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854153" w14:textId="56CA3018" w:rsidR="00B678BC" w:rsidRDefault="00B678BC" w:rsidP="00B678BC">
      <w:pPr>
        <w:pStyle w:val="Heading3"/>
        <w:jc w:val="center"/>
        <w:rPr>
          <w:rFonts w:asciiTheme="majorHAnsi" w:hAnsiTheme="majorHAnsi" w:cstheme="majorHAnsi"/>
          <w:sz w:val="56"/>
          <w:szCs w:val="56"/>
        </w:rPr>
      </w:pPr>
      <w:bookmarkStart w:id="0" w:name="_mzvae9je7lxh" w:colFirst="0" w:colLast="0"/>
      <w:bookmarkStart w:id="1" w:name="_Hlk202300599"/>
      <w:bookmarkEnd w:id="0"/>
      <w:r w:rsidRPr="00B678BC">
        <w:rPr>
          <w:rFonts w:asciiTheme="majorHAnsi" w:hAnsiTheme="majorHAnsi" w:cstheme="majorHAnsi"/>
          <w:sz w:val="56"/>
          <w:szCs w:val="56"/>
        </w:rPr>
        <w:t xml:space="preserve">The </w:t>
      </w:r>
      <w:r w:rsidR="007D16B2">
        <w:rPr>
          <w:rFonts w:asciiTheme="majorHAnsi" w:hAnsiTheme="majorHAnsi" w:cstheme="majorHAnsi"/>
          <w:sz w:val="56"/>
          <w:szCs w:val="56"/>
        </w:rPr>
        <w:t>P</w:t>
      </w:r>
      <w:r w:rsidRPr="00B678BC">
        <w:rPr>
          <w:rFonts w:asciiTheme="majorHAnsi" w:hAnsiTheme="majorHAnsi" w:cstheme="majorHAnsi"/>
          <w:sz w:val="56"/>
          <w:szCs w:val="56"/>
        </w:rPr>
        <w:t xml:space="preserve">otential </w:t>
      </w:r>
      <w:r w:rsidR="007D16B2">
        <w:rPr>
          <w:rFonts w:asciiTheme="majorHAnsi" w:hAnsiTheme="majorHAnsi" w:cstheme="majorHAnsi"/>
          <w:sz w:val="56"/>
          <w:szCs w:val="56"/>
        </w:rPr>
        <w:t>I</w:t>
      </w:r>
      <w:r w:rsidRPr="00B678BC">
        <w:rPr>
          <w:rFonts w:asciiTheme="majorHAnsi" w:hAnsiTheme="majorHAnsi" w:cstheme="majorHAnsi"/>
          <w:sz w:val="56"/>
          <w:szCs w:val="56"/>
        </w:rPr>
        <w:t xml:space="preserve">mpact of </w:t>
      </w:r>
      <w:r w:rsidR="007D16B2">
        <w:rPr>
          <w:rFonts w:asciiTheme="majorHAnsi" w:hAnsiTheme="majorHAnsi" w:cstheme="majorHAnsi"/>
          <w:sz w:val="56"/>
          <w:szCs w:val="56"/>
        </w:rPr>
        <w:t>E</w:t>
      </w:r>
      <w:r w:rsidRPr="00B678BC">
        <w:rPr>
          <w:rFonts w:asciiTheme="majorHAnsi" w:hAnsiTheme="majorHAnsi" w:cstheme="majorHAnsi"/>
          <w:sz w:val="56"/>
          <w:szCs w:val="56"/>
        </w:rPr>
        <w:t xml:space="preserve">nding the Ryan White HIV/AIDS Program on HIV </w:t>
      </w:r>
      <w:r w:rsidR="007D16B2">
        <w:rPr>
          <w:rFonts w:asciiTheme="majorHAnsi" w:hAnsiTheme="majorHAnsi" w:cstheme="majorHAnsi"/>
          <w:sz w:val="56"/>
          <w:szCs w:val="56"/>
        </w:rPr>
        <w:t>I</w:t>
      </w:r>
      <w:r w:rsidRPr="00B678BC">
        <w:rPr>
          <w:rFonts w:asciiTheme="majorHAnsi" w:hAnsiTheme="majorHAnsi" w:cstheme="majorHAnsi"/>
          <w:sz w:val="56"/>
          <w:szCs w:val="56"/>
        </w:rPr>
        <w:t xml:space="preserve">ncidence: A </w:t>
      </w:r>
      <w:r w:rsidR="007D16B2">
        <w:rPr>
          <w:rFonts w:asciiTheme="majorHAnsi" w:hAnsiTheme="majorHAnsi" w:cstheme="majorHAnsi"/>
          <w:sz w:val="56"/>
          <w:szCs w:val="56"/>
        </w:rPr>
        <w:t>S</w:t>
      </w:r>
      <w:r w:rsidRPr="00B678BC">
        <w:rPr>
          <w:rFonts w:asciiTheme="majorHAnsi" w:hAnsiTheme="majorHAnsi" w:cstheme="majorHAnsi"/>
          <w:sz w:val="56"/>
          <w:szCs w:val="56"/>
        </w:rPr>
        <w:t xml:space="preserve">imulation </w:t>
      </w:r>
      <w:r w:rsidR="007D16B2">
        <w:rPr>
          <w:rFonts w:asciiTheme="majorHAnsi" w:hAnsiTheme="majorHAnsi" w:cstheme="majorHAnsi"/>
          <w:sz w:val="56"/>
          <w:szCs w:val="56"/>
        </w:rPr>
        <w:t xml:space="preserve">Study </w:t>
      </w:r>
      <w:r w:rsidRPr="00B678BC">
        <w:rPr>
          <w:rFonts w:asciiTheme="majorHAnsi" w:hAnsiTheme="majorHAnsi" w:cstheme="majorHAnsi"/>
          <w:sz w:val="56"/>
          <w:szCs w:val="56"/>
        </w:rPr>
        <w:t xml:space="preserve">in 31 US </w:t>
      </w:r>
      <w:r w:rsidR="007D16B2">
        <w:rPr>
          <w:rFonts w:asciiTheme="majorHAnsi" w:hAnsiTheme="majorHAnsi" w:cstheme="majorHAnsi"/>
          <w:sz w:val="56"/>
          <w:szCs w:val="56"/>
        </w:rPr>
        <w:t>C</w:t>
      </w:r>
      <w:r w:rsidRPr="00B678BC">
        <w:rPr>
          <w:rFonts w:asciiTheme="majorHAnsi" w:hAnsiTheme="majorHAnsi" w:cstheme="majorHAnsi"/>
          <w:sz w:val="56"/>
          <w:szCs w:val="56"/>
        </w:rPr>
        <w:t>ities</w:t>
      </w:r>
      <w:bookmarkEnd w:id="1"/>
    </w:p>
    <w:p w14:paraId="57D41097" w14:textId="77777777" w:rsidR="00E56C9C" w:rsidRDefault="00E56C9C" w:rsidP="00E56C9C"/>
    <w:p w14:paraId="308E5F4D" w14:textId="77777777" w:rsidR="00E56C9C" w:rsidRPr="00E56C9C" w:rsidRDefault="00E56C9C" w:rsidP="00E56C9C"/>
    <w:p w14:paraId="63F2267C" w14:textId="59421661" w:rsidR="00B678BC" w:rsidRPr="00882A5B" w:rsidRDefault="00B678BC" w:rsidP="00B678BC">
      <w:pPr>
        <w:jc w:val="center"/>
        <w:rPr>
          <w:rFonts w:asciiTheme="majorHAnsi" w:hAnsiTheme="majorHAnsi" w:cstheme="majorHAnsi"/>
          <w:i/>
          <w:iCs/>
          <w:sz w:val="56"/>
          <w:szCs w:val="56"/>
        </w:rPr>
      </w:pPr>
      <w:r w:rsidRPr="00882A5B">
        <w:rPr>
          <w:rFonts w:asciiTheme="majorHAnsi" w:hAnsiTheme="majorHAnsi" w:cstheme="majorHAnsi"/>
          <w:i/>
          <w:iCs/>
          <w:sz w:val="56"/>
          <w:szCs w:val="56"/>
        </w:rPr>
        <w:t>Technical Supplement</w:t>
      </w:r>
    </w:p>
    <w:p w14:paraId="2728A0B0" w14:textId="77777777" w:rsidR="00B678BC" w:rsidRDefault="00B678BC">
      <w:pPr>
        <w:pStyle w:val="Heading3"/>
        <w:rPr>
          <w:rFonts w:ascii="Calibri" w:eastAsia="Calibri" w:hAnsi="Calibri" w:cs="Calibri"/>
          <w:b/>
        </w:rPr>
      </w:pPr>
    </w:p>
    <w:p w14:paraId="2F690271" w14:textId="77777777" w:rsidR="00E56C9C" w:rsidRPr="00E56C9C" w:rsidRDefault="00E56C9C" w:rsidP="00E56C9C"/>
    <w:p w14:paraId="19043102" w14:textId="77777777" w:rsidR="00C52ACF" w:rsidRDefault="00C52ACF" w:rsidP="00C52ACF">
      <w:pPr>
        <w:pStyle w:val="Heading3"/>
        <w:rPr>
          <w:rFonts w:ascii="Calibri" w:eastAsia="Calibri" w:hAnsi="Calibri" w:cs="Calibri"/>
          <w:b/>
        </w:rPr>
      </w:pPr>
      <w:r>
        <w:rPr>
          <w:rFonts w:ascii="Calibri" w:eastAsia="Calibri" w:hAnsi="Calibri" w:cs="Calibri"/>
          <w:b/>
        </w:rPr>
        <w:t>Table of Contents</w:t>
      </w:r>
    </w:p>
    <w:bookmarkStart w:id="2" w:name="_ax3fif2tbmk" w:colFirst="0" w:colLast="0" w:displacedByCustomXml="next"/>
    <w:bookmarkEnd w:id="2" w:displacedByCustomXml="next"/>
    <w:sdt>
      <w:sdtPr>
        <w:id w:val="85201715"/>
        <w:docPartObj>
          <w:docPartGallery w:val="Table of Contents"/>
          <w:docPartUnique/>
        </w:docPartObj>
      </w:sdtPr>
      <w:sdtContent>
        <w:p w14:paraId="50D8EBEC" w14:textId="77777777" w:rsidR="00C52ACF" w:rsidRDefault="00C52ACF" w:rsidP="00C52ACF">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5kgrcy8xbhfr">
            <w:r>
              <w:rPr>
                <w:b/>
                <w:color w:val="000000"/>
              </w:rPr>
              <w:t>Model Structure</w:t>
            </w:r>
            <w:r>
              <w:rPr>
                <w:b/>
                <w:color w:val="000000"/>
              </w:rPr>
              <w:tab/>
              <w:t>2</w:t>
            </w:r>
          </w:hyperlink>
        </w:p>
        <w:p w14:paraId="2CDFA08A" w14:textId="77777777" w:rsidR="00C52ACF" w:rsidRDefault="00C52ACF" w:rsidP="00C52ACF">
          <w:pPr>
            <w:widowControl w:val="0"/>
            <w:tabs>
              <w:tab w:val="right" w:leader="dot" w:pos="12000"/>
            </w:tabs>
            <w:spacing w:before="60" w:line="240" w:lineRule="auto"/>
            <w:rPr>
              <w:b/>
              <w:color w:val="000000"/>
            </w:rPr>
          </w:pPr>
          <w:hyperlink w:anchor="_dp50f7mk3im7">
            <w:r>
              <w:rPr>
                <w:b/>
                <w:color w:val="000000"/>
              </w:rPr>
              <w:t>Ryan White Services</w:t>
            </w:r>
            <w:r>
              <w:rPr>
                <w:b/>
                <w:color w:val="000000"/>
              </w:rPr>
              <w:tab/>
              <w:t>3</w:t>
            </w:r>
          </w:hyperlink>
        </w:p>
        <w:p w14:paraId="1A1EA5E0" w14:textId="77777777" w:rsidR="00C52ACF" w:rsidRDefault="00C52ACF" w:rsidP="00C52ACF">
          <w:pPr>
            <w:widowControl w:val="0"/>
            <w:tabs>
              <w:tab w:val="right" w:leader="dot" w:pos="12000"/>
            </w:tabs>
            <w:spacing w:before="60" w:line="240" w:lineRule="auto"/>
            <w:rPr>
              <w:b/>
              <w:color w:val="000000"/>
            </w:rPr>
          </w:pPr>
          <w:hyperlink w:anchor="_4xlunvirjao1">
            <w:r>
              <w:rPr>
                <w:b/>
                <w:color w:val="000000"/>
              </w:rPr>
              <w:t>Calibration Targets</w:t>
            </w:r>
            <w:r>
              <w:rPr>
                <w:b/>
                <w:color w:val="000000"/>
              </w:rPr>
              <w:tab/>
              <w:t>4</w:t>
            </w:r>
          </w:hyperlink>
        </w:p>
        <w:p w14:paraId="24CE50C1" w14:textId="77777777" w:rsidR="00C52ACF" w:rsidRDefault="00C52ACF" w:rsidP="00C52ACF">
          <w:pPr>
            <w:widowControl w:val="0"/>
            <w:tabs>
              <w:tab w:val="right" w:leader="dot" w:pos="12000"/>
            </w:tabs>
            <w:spacing w:before="60" w:line="240" w:lineRule="auto"/>
            <w:rPr>
              <w:b/>
              <w:color w:val="000000"/>
            </w:rPr>
          </w:pPr>
          <w:hyperlink w:anchor="_1rdpb98r7ymb">
            <w:r>
              <w:rPr>
                <w:b/>
                <w:color w:val="000000"/>
              </w:rPr>
              <w:t>Ryan White Survey Details</w:t>
            </w:r>
            <w:r>
              <w:rPr>
                <w:b/>
                <w:color w:val="000000"/>
              </w:rPr>
              <w:tab/>
              <w:t>6</w:t>
            </w:r>
          </w:hyperlink>
        </w:p>
        <w:p w14:paraId="19FCAF71" w14:textId="77777777" w:rsidR="00C52ACF" w:rsidRDefault="00C52ACF" w:rsidP="00C52ACF">
          <w:pPr>
            <w:widowControl w:val="0"/>
            <w:tabs>
              <w:tab w:val="right" w:leader="dot" w:pos="12000"/>
            </w:tabs>
            <w:spacing w:before="60" w:line="240" w:lineRule="auto"/>
          </w:pPr>
          <w:hyperlink w:anchor="_x85jlukt497p">
            <w:r>
              <w:rPr>
                <w:b/>
                <w:color w:val="000000"/>
              </w:rPr>
              <w:t>Calibration Fit to Ryan White Program Metrics</w:t>
            </w:r>
            <w:r>
              <w:rPr>
                <w:b/>
                <w:color w:val="000000"/>
              </w:rPr>
              <w:tab/>
              <w:t>11</w:t>
            </w:r>
          </w:hyperlink>
        </w:p>
        <w:p w14:paraId="0DE345CA" w14:textId="77777777" w:rsidR="00C52ACF" w:rsidRPr="00240665" w:rsidRDefault="00C52ACF" w:rsidP="00C52ACF">
          <w:pPr>
            <w:widowControl w:val="0"/>
            <w:tabs>
              <w:tab w:val="right" w:leader="dot" w:pos="12000"/>
            </w:tabs>
            <w:spacing w:before="60" w:line="240" w:lineRule="auto"/>
            <w:rPr>
              <w:b/>
              <w:bCs/>
            </w:rPr>
          </w:pPr>
          <w:r>
            <w:rPr>
              <w:b/>
              <w:bCs/>
            </w:rPr>
            <w:t>Results of Secondary Analysis</w:t>
          </w:r>
          <w:hyperlink w:anchor="_x85jlukt497p">
            <w:r>
              <w:rPr>
                <w:b/>
                <w:color w:val="000000"/>
              </w:rPr>
              <w:tab/>
              <w:t>1</w:t>
            </w:r>
          </w:hyperlink>
          <w:r>
            <w:rPr>
              <w:b/>
              <w:bCs/>
            </w:rPr>
            <w:t>2</w:t>
          </w:r>
        </w:p>
        <w:p w14:paraId="62F911A6" w14:textId="77777777" w:rsidR="00C52ACF" w:rsidRDefault="00C52ACF" w:rsidP="00C52ACF">
          <w:pPr>
            <w:widowControl w:val="0"/>
            <w:tabs>
              <w:tab w:val="right" w:leader="dot" w:pos="12000"/>
            </w:tabs>
            <w:spacing w:before="60" w:line="240" w:lineRule="auto"/>
          </w:pPr>
          <w:hyperlink w:anchor="_e96evv939y65">
            <w:r>
              <w:rPr>
                <w:b/>
                <w:color w:val="000000"/>
              </w:rPr>
              <w:t>Sensitivity Analyses</w:t>
            </w:r>
            <w:r>
              <w:rPr>
                <w:b/>
                <w:color w:val="000000"/>
              </w:rPr>
              <w:tab/>
              <w:t>1</w:t>
            </w:r>
          </w:hyperlink>
          <w:r w:rsidRPr="00240665">
            <w:rPr>
              <w:b/>
              <w:bCs/>
            </w:rPr>
            <w:t>5</w:t>
          </w:r>
        </w:p>
        <w:p w14:paraId="08270126" w14:textId="77777777" w:rsidR="00C52ACF" w:rsidRPr="004743A9" w:rsidRDefault="00C52ACF" w:rsidP="00C52ACF">
          <w:pPr>
            <w:widowControl w:val="0"/>
            <w:tabs>
              <w:tab w:val="right" w:leader="dot" w:pos="12000"/>
            </w:tabs>
            <w:spacing w:before="60" w:line="240" w:lineRule="auto"/>
            <w:ind w:left="360"/>
          </w:pPr>
          <w:r>
            <w:t>Use of Partial Rank Correlation Coefficients</w:t>
          </w:r>
          <w:hyperlink w:anchor="_rrkr17fxiynv">
            <w:r>
              <w:rPr>
                <w:color w:val="000000"/>
              </w:rPr>
              <w:tab/>
              <w:t>1</w:t>
            </w:r>
          </w:hyperlink>
          <w:r>
            <w:t>5</w:t>
          </w:r>
        </w:p>
        <w:p w14:paraId="5B63BB3C" w14:textId="77777777" w:rsidR="00C52ACF" w:rsidRDefault="00C52ACF" w:rsidP="00C52ACF">
          <w:pPr>
            <w:widowControl w:val="0"/>
            <w:tabs>
              <w:tab w:val="right" w:leader="dot" w:pos="12000"/>
            </w:tabs>
            <w:spacing w:before="60" w:line="240" w:lineRule="auto"/>
            <w:rPr>
              <w:b/>
              <w:color w:val="000000"/>
            </w:rPr>
          </w:pPr>
          <w:r>
            <w:rPr>
              <w:b/>
            </w:rPr>
            <w:t>Details of Ryan White Extension</w:t>
          </w:r>
          <w:hyperlink w:anchor="_586y5ng35k2n">
            <w:r>
              <w:rPr>
                <w:b/>
                <w:color w:val="000000"/>
              </w:rPr>
              <w:tab/>
              <w:t>19</w:t>
            </w:r>
          </w:hyperlink>
        </w:p>
        <w:p w14:paraId="1C12E1FD" w14:textId="77777777" w:rsidR="00C52ACF" w:rsidRPr="00D33ABF" w:rsidRDefault="00C52ACF" w:rsidP="00C52ACF">
          <w:pPr>
            <w:widowControl w:val="0"/>
            <w:tabs>
              <w:tab w:val="right" w:leader="dot" w:pos="12000"/>
            </w:tabs>
            <w:spacing w:before="60" w:line="240" w:lineRule="auto"/>
            <w:ind w:left="360"/>
          </w:pPr>
          <w:hyperlink w:anchor="_rrkr17fxiynv">
            <w:r>
              <w:rPr>
                <w:color w:val="000000"/>
              </w:rPr>
              <w:t>Ryan White Service Category Definitions</w:t>
            </w:r>
            <w:r>
              <w:rPr>
                <w:color w:val="000000"/>
              </w:rPr>
              <w:tab/>
              <w:t>19</w:t>
            </w:r>
          </w:hyperlink>
        </w:p>
        <w:p w14:paraId="1B745DAF" w14:textId="77777777" w:rsidR="00C52ACF" w:rsidRDefault="00C52ACF" w:rsidP="00C52ACF">
          <w:pPr>
            <w:widowControl w:val="0"/>
            <w:tabs>
              <w:tab w:val="right" w:leader="dot" w:pos="12000"/>
            </w:tabs>
            <w:spacing w:before="60" w:line="240" w:lineRule="auto"/>
            <w:ind w:left="360"/>
            <w:rPr>
              <w:color w:val="000000"/>
            </w:rPr>
          </w:pPr>
          <w:hyperlink w:anchor="_iukc6tx1idc8">
            <w:r>
              <w:rPr>
                <w:color w:val="000000"/>
              </w:rPr>
              <w:t>Narrative Desription of Model Extension</w:t>
            </w:r>
            <w:r>
              <w:rPr>
                <w:color w:val="000000"/>
              </w:rPr>
              <w:tab/>
              <w:t>19</w:t>
            </w:r>
          </w:hyperlink>
        </w:p>
        <w:p w14:paraId="5A3AD3F2" w14:textId="77777777" w:rsidR="00C52ACF" w:rsidRDefault="00C52ACF" w:rsidP="00C52ACF">
          <w:pPr>
            <w:widowControl w:val="0"/>
            <w:tabs>
              <w:tab w:val="right" w:leader="dot" w:pos="12000"/>
            </w:tabs>
            <w:spacing w:before="60" w:line="240" w:lineRule="auto"/>
            <w:ind w:left="360"/>
            <w:rPr>
              <w:color w:val="000000"/>
            </w:rPr>
          </w:pPr>
          <w:hyperlink w:anchor="_iukc6tx1idc8">
            <w:r>
              <w:rPr>
                <w:color w:val="000000"/>
              </w:rPr>
              <w:t>Mathematical Formulation of Subgroup Proportions</w:t>
            </w:r>
            <w:r>
              <w:rPr>
                <w:color w:val="000000"/>
              </w:rPr>
              <w:tab/>
              <w:t>19</w:t>
            </w:r>
          </w:hyperlink>
        </w:p>
        <w:p w14:paraId="1DE1CECC" w14:textId="77777777" w:rsidR="00C52ACF" w:rsidRDefault="00C52ACF" w:rsidP="00C52ACF">
          <w:pPr>
            <w:widowControl w:val="0"/>
            <w:tabs>
              <w:tab w:val="right" w:leader="dot" w:pos="12000"/>
            </w:tabs>
            <w:spacing w:before="60" w:line="240" w:lineRule="auto"/>
            <w:ind w:left="360"/>
            <w:rPr>
              <w:color w:val="000000"/>
            </w:rPr>
          </w:pPr>
          <w:hyperlink w:anchor="_dfcwjorhmg71">
            <w:r>
              <w:rPr>
                <w:color w:val="000000"/>
              </w:rPr>
              <w:t>Viral Suppression Calculations</w:t>
            </w:r>
            <w:r>
              <w:rPr>
                <w:color w:val="000000"/>
              </w:rPr>
              <w:tab/>
              <w:t>20</w:t>
            </w:r>
          </w:hyperlink>
        </w:p>
        <w:p w14:paraId="7AC72074" w14:textId="77777777" w:rsidR="00C52ACF" w:rsidRDefault="00C52ACF" w:rsidP="00C52ACF">
          <w:pPr>
            <w:widowControl w:val="0"/>
            <w:tabs>
              <w:tab w:val="right" w:leader="dot" w:pos="12000"/>
            </w:tabs>
            <w:spacing w:before="60" w:line="240" w:lineRule="auto"/>
            <w:ind w:left="360"/>
            <w:rPr>
              <w:color w:val="000000"/>
            </w:rPr>
          </w:pPr>
          <w:hyperlink w:anchor="_thohy77rwsx6">
            <w:r>
              <w:rPr>
                <w:color w:val="000000"/>
              </w:rPr>
              <w:t>Scenario Effects</w:t>
            </w:r>
            <w:r>
              <w:rPr>
                <w:color w:val="000000"/>
              </w:rPr>
              <w:tab/>
              <w:t>20</w:t>
            </w:r>
          </w:hyperlink>
        </w:p>
        <w:p w14:paraId="4434F2C2" w14:textId="77777777" w:rsidR="00C52ACF" w:rsidRDefault="00C52ACF" w:rsidP="00C52ACF">
          <w:pPr>
            <w:widowControl w:val="0"/>
            <w:tabs>
              <w:tab w:val="right" w:leader="dot" w:pos="12000"/>
            </w:tabs>
            <w:spacing w:before="60" w:line="240" w:lineRule="auto"/>
            <w:ind w:left="360"/>
          </w:pPr>
          <w:hyperlink w:anchor="_n3jcwo7osw2w">
            <w:r>
              <w:rPr>
                <w:color w:val="000000"/>
              </w:rPr>
              <w:t>Prior Construction via KDE</w:t>
            </w:r>
            <w:r>
              <w:rPr>
                <w:color w:val="000000"/>
              </w:rPr>
              <w:tab/>
              <w:t>20</w:t>
            </w:r>
          </w:hyperlink>
          <w:r>
            <w:fldChar w:fldCharType="end"/>
          </w:r>
        </w:p>
        <w:p w14:paraId="3E51D69E" w14:textId="77777777" w:rsidR="00C52ACF" w:rsidRDefault="00C52ACF" w:rsidP="00C52ACF">
          <w:pPr>
            <w:widowControl w:val="0"/>
            <w:tabs>
              <w:tab w:val="right" w:leader="dot" w:pos="12000"/>
            </w:tabs>
            <w:spacing w:before="60" w:line="240" w:lineRule="auto"/>
          </w:pPr>
          <w:r>
            <w:rPr>
              <w:b/>
            </w:rPr>
            <w:t>Details of “Conservative” Secondary Analysis</w:t>
          </w:r>
          <w:hyperlink w:anchor="_586y5ng35k2n">
            <w:r>
              <w:rPr>
                <w:b/>
                <w:color w:val="000000"/>
              </w:rPr>
              <w:tab/>
              <w:t>21</w:t>
            </w:r>
          </w:hyperlink>
        </w:p>
        <w:p w14:paraId="64A33294" w14:textId="77777777" w:rsidR="00C52ACF" w:rsidRDefault="00C52ACF" w:rsidP="00C52ACF">
          <w:pPr>
            <w:widowControl w:val="0"/>
            <w:tabs>
              <w:tab w:val="right" w:leader="dot" w:pos="12000"/>
            </w:tabs>
            <w:spacing w:before="60" w:line="240" w:lineRule="auto"/>
            <w:rPr>
              <w:b/>
              <w:color w:val="000000"/>
            </w:rPr>
          </w:pPr>
          <w:hyperlink w:anchor="_x85jlukt497p">
            <w:r>
              <w:rPr>
                <w:b/>
                <w:color w:val="000000"/>
              </w:rPr>
              <w:t>Sample Size Calculations for the Number of Simulations Needed</w:t>
            </w:r>
            <w:r>
              <w:rPr>
                <w:b/>
                <w:color w:val="000000"/>
              </w:rPr>
              <w:tab/>
              <w:t>23</w:t>
            </w:r>
          </w:hyperlink>
        </w:p>
        <w:p w14:paraId="63D84708" w14:textId="77777777" w:rsidR="00C52ACF" w:rsidRDefault="00C52ACF" w:rsidP="00C52ACF">
          <w:pPr>
            <w:widowControl w:val="0"/>
            <w:tabs>
              <w:tab w:val="right" w:leader="dot" w:pos="12000"/>
            </w:tabs>
            <w:spacing w:before="60" w:line="240" w:lineRule="auto"/>
            <w:rPr>
              <w:b/>
              <w:color w:val="000000"/>
            </w:rPr>
          </w:pPr>
        </w:p>
        <w:p w14:paraId="7B29F3FD" w14:textId="77777777" w:rsidR="00C52ACF" w:rsidRDefault="00C52ACF" w:rsidP="00C52ACF"/>
      </w:sdtContent>
    </w:sdt>
    <w:p w14:paraId="47EDFD75" w14:textId="707A87C3" w:rsidR="005B5CFF" w:rsidRDefault="005B5CFF" w:rsidP="00B678BC">
      <w:pPr>
        <w:widowControl w:val="0"/>
        <w:tabs>
          <w:tab w:val="right" w:leader="dot" w:pos="12000"/>
        </w:tabs>
        <w:spacing w:before="60" w:line="240" w:lineRule="auto"/>
      </w:pPr>
    </w:p>
    <w:p w14:paraId="67574C05" w14:textId="77777777" w:rsidR="005B5CFF" w:rsidRDefault="00000000">
      <w:r>
        <w:br w:type="page"/>
      </w:r>
    </w:p>
    <w:p w14:paraId="1B0C4698" w14:textId="77777777" w:rsidR="005B5CFF" w:rsidRDefault="00000000">
      <w:pPr>
        <w:pStyle w:val="Heading3"/>
        <w:rPr>
          <w:rFonts w:ascii="Calibri" w:eastAsia="Calibri" w:hAnsi="Calibri" w:cs="Calibri"/>
          <w:b/>
        </w:rPr>
      </w:pPr>
      <w:bookmarkStart w:id="3" w:name="_5kgrcy8xbhfr" w:colFirst="0" w:colLast="0"/>
      <w:bookmarkEnd w:id="3"/>
      <w:r>
        <w:rPr>
          <w:rFonts w:ascii="Calibri" w:eastAsia="Calibri" w:hAnsi="Calibri" w:cs="Calibri"/>
          <w:b/>
        </w:rPr>
        <w:lastRenderedPageBreak/>
        <w:t>Model Structure</w:t>
      </w:r>
    </w:p>
    <w:p w14:paraId="40FCE27A" w14:textId="41832F53" w:rsidR="005B5CFF" w:rsidRPr="000E48B9" w:rsidRDefault="000E48B9">
      <w:pPr>
        <w:rPr>
          <w:rFonts w:eastAsia="Calibri"/>
        </w:rPr>
      </w:pPr>
      <w:r w:rsidRPr="000E48B9">
        <w:rPr>
          <w:rFonts w:eastAsia="Calibri"/>
          <w:b/>
        </w:rPr>
        <w:t xml:space="preserve">Figure S1: Model </w:t>
      </w:r>
      <w:r w:rsidR="00385CF9">
        <w:rPr>
          <w:rFonts w:eastAsia="Calibri"/>
          <w:b/>
        </w:rPr>
        <w:t>S</w:t>
      </w:r>
      <w:r w:rsidRPr="000E48B9">
        <w:rPr>
          <w:rFonts w:eastAsia="Calibri"/>
          <w:b/>
        </w:rPr>
        <w:t>tructure</w:t>
      </w:r>
    </w:p>
    <w:tbl>
      <w:tblPr>
        <w:tblStyle w:val="a"/>
        <w:tblW w:w="108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5B5CFF" w14:paraId="6A2C55B4" w14:textId="77777777">
        <w:tc>
          <w:tcPr>
            <w:tcW w:w="10800" w:type="dxa"/>
            <w:shd w:val="clear" w:color="auto" w:fill="auto"/>
            <w:tcMar>
              <w:top w:w="100" w:type="dxa"/>
              <w:left w:w="100" w:type="dxa"/>
              <w:bottom w:w="100" w:type="dxa"/>
              <w:right w:w="100" w:type="dxa"/>
            </w:tcMar>
          </w:tcPr>
          <w:p w14:paraId="40893112" w14:textId="77777777" w:rsidR="005B5CFF" w:rsidRDefault="00000000">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noProof/>
              </w:rPr>
              <w:drawing>
                <wp:inline distT="114300" distB="114300" distL="114300" distR="114300" wp14:anchorId="54356D9B" wp14:editId="20BABFA8">
                  <wp:extent cx="5810250" cy="304800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5810250" cy="3048000"/>
                          </a:xfrm>
                          <a:prstGeom prst="rect">
                            <a:avLst/>
                          </a:prstGeom>
                          <a:ln/>
                        </pic:spPr>
                      </pic:pic>
                    </a:graphicData>
                  </a:graphic>
                </wp:inline>
              </w:drawing>
            </w:r>
          </w:p>
        </w:tc>
      </w:tr>
    </w:tbl>
    <w:p w14:paraId="69881264" w14:textId="1170729C" w:rsidR="005B5CFF" w:rsidRPr="000E48B9" w:rsidRDefault="00000000">
      <w:pPr>
        <w:rPr>
          <w:rFonts w:eastAsia="Calibri"/>
          <w:sz w:val="20"/>
          <w:szCs w:val="20"/>
        </w:rPr>
      </w:pPr>
      <w:r w:rsidRPr="000E48B9">
        <w:rPr>
          <w:rFonts w:eastAsia="Calibri"/>
          <w:sz w:val="20"/>
          <w:szCs w:val="20"/>
        </w:rPr>
        <w:t>This figure depicts the compartments representing HIV status. Each of the five compartments is further stratified by age (13–24, 25–34, 35–44, 45–54, and ≥55 years), race/ethnicity (Black, Hispanic, and other), sex and sexual behavior (female, heterosexual male, and men who have sex with men (MSM), and intravenous drug use history (never used, active use, and prior use). “Acute HIV” refers to the first 2.9 months following infection, during which risk of transmission is high.</w:t>
      </w:r>
    </w:p>
    <w:p w14:paraId="24366890" w14:textId="77777777" w:rsidR="005B5CFF" w:rsidRDefault="005B5CFF">
      <w:pPr>
        <w:rPr>
          <w:rFonts w:ascii="Calibri" w:eastAsia="Calibri" w:hAnsi="Calibri" w:cs="Calibri"/>
        </w:rPr>
      </w:pPr>
    </w:p>
    <w:p w14:paraId="565614CF" w14:textId="77777777" w:rsidR="005B5CFF" w:rsidRDefault="005B5CFF">
      <w:pPr>
        <w:rPr>
          <w:rFonts w:ascii="Calibri" w:eastAsia="Calibri" w:hAnsi="Calibri" w:cs="Calibri"/>
        </w:rPr>
      </w:pPr>
    </w:p>
    <w:p w14:paraId="3F692164" w14:textId="77777777" w:rsidR="005B5CFF" w:rsidRDefault="00000000">
      <w:pPr>
        <w:pStyle w:val="Heading3"/>
        <w:rPr>
          <w:rFonts w:ascii="Calibri" w:eastAsia="Calibri" w:hAnsi="Calibri" w:cs="Calibri"/>
          <w:b/>
        </w:rPr>
      </w:pPr>
      <w:bookmarkStart w:id="4" w:name="_7qzo9hrifvhm" w:colFirst="0" w:colLast="0"/>
      <w:bookmarkEnd w:id="4"/>
      <w:r>
        <w:br w:type="page"/>
      </w:r>
    </w:p>
    <w:p w14:paraId="3F32CB26" w14:textId="77777777" w:rsidR="005B5CFF" w:rsidRDefault="00000000">
      <w:pPr>
        <w:pStyle w:val="Heading3"/>
        <w:rPr>
          <w:rFonts w:ascii="Calibri" w:eastAsia="Calibri" w:hAnsi="Calibri" w:cs="Calibri"/>
          <w:b/>
        </w:rPr>
      </w:pPr>
      <w:bookmarkStart w:id="5" w:name="_dp50f7mk3im7" w:colFirst="0" w:colLast="0"/>
      <w:bookmarkEnd w:id="5"/>
      <w:r>
        <w:rPr>
          <w:rFonts w:ascii="Calibri" w:eastAsia="Calibri" w:hAnsi="Calibri" w:cs="Calibri"/>
          <w:b/>
        </w:rPr>
        <w:lastRenderedPageBreak/>
        <w:t>Ryan White Services</w:t>
      </w:r>
    </w:p>
    <w:p w14:paraId="1AA85822" w14:textId="5C49E34A" w:rsidR="005B5CFF" w:rsidRPr="000E48B9" w:rsidRDefault="000E48B9">
      <w:r w:rsidRPr="000E48B9">
        <w:rPr>
          <w:rFonts w:eastAsia="Calibri"/>
          <w:b/>
        </w:rPr>
        <w:t>Figure S2: Venn</w:t>
      </w:r>
      <w:r w:rsidR="00F330DB">
        <w:rPr>
          <w:rFonts w:eastAsia="Calibri"/>
          <w:b/>
        </w:rPr>
        <w:t xml:space="preserve"> D</w:t>
      </w:r>
      <w:r w:rsidRPr="000E48B9">
        <w:rPr>
          <w:rFonts w:eastAsia="Calibri"/>
          <w:b/>
        </w:rPr>
        <w:t>iagram of Ryan White Services</w:t>
      </w:r>
    </w:p>
    <w:p w14:paraId="4749D656" w14:textId="77777777" w:rsidR="005B5CFF" w:rsidRDefault="00000000">
      <w:pPr>
        <w:widowControl w:val="0"/>
        <w:spacing w:line="240" w:lineRule="auto"/>
      </w:pPr>
      <w:r>
        <w:rPr>
          <w:rFonts w:ascii="Calibri" w:eastAsia="Calibri" w:hAnsi="Calibri" w:cs="Calibri"/>
          <w:noProof/>
        </w:rPr>
        <w:drawing>
          <wp:inline distT="0" distB="0" distL="0" distR="0" wp14:anchorId="37575C89" wp14:editId="2D85B8B4">
            <wp:extent cx="3252027" cy="2527934"/>
            <wp:effectExtent l="12700" t="12700" r="12700" b="12700"/>
            <wp:docPr id="17" name="image30.png" descr="A diagram of a servic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0.png" descr="A diagram of a service&#10;&#10;AI-generated content may be incorrect."/>
                    <pic:cNvPicPr preferRelativeResize="0"/>
                  </pic:nvPicPr>
                  <pic:blipFill>
                    <a:blip r:embed="rId8"/>
                    <a:srcRect l="25981" t="5680" r="19303" b="18676"/>
                    <a:stretch>
                      <a:fillRect/>
                    </a:stretch>
                  </pic:blipFill>
                  <pic:spPr>
                    <a:xfrm>
                      <a:off x="0" y="0"/>
                      <a:ext cx="3252027" cy="2527934"/>
                    </a:xfrm>
                    <a:prstGeom prst="rect">
                      <a:avLst/>
                    </a:prstGeom>
                    <a:ln w="12700">
                      <a:solidFill>
                        <a:srgbClr val="000000"/>
                      </a:solidFill>
                      <a:prstDash val="solid"/>
                    </a:ln>
                  </pic:spPr>
                </pic:pic>
              </a:graphicData>
            </a:graphic>
          </wp:inline>
        </w:drawing>
      </w:r>
    </w:p>
    <w:p w14:paraId="76B06DBE" w14:textId="134F95C8" w:rsidR="005B5CFF" w:rsidRDefault="00000000">
      <w:pPr>
        <w:rPr>
          <w:rFonts w:ascii="Calibri" w:eastAsia="Calibri" w:hAnsi="Calibri" w:cs="Calibri"/>
        </w:rPr>
      </w:pPr>
      <w:r w:rsidRPr="000E48B9">
        <w:rPr>
          <w:rFonts w:eastAsia="Calibri"/>
          <w:sz w:val="20"/>
          <w:szCs w:val="20"/>
        </w:rPr>
        <w:t>This depicts the mutually exclusive funding groups explored in these analyses. (1) AIDS Drug Assistance Program grants may be used to pay for antiretroviral therapy directly, pay premiums for health insurance, and help with medication copays; (2) Outpatient Ambulatory Health Services provides direct funding to HIV care facilities for outpatient clinical care; and (3) Other Ryan White services consist primarily of non-medical support services, such as case management, transportation assistance, adherence support, and housing assistance.</w:t>
      </w:r>
    </w:p>
    <w:p w14:paraId="696EFD52" w14:textId="77777777" w:rsidR="005B5CFF" w:rsidRDefault="00000000">
      <w:pPr>
        <w:rPr>
          <w:rFonts w:ascii="Calibri" w:eastAsia="Calibri" w:hAnsi="Calibri" w:cs="Calibri"/>
        </w:rPr>
      </w:pPr>
      <w:r>
        <w:br w:type="page"/>
      </w:r>
    </w:p>
    <w:p w14:paraId="61F910D3" w14:textId="77777777" w:rsidR="005B5CFF" w:rsidRDefault="00000000">
      <w:pPr>
        <w:pStyle w:val="Heading3"/>
        <w:spacing w:after="200"/>
      </w:pPr>
      <w:bookmarkStart w:id="6" w:name="_4xlunvirjao1" w:colFirst="0" w:colLast="0"/>
      <w:bookmarkEnd w:id="6"/>
      <w:r>
        <w:lastRenderedPageBreak/>
        <w:t>Calibration Targets</w:t>
      </w:r>
    </w:p>
    <w:p w14:paraId="44EE861C" w14:textId="42A17C63" w:rsidR="00B5164D" w:rsidRPr="00C82663" w:rsidRDefault="00B5164D" w:rsidP="00B5164D">
      <w:pPr>
        <w:rPr>
          <w:rFonts w:eastAsia="Calibri"/>
        </w:rPr>
      </w:pPr>
      <w:r w:rsidRPr="00C82663">
        <w:rPr>
          <w:rFonts w:eastAsia="Calibri"/>
          <w:b/>
        </w:rPr>
        <w:t xml:space="preserve">Table S1: Calibration </w:t>
      </w:r>
      <w:r w:rsidR="00C82663">
        <w:rPr>
          <w:rFonts w:eastAsia="Calibri"/>
          <w:b/>
        </w:rPr>
        <w:t>T</w:t>
      </w:r>
      <w:r w:rsidRPr="00C82663">
        <w:rPr>
          <w:rFonts w:eastAsia="Calibri"/>
          <w:b/>
        </w:rPr>
        <w:t xml:space="preserve">argets for Base JHEEM </w:t>
      </w:r>
      <w:r w:rsidR="00C82663" w:rsidRPr="00C82663">
        <w:rPr>
          <w:rFonts w:eastAsia="Calibri"/>
          <w:b/>
        </w:rPr>
        <w:t>M</w:t>
      </w:r>
      <w:r w:rsidRPr="00C82663">
        <w:rPr>
          <w:rFonts w:eastAsia="Calibri"/>
          <w:b/>
        </w:rPr>
        <w:t>odel</w:t>
      </w:r>
    </w:p>
    <w:tbl>
      <w:tblPr>
        <w:tblStyle w:val="a1"/>
        <w:tblW w:w="108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gridCol w:w="2160"/>
        <w:gridCol w:w="2160"/>
        <w:gridCol w:w="2160"/>
      </w:tblGrid>
      <w:tr w:rsidR="00015693" w14:paraId="63CA87E5" w14:textId="77777777" w:rsidTr="00464E36">
        <w:tc>
          <w:tcPr>
            <w:tcW w:w="2160" w:type="dxa"/>
            <w:tcBorders>
              <w:top w:val="single" w:sz="18" w:space="0" w:color="000000"/>
              <w:left w:val="single" w:sz="18" w:space="0" w:color="000000"/>
              <w:bottom w:val="single" w:sz="18" w:space="0" w:color="000000"/>
              <w:right w:val="single" w:sz="6" w:space="0" w:color="CCCCCC"/>
            </w:tcBorders>
            <w:tcMar>
              <w:top w:w="40" w:type="dxa"/>
              <w:left w:w="40" w:type="dxa"/>
              <w:bottom w:w="40" w:type="dxa"/>
              <w:right w:w="40" w:type="dxa"/>
            </w:tcMar>
            <w:vAlign w:val="bottom"/>
          </w:tcPr>
          <w:p w14:paraId="43172D72" w14:textId="77777777" w:rsidR="00015693" w:rsidRDefault="00015693" w:rsidP="00464E36">
            <w:pPr>
              <w:widowControl w:val="0"/>
              <w:rPr>
                <w:sz w:val="20"/>
                <w:szCs w:val="20"/>
              </w:rPr>
            </w:pPr>
            <w:r>
              <w:rPr>
                <w:b/>
                <w:sz w:val="20"/>
                <w:szCs w:val="20"/>
              </w:rPr>
              <w:t>Outcome Target</w:t>
            </w:r>
          </w:p>
        </w:tc>
        <w:tc>
          <w:tcPr>
            <w:tcW w:w="2160" w:type="dxa"/>
            <w:tcBorders>
              <w:top w:val="single" w:sz="18" w:space="0" w:color="000000"/>
              <w:left w:val="single" w:sz="6" w:space="0" w:color="CCCCCC"/>
              <w:bottom w:val="single" w:sz="18" w:space="0" w:color="000000"/>
              <w:right w:val="single" w:sz="6" w:space="0" w:color="CCCCCC"/>
            </w:tcBorders>
            <w:tcMar>
              <w:top w:w="40" w:type="dxa"/>
              <w:left w:w="40" w:type="dxa"/>
              <w:bottom w:w="40" w:type="dxa"/>
              <w:right w:w="40" w:type="dxa"/>
            </w:tcMar>
            <w:vAlign w:val="bottom"/>
          </w:tcPr>
          <w:p w14:paraId="6B375344" w14:textId="77777777" w:rsidR="00015693" w:rsidRDefault="00015693" w:rsidP="00464E36">
            <w:pPr>
              <w:widowControl w:val="0"/>
              <w:rPr>
                <w:sz w:val="20"/>
                <w:szCs w:val="20"/>
              </w:rPr>
            </w:pPr>
            <w:r>
              <w:rPr>
                <w:b/>
                <w:sz w:val="20"/>
                <w:szCs w:val="20"/>
              </w:rPr>
              <w:t>Geography Level</w:t>
            </w:r>
          </w:p>
        </w:tc>
        <w:tc>
          <w:tcPr>
            <w:tcW w:w="2160" w:type="dxa"/>
            <w:tcBorders>
              <w:top w:val="single" w:sz="18" w:space="0" w:color="000000"/>
              <w:left w:val="single" w:sz="6" w:space="0" w:color="CCCCCC"/>
              <w:bottom w:val="single" w:sz="18" w:space="0" w:color="000000"/>
              <w:right w:val="single" w:sz="6" w:space="0" w:color="CCCCCC"/>
            </w:tcBorders>
            <w:tcMar>
              <w:top w:w="40" w:type="dxa"/>
              <w:left w:w="40" w:type="dxa"/>
              <w:bottom w:w="40" w:type="dxa"/>
              <w:right w:w="40" w:type="dxa"/>
            </w:tcMar>
            <w:vAlign w:val="bottom"/>
          </w:tcPr>
          <w:p w14:paraId="44824446" w14:textId="77777777" w:rsidR="00015693" w:rsidRDefault="00015693" w:rsidP="00464E36">
            <w:pPr>
              <w:widowControl w:val="0"/>
              <w:rPr>
                <w:sz w:val="20"/>
                <w:szCs w:val="20"/>
              </w:rPr>
            </w:pPr>
            <w:r>
              <w:rPr>
                <w:b/>
                <w:sz w:val="20"/>
                <w:szCs w:val="20"/>
              </w:rPr>
              <w:t>Years</w:t>
            </w:r>
          </w:p>
        </w:tc>
        <w:tc>
          <w:tcPr>
            <w:tcW w:w="2160" w:type="dxa"/>
            <w:tcBorders>
              <w:top w:val="single" w:sz="18" w:space="0" w:color="000000"/>
              <w:left w:val="single" w:sz="6" w:space="0" w:color="CCCCCC"/>
              <w:bottom w:val="single" w:sz="18" w:space="0" w:color="000000"/>
              <w:right w:val="single" w:sz="6" w:space="0" w:color="CCCCCC"/>
            </w:tcBorders>
            <w:tcMar>
              <w:top w:w="40" w:type="dxa"/>
              <w:left w:w="40" w:type="dxa"/>
              <w:bottom w:w="40" w:type="dxa"/>
              <w:right w:w="40" w:type="dxa"/>
            </w:tcMar>
            <w:vAlign w:val="bottom"/>
          </w:tcPr>
          <w:p w14:paraId="548212E9" w14:textId="77777777" w:rsidR="00015693" w:rsidRDefault="00015693" w:rsidP="00464E36">
            <w:pPr>
              <w:widowControl w:val="0"/>
              <w:rPr>
                <w:sz w:val="20"/>
                <w:szCs w:val="20"/>
              </w:rPr>
            </w:pPr>
            <w:r>
              <w:rPr>
                <w:b/>
                <w:sz w:val="20"/>
                <w:szCs w:val="20"/>
              </w:rPr>
              <w:t>Stratification</w:t>
            </w:r>
          </w:p>
        </w:tc>
        <w:tc>
          <w:tcPr>
            <w:tcW w:w="2160" w:type="dxa"/>
            <w:tcBorders>
              <w:top w:val="single" w:sz="18" w:space="0" w:color="000000"/>
              <w:left w:val="single" w:sz="6" w:space="0" w:color="CCCCCC"/>
              <w:bottom w:val="single" w:sz="18" w:space="0" w:color="000000"/>
              <w:right w:val="single" w:sz="18" w:space="0" w:color="000000"/>
            </w:tcBorders>
            <w:tcMar>
              <w:top w:w="40" w:type="dxa"/>
              <w:left w:w="40" w:type="dxa"/>
              <w:bottom w:w="40" w:type="dxa"/>
              <w:right w:w="40" w:type="dxa"/>
            </w:tcMar>
            <w:vAlign w:val="bottom"/>
          </w:tcPr>
          <w:p w14:paraId="1D1C5A8D" w14:textId="77777777" w:rsidR="00015693" w:rsidRDefault="00015693" w:rsidP="00464E36">
            <w:pPr>
              <w:widowControl w:val="0"/>
              <w:rPr>
                <w:sz w:val="20"/>
                <w:szCs w:val="20"/>
              </w:rPr>
            </w:pPr>
            <w:r>
              <w:rPr>
                <w:b/>
                <w:sz w:val="20"/>
                <w:szCs w:val="20"/>
              </w:rPr>
              <w:t>Source</w:t>
            </w:r>
          </w:p>
        </w:tc>
      </w:tr>
      <w:tr w:rsidR="00015693" w14:paraId="453CFD2C" w14:textId="77777777" w:rsidTr="00464E36">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BCC50A1" w14:textId="77777777" w:rsidR="00015693" w:rsidRDefault="00015693" w:rsidP="00464E36">
            <w:pPr>
              <w:widowControl w:val="0"/>
              <w:rPr>
                <w:sz w:val="20"/>
                <w:szCs w:val="20"/>
              </w:rPr>
            </w:pPr>
            <w:r>
              <w:rPr>
                <w:sz w:val="20"/>
                <w:szCs w:val="20"/>
              </w:rPr>
              <w:t>Diagnosed HIV Prevalence</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83E14AC" w14:textId="77777777" w:rsidR="00015693" w:rsidRDefault="00015693" w:rsidP="00464E36">
            <w:pPr>
              <w:widowControl w:val="0"/>
              <w:rPr>
                <w:sz w:val="20"/>
                <w:szCs w:val="20"/>
              </w:rPr>
            </w:pPr>
            <w:r>
              <w:rPr>
                <w:sz w:val="20"/>
                <w:szCs w:val="20"/>
              </w:rPr>
              <w:t>MSA</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0ABB86B" w14:textId="77777777" w:rsidR="00015693" w:rsidRDefault="00015693" w:rsidP="00464E36">
            <w:pPr>
              <w:widowControl w:val="0"/>
              <w:rPr>
                <w:sz w:val="20"/>
                <w:szCs w:val="20"/>
              </w:rPr>
            </w:pPr>
            <w:r>
              <w:rPr>
                <w:sz w:val="20"/>
                <w:szCs w:val="20"/>
              </w:rPr>
              <w:t>2008–2023</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6CEA19B" w14:textId="77777777" w:rsidR="00015693" w:rsidRDefault="00015693" w:rsidP="00464E36">
            <w:pPr>
              <w:widowControl w:val="0"/>
              <w:rPr>
                <w:sz w:val="20"/>
                <w:szCs w:val="20"/>
              </w:rPr>
            </w:pPr>
            <w:r>
              <w:rPr>
                <w:sz w:val="20"/>
                <w:szCs w:val="20"/>
              </w:rPr>
              <w:t xml:space="preserve">Age, Sex, Race, </w:t>
            </w:r>
          </w:p>
          <w:p w14:paraId="701AB51C" w14:textId="77777777" w:rsidR="00015693" w:rsidRDefault="00015693" w:rsidP="00464E36">
            <w:pPr>
              <w:widowControl w:val="0"/>
              <w:rPr>
                <w:sz w:val="20"/>
                <w:szCs w:val="20"/>
              </w:rPr>
            </w:pPr>
            <w:r>
              <w:rPr>
                <w:sz w:val="20"/>
                <w:szCs w:val="20"/>
              </w:rPr>
              <w:t>Risk Factor</w:t>
            </w:r>
          </w:p>
        </w:tc>
        <w:tc>
          <w:tcPr>
            <w:tcW w:w="216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4BA2F27A" w14:textId="77777777" w:rsidR="00015693" w:rsidRDefault="00015693" w:rsidP="00464E36">
            <w:pPr>
              <w:widowControl w:val="0"/>
              <w:rPr>
                <w:sz w:val="20"/>
                <w:szCs w:val="20"/>
              </w:rPr>
            </w:pPr>
            <w:r>
              <w:rPr>
                <w:sz w:val="20"/>
                <w:szCs w:val="20"/>
              </w:rPr>
              <w:t xml:space="preserve">CDC Surveillance Reports, </w:t>
            </w:r>
            <w:proofErr w:type="spellStart"/>
            <w:r>
              <w:rPr>
                <w:sz w:val="20"/>
                <w:szCs w:val="20"/>
              </w:rPr>
              <w:t>AtlasPlus</w:t>
            </w:r>
            <w:proofErr w:type="spellEnd"/>
          </w:p>
        </w:tc>
      </w:tr>
      <w:tr w:rsidR="00015693" w14:paraId="5FF97AE3" w14:textId="77777777" w:rsidTr="00464E36">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C96C6E" w14:textId="77777777" w:rsidR="00015693" w:rsidRDefault="00015693" w:rsidP="00464E36">
            <w:pPr>
              <w:widowControl w:val="0"/>
              <w:rPr>
                <w:sz w:val="20"/>
                <w:szCs w:val="20"/>
              </w:rPr>
            </w:pPr>
            <w:r>
              <w:rPr>
                <w:sz w:val="20"/>
                <w:szCs w:val="20"/>
              </w:rPr>
              <w:t>New Diagnoses (HIV Incidence Proxy)</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D51A3EE" w14:textId="77777777" w:rsidR="00015693" w:rsidRDefault="00015693" w:rsidP="00464E36">
            <w:pPr>
              <w:widowControl w:val="0"/>
              <w:rPr>
                <w:sz w:val="20"/>
                <w:szCs w:val="20"/>
              </w:rPr>
            </w:pPr>
            <w:r>
              <w:rPr>
                <w:sz w:val="20"/>
                <w:szCs w:val="20"/>
              </w:rPr>
              <w:t>MSA</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00AD7D9" w14:textId="77777777" w:rsidR="00015693" w:rsidRDefault="00015693" w:rsidP="00464E36">
            <w:pPr>
              <w:widowControl w:val="0"/>
              <w:rPr>
                <w:sz w:val="20"/>
                <w:szCs w:val="20"/>
              </w:rPr>
            </w:pPr>
            <w:r>
              <w:rPr>
                <w:sz w:val="20"/>
                <w:szCs w:val="20"/>
              </w:rPr>
              <w:t>2008–2023</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B07795E" w14:textId="77777777" w:rsidR="00015693" w:rsidRDefault="00015693" w:rsidP="00464E36">
            <w:pPr>
              <w:widowControl w:val="0"/>
              <w:rPr>
                <w:sz w:val="20"/>
                <w:szCs w:val="20"/>
              </w:rPr>
            </w:pPr>
            <w:r>
              <w:rPr>
                <w:sz w:val="20"/>
                <w:szCs w:val="20"/>
              </w:rPr>
              <w:t xml:space="preserve">Age, Sex, Race, </w:t>
            </w:r>
          </w:p>
          <w:p w14:paraId="68C80DAC" w14:textId="77777777" w:rsidR="00015693" w:rsidRDefault="00015693" w:rsidP="00464E36">
            <w:pPr>
              <w:widowControl w:val="0"/>
              <w:rPr>
                <w:sz w:val="20"/>
                <w:szCs w:val="20"/>
              </w:rPr>
            </w:pPr>
            <w:r>
              <w:rPr>
                <w:sz w:val="20"/>
                <w:szCs w:val="20"/>
              </w:rPr>
              <w:t>Risk Factor</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DC16982" w14:textId="77777777" w:rsidR="00015693" w:rsidRDefault="00015693" w:rsidP="00464E36">
            <w:pPr>
              <w:widowControl w:val="0"/>
              <w:rPr>
                <w:sz w:val="20"/>
                <w:szCs w:val="20"/>
              </w:rPr>
            </w:pPr>
            <w:r>
              <w:rPr>
                <w:sz w:val="20"/>
                <w:szCs w:val="20"/>
              </w:rPr>
              <w:t xml:space="preserve">CDC Surveillance Reports, </w:t>
            </w:r>
            <w:proofErr w:type="spellStart"/>
            <w:r>
              <w:rPr>
                <w:sz w:val="20"/>
                <w:szCs w:val="20"/>
              </w:rPr>
              <w:t>AtlasPlus</w:t>
            </w:r>
            <w:proofErr w:type="spellEnd"/>
          </w:p>
        </w:tc>
      </w:tr>
      <w:tr w:rsidR="00015693" w14:paraId="6E9EFC2C" w14:textId="77777777" w:rsidTr="00464E36">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EC4E6E" w14:textId="77777777" w:rsidR="00015693" w:rsidRDefault="00015693" w:rsidP="00464E36">
            <w:pPr>
              <w:widowControl w:val="0"/>
              <w:rPr>
                <w:sz w:val="20"/>
                <w:szCs w:val="20"/>
              </w:rPr>
            </w:pPr>
            <w:r>
              <w:rPr>
                <w:sz w:val="20"/>
                <w:szCs w:val="20"/>
              </w:rPr>
              <w:t>HIV Suppression</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4897E06" w14:textId="77777777" w:rsidR="00015693" w:rsidRDefault="00015693" w:rsidP="00464E36">
            <w:pPr>
              <w:widowControl w:val="0"/>
              <w:rPr>
                <w:sz w:val="20"/>
                <w:szCs w:val="20"/>
              </w:rPr>
            </w:pPr>
            <w:r>
              <w:rPr>
                <w:sz w:val="20"/>
                <w:szCs w:val="20"/>
              </w:rPr>
              <w:t>MSA, State, County</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9B4582A" w14:textId="77777777" w:rsidR="00015693" w:rsidRDefault="00015693" w:rsidP="00464E36">
            <w:pPr>
              <w:widowControl w:val="0"/>
              <w:rPr>
                <w:sz w:val="20"/>
                <w:szCs w:val="20"/>
              </w:rPr>
            </w:pPr>
            <w:r>
              <w:rPr>
                <w:sz w:val="20"/>
                <w:szCs w:val="20"/>
              </w:rPr>
              <w:t>2008–2023</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6A71A23" w14:textId="77777777" w:rsidR="00015693" w:rsidRDefault="00015693" w:rsidP="00464E36">
            <w:pPr>
              <w:widowControl w:val="0"/>
              <w:rPr>
                <w:sz w:val="20"/>
                <w:szCs w:val="20"/>
              </w:rPr>
            </w:pPr>
            <w:r>
              <w:rPr>
                <w:sz w:val="20"/>
                <w:szCs w:val="20"/>
              </w:rPr>
              <w:t xml:space="preserve">Age, Sex, Race, </w:t>
            </w:r>
          </w:p>
          <w:p w14:paraId="53A260DB" w14:textId="77777777" w:rsidR="00015693" w:rsidRDefault="00015693" w:rsidP="00464E36">
            <w:pPr>
              <w:widowControl w:val="0"/>
              <w:rPr>
                <w:sz w:val="20"/>
                <w:szCs w:val="20"/>
              </w:rPr>
            </w:pPr>
            <w:r>
              <w:rPr>
                <w:sz w:val="20"/>
                <w:szCs w:val="20"/>
              </w:rPr>
              <w:t>Risk Factor</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76A933B" w14:textId="77777777" w:rsidR="00015693" w:rsidRDefault="00015693" w:rsidP="00464E36">
            <w:pPr>
              <w:widowControl w:val="0"/>
              <w:rPr>
                <w:sz w:val="20"/>
                <w:szCs w:val="20"/>
              </w:rPr>
            </w:pPr>
            <w:proofErr w:type="spellStart"/>
            <w:r>
              <w:rPr>
                <w:sz w:val="20"/>
                <w:szCs w:val="20"/>
              </w:rPr>
              <w:t>AtlasPlus</w:t>
            </w:r>
            <w:proofErr w:type="spellEnd"/>
          </w:p>
        </w:tc>
      </w:tr>
      <w:tr w:rsidR="00015693" w14:paraId="5CAEA487" w14:textId="77777777" w:rsidTr="00464E36">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3D1799" w14:textId="77777777" w:rsidR="00015693" w:rsidRDefault="00015693" w:rsidP="00464E36">
            <w:pPr>
              <w:widowControl w:val="0"/>
              <w:rPr>
                <w:sz w:val="20"/>
                <w:szCs w:val="20"/>
              </w:rPr>
            </w:pPr>
            <w:r>
              <w:rPr>
                <w:sz w:val="20"/>
                <w:szCs w:val="20"/>
              </w:rPr>
              <w:t>HIV Mortality (all-cause among PWH)</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6BF2CEA" w14:textId="77777777" w:rsidR="00015693" w:rsidRDefault="00015693" w:rsidP="00464E36">
            <w:pPr>
              <w:widowControl w:val="0"/>
              <w:rPr>
                <w:sz w:val="20"/>
                <w:szCs w:val="20"/>
              </w:rPr>
            </w:pPr>
            <w:r>
              <w:rPr>
                <w:sz w:val="20"/>
                <w:szCs w:val="20"/>
              </w:rPr>
              <w:t>MSA</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2AC8CD" w14:textId="77777777" w:rsidR="00015693" w:rsidRDefault="00015693" w:rsidP="00464E36">
            <w:pPr>
              <w:widowControl w:val="0"/>
              <w:rPr>
                <w:sz w:val="20"/>
                <w:szCs w:val="20"/>
              </w:rPr>
            </w:pPr>
            <w:r>
              <w:rPr>
                <w:sz w:val="20"/>
                <w:szCs w:val="20"/>
              </w:rPr>
              <w:t>2008–2023</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766385D" w14:textId="77777777" w:rsidR="00015693" w:rsidRDefault="00015693" w:rsidP="00464E36">
            <w:pPr>
              <w:widowControl w:val="0"/>
              <w:rPr>
                <w:sz w:val="20"/>
                <w:szCs w:val="20"/>
              </w:rPr>
            </w:pPr>
            <w:r>
              <w:rPr>
                <w:sz w:val="20"/>
                <w:szCs w:val="20"/>
              </w:rPr>
              <w:t>Sex</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78D2418" w14:textId="77777777" w:rsidR="00015693" w:rsidRDefault="00015693" w:rsidP="00464E36">
            <w:pPr>
              <w:widowControl w:val="0"/>
              <w:rPr>
                <w:sz w:val="20"/>
                <w:szCs w:val="20"/>
              </w:rPr>
            </w:pPr>
            <w:r>
              <w:rPr>
                <w:sz w:val="20"/>
                <w:szCs w:val="20"/>
              </w:rPr>
              <w:t xml:space="preserve">CDC Surveillance Reports, </w:t>
            </w:r>
            <w:proofErr w:type="spellStart"/>
            <w:r>
              <w:rPr>
                <w:sz w:val="20"/>
                <w:szCs w:val="20"/>
              </w:rPr>
              <w:t>AtlasPlus</w:t>
            </w:r>
            <w:proofErr w:type="spellEnd"/>
          </w:p>
        </w:tc>
      </w:tr>
      <w:tr w:rsidR="00015693" w14:paraId="32E999FF" w14:textId="77777777" w:rsidTr="00464E36">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2EAB9E4" w14:textId="77777777" w:rsidR="00015693" w:rsidRDefault="00015693" w:rsidP="00464E36">
            <w:pPr>
              <w:widowControl w:val="0"/>
              <w:rPr>
                <w:sz w:val="20"/>
                <w:szCs w:val="20"/>
              </w:rPr>
            </w:pPr>
            <w:r>
              <w:rPr>
                <w:sz w:val="20"/>
                <w:szCs w:val="20"/>
              </w:rPr>
              <w:t>General Mortality</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1EA3A6A" w14:textId="77777777" w:rsidR="00015693" w:rsidRDefault="00015693" w:rsidP="00464E36">
            <w:pPr>
              <w:widowControl w:val="0"/>
              <w:rPr>
                <w:sz w:val="20"/>
                <w:szCs w:val="20"/>
              </w:rPr>
            </w:pPr>
            <w:r>
              <w:rPr>
                <w:sz w:val="20"/>
                <w:szCs w:val="20"/>
              </w:rPr>
              <w:t>MSA</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1CFE580" w14:textId="77777777" w:rsidR="00015693" w:rsidRDefault="00015693" w:rsidP="00464E36">
            <w:pPr>
              <w:widowControl w:val="0"/>
              <w:rPr>
                <w:sz w:val="20"/>
                <w:szCs w:val="20"/>
              </w:rPr>
            </w:pPr>
            <w:r>
              <w:rPr>
                <w:sz w:val="20"/>
                <w:szCs w:val="20"/>
              </w:rPr>
              <w:t>2007–2019</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FA4360A" w14:textId="77777777" w:rsidR="00015693" w:rsidRDefault="00015693" w:rsidP="00464E36">
            <w:pPr>
              <w:widowControl w:val="0"/>
              <w:rPr>
                <w:sz w:val="20"/>
                <w:szCs w:val="20"/>
              </w:rPr>
            </w:pPr>
            <w:r>
              <w:rPr>
                <w:sz w:val="20"/>
                <w:szCs w:val="20"/>
              </w:rPr>
              <w:t>Total</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9BA15F8" w14:textId="77777777" w:rsidR="00015693" w:rsidRDefault="00015693" w:rsidP="00464E36">
            <w:pPr>
              <w:widowControl w:val="0"/>
              <w:rPr>
                <w:sz w:val="20"/>
                <w:szCs w:val="20"/>
              </w:rPr>
            </w:pPr>
            <w:r>
              <w:rPr>
                <w:sz w:val="20"/>
                <w:szCs w:val="20"/>
              </w:rPr>
              <w:t>US Census</w:t>
            </w:r>
          </w:p>
        </w:tc>
      </w:tr>
      <w:tr w:rsidR="00015693" w14:paraId="6CFBBD08" w14:textId="77777777" w:rsidTr="00464E36">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C58961" w14:textId="77777777" w:rsidR="00015693" w:rsidRDefault="00015693" w:rsidP="00464E36">
            <w:pPr>
              <w:widowControl w:val="0"/>
              <w:rPr>
                <w:sz w:val="20"/>
                <w:szCs w:val="20"/>
              </w:rPr>
            </w:pPr>
            <w:r>
              <w:rPr>
                <w:sz w:val="20"/>
                <w:szCs w:val="20"/>
              </w:rPr>
              <w:t>AIDS Diagnoses</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3341B7E" w14:textId="77777777" w:rsidR="00015693" w:rsidRDefault="00015693" w:rsidP="00464E36">
            <w:pPr>
              <w:widowControl w:val="0"/>
              <w:rPr>
                <w:sz w:val="20"/>
                <w:szCs w:val="20"/>
              </w:rPr>
            </w:pPr>
            <w:r>
              <w:rPr>
                <w:sz w:val="20"/>
                <w:szCs w:val="20"/>
              </w:rPr>
              <w:t>MSA</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10F6EAB" w14:textId="77777777" w:rsidR="00015693" w:rsidRDefault="00015693" w:rsidP="00464E36">
            <w:pPr>
              <w:widowControl w:val="0"/>
              <w:rPr>
                <w:sz w:val="20"/>
                <w:szCs w:val="20"/>
              </w:rPr>
            </w:pPr>
            <w:r>
              <w:rPr>
                <w:sz w:val="20"/>
                <w:szCs w:val="20"/>
              </w:rPr>
              <w:t>1985–1993</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8154AF2" w14:textId="77777777" w:rsidR="00015693" w:rsidRDefault="00015693" w:rsidP="00464E36">
            <w:pPr>
              <w:widowControl w:val="0"/>
              <w:rPr>
                <w:sz w:val="20"/>
                <w:szCs w:val="20"/>
              </w:rPr>
            </w:pPr>
            <w:r>
              <w:rPr>
                <w:sz w:val="20"/>
                <w:szCs w:val="20"/>
              </w:rPr>
              <w:t>Sex, Race Risk Factor</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3E901EE" w14:textId="77777777" w:rsidR="00015693" w:rsidRDefault="00015693" w:rsidP="00464E36">
            <w:pPr>
              <w:widowControl w:val="0"/>
              <w:rPr>
                <w:sz w:val="20"/>
                <w:szCs w:val="20"/>
              </w:rPr>
            </w:pPr>
            <w:r>
              <w:rPr>
                <w:sz w:val="20"/>
                <w:szCs w:val="20"/>
              </w:rPr>
              <w:t>CDC Surveillance Reports, CDC WONDER</w:t>
            </w:r>
          </w:p>
        </w:tc>
      </w:tr>
      <w:tr w:rsidR="00015693" w14:paraId="170ED088" w14:textId="77777777" w:rsidTr="00464E36">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08FD73E" w14:textId="77777777" w:rsidR="00015693" w:rsidRDefault="00015693" w:rsidP="00464E36">
            <w:pPr>
              <w:widowControl w:val="0"/>
              <w:rPr>
                <w:sz w:val="20"/>
                <w:szCs w:val="20"/>
              </w:rPr>
            </w:pPr>
            <w:r>
              <w:rPr>
                <w:sz w:val="20"/>
                <w:szCs w:val="20"/>
              </w:rPr>
              <w:t>AIDS Deaths</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9411866" w14:textId="77777777" w:rsidR="00015693" w:rsidRDefault="00015693" w:rsidP="00464E36">
            <w:pPr>
              <w:widowControl w:val="0"/>
              <w:rPr>
                <w:sz w:val="20"/>
                <w:szCs w:val="20"/>
              </w:rPr>
            </w:pPr>
            <w:r>
              <w:rPr>
                <w:sz w:val="20"/>
                <w:szCs w:val="20"/>
              </w:rPr>
              <w:t>MSA</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51E7B5" w14:textId="77777777" w:rsidR="00015693" w:rsidRDefault="00015693" w:rsidP="00464E36">
            <w:pPr>
              <w:widowControl w:val="0"/>
              <w:rPr>
                <w:sz w:val="20"/>
                <w:szCs w:val="20"/>
              </w:rPr>
            </w:pPr>
            <w:r>
              <w:rPr>
                <w:sz w:val="20"/>
                <w:szCs w:val="20"/>
              </w:rPr>
              <w:t>1981–2001</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E32DEE6" w14:textId="77777777" w:rsidR="00015693" w:rsidRDefault="00015693" w:rsidP="00464E36">
            <w:pPr>
              <w:widowControl w:val="0"/>
              <w:rPr>
                <w:sz w:val="20"/>
                <w:szCs w:val="20"/>
              </w:rPr>
            </w:pPr>
            <w:r>
              <w:rPr>
                <w:sz w:val="20"/>
                <w:szCs w:val="20"/>
              </w:rPr>
              <w:t>Sex, Race, Risk Factor</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09DF6B9" w14:textId="77777777" w:rsidR="00015693" w:rsidRDefault="00015693" w:rsidP="00464E36">
            <w:pPr>
              <w:widowControl w:val="0"/>
              <w:rPr>
                <w:sz w:val="20"/>
                <w:szCs w:val="20"/>
              </w:rPr>
            </w:pPr>
            <w:r>
              <w:rPr>
                <w:sz w:val="20"/>
                <w:szCs w:val="20"/>
              </w:rPr>
              <w:t>CDC Surveillance Reports, CDC WONDER</w:t>
            </w:r>
          </w:p>
        </w:tc>
      </w:tr>
      <w:tr w:rsidR="00015693" w14:paraId="32308F63" w14:textId="77777777" w:rsidTr="00464E36">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E62A329" w14:textId="77777777" w:rsidR="00015693" w:rsidRDefault="00015693" w:rsidP="00464E36">
            <w:pPr>
              <w:widowControl w:val="0"/>
              <w:rPr>
                <w:sz w:val="20"/>
                <w:szCs w:val="20"/>
              </w:rPr>
            </w:pPr>
            <w:r>
              <w:rPr>
                <w:sz w:val="20"/>
                <w:szCs w:val="20"/>
              </w:rPr>
              <w:t>Awareness of HIV Status</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91A26C0" w14:textId="77777777" w:rsidR="00015693" w:rsidRDefault="00015693" w:rsidP="00464E36">
            <w:pPr>
              <w:widowControl w:val="0"/>
              <w:rPr>
                <w:sz w:val="20"/>
                <w:szCs w:val="20"/>
              </w:rPr>
            </w:pPr>
            <w:r>
              <w:rPr>
                <w:sz w:val="20"/>
                <w:szCs w:val="20"/>
              </w:rPr>
              <w:t>State</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B4D58D6" w14:textId="77777777" w:rsidR="00015693" w:rsidRDefault="00015693" w:rsidP="00464E36">
            <w:pPr>
              <w:widowControl w:val="0"/>
              <w:rPr>
                <w:sz w:val="20"/>
                <w:szCs w:val="20"/>
              </w:rPr>
            </w:pPr>
            <w:r>
              <w:rPr>
                <w:sz w:val="20"/>
                <w:szCs w:val="20"/>
              </w:rPr>
              <w:t>2008–2023</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155CF5B" w14:textId="77777777" w:rsidR="00015693" w:rsidRDefault="00015693" w:rsidP="00464E36">
            <w:pPr>
              <w:widowControl w:val="0"/>
              <w:rPr>
                <w:sz w:val="20"/>
                <w:szCs w:val="20"/>
              </w:rPr>
            </w:pPr>
            <w:r>
              <w:rPr>
                <w:sz w:val="20"/>
                <w:szCs w:val="20"/>
              </w:rPr>
              <w:t>Total</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007FB8" w14:textId="77777777" w:rsidR="00015693" w:rsidRDefault="00015693" w:rsidP="00464E36">
            <w:pPr>
              <w:widowControl w:val="0"/>
              <w:rPr>
                <w:sz w:val="20"/>
                <w:szCs w:val="20"/>
              </w:rPr>
            </w:pPr>
            <w:proofErr w:type="spellStart"/>
            <w:r>
              <w:rPr>
                <w:sz w:val="20"/>
                <w:szCs w:val="20"/>
              </w:rPr>
              <w:t>AtlasPlus</w:t>
            </w:r>
            <w:proofErr w:type="spellEnd"/>
          </w:p>
        </w:tc>
      </w:tr>
      <w:tr w:rsidR="00015693" w14:paraId="39376BE8" w14:textId="77777777" w:rsidTr="00464E36">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BF98A3B" w14:textId="77777777" w:rsidR="00015693" w:rsidRDefault="00015693" w:rsidP="00464E36">
            <w:pPr>
              <w:widowControl w:val="0"/>
              <w:rPr>
                <w:sz w:val="20"/>
                <w:szCs w:val="20"/>
              </w:rPr>
            </w:pPr>
            <w:r>
              <w:rPr>
                <w:sz w:val="20"/>
                <w:szCs w:val="20"/>
              </w:rPr>
              <w:t>Proportion Tested for HIV</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F38B4EC" w14:textId="77777777" w:rsidR="00015693" w:rsidRDefault="00015693" w:rsidP="00464E36">
            <w:pPr>
              <w:widowControl w:val="0"/>
              <w:rPr>
                <w:sz w:val="20"/>
                <w:szCs w:val="20"/>
              </w:rPr>
            </w:pPr>
            <w:r>
              <w:rPr>
                <w:sz w:val="20"/>
                <w:szCs w:val="20"/>
              </w:rPr>
              <w:t>MSA, State</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D81CA7B" w14:textId="77777777" w:rsidR="00015693" w:rsidRDefault="00015693" w:rsidP="00464E36">
            <w:pPr>
              <w:widowControl w:val="0"/>
              <w:rPr>
                <w:sz w:val="20"/>
                <w:szCs w:val="20"/>
              </w:rPr>
            </w:pPr>
            <w:r>
              <w:rPr>
                <w:sz w:val="20"/>
                <w:szCs w:val="20"/>
              </w:rPr>
              <w:t>2010–2023</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7419731" w14:textId="77777777" w:rsidR="00015693" w:rsidRDefault="00015693" w:rsidP="00464E36">
            <w:pPr>
              <w:widowControl w:val="0"/>
              <w:rPr>
                <w:sz w:val="20"/>
                <w:szCs w:val="20"/>
              </w:rPr>
            </w:pPr>
            <w:r>
              <w:rPr>
                <w:sz w:val="20"/>
                <w:szCs w:val="20"/>
              </w:rPr>
              <w:t xml:space="preserve">Age, Sex, Race, </w:t>
            </w:r>
          </w:p>
          <w:p w14:paraId="6A5209B7" w14:textId="77777777" w:rsidR="00015693" w:rsidRDefault="00015693" w:rsidP="00464E36">
            <w:pPr>
              <w:widowControl w:val="0"/>
              <w:rPr>
                <w:sz w:val="20"/>
                <w:szCs w:val="20"/>
              </w:rPr>
            </w:pPr>
            <w:r>
              <w:rPr>
                <w:sz w:val="20"/>
                <w:szCs w:val="20"/>
              </w:rPr>
              <w:t>Risk Factor</w:t>
            </w:r>
          </w:p>
        </w:tc>
        <w:tc>
          <w:tcPr>
            <w:tcW w:w="216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684BA64B" w14:textId="77777777" w:rsidR="00015693" w:rsidRDefault="00015693" w:rsidP="00464E36">
            <w:pPr>
              <w:widowControl w:val="0"/>
              <w:rPr>
                <w:sz w:val="20"/>
                <w:szCs w:val="20"/>
              </w:rPr>
            </w:pPr>
            <w:r>
              <w:rPr>
                <w:sz w:val="20"/>
                <w:szCs w:val="20"/>
              </w:rPr>
              <w:t>BRFSS</w:t>
            </w:r>
          </w:p>
        </w:tc>
      </w:tr>
      <w:tr w:rsidR="00015693" w14:paraId="112C1574" w14:textId="77777777" w:rsidTr="00464E36">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E3362E6" w14:textId="77777777" w:rsidR="00015693" w:rsidRDefault="00015693" w:rsidP="00464E36">
            <w:pPr>
              <w:widowControl w:val="0"/>
              <w:rPr>
                <w:sz w:val="20"/>
                <w:szCs w:val="20"/>
              </w:rPr>
            </w:pPr>
            <w:r>
              <w:rPr>
                <w:sz w:val="20"/>
                <w:szCs w:val="20"/>
              </w:rPr>
              <w:t>Positivity among CDC-funded HIV Tests</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465CD33" w14:textId="77777777" w:rsidR="00015693" w:rsidRDefault="00015693" w:rsidP="00464E36">
            <w:pPr>
              <w:widowControl w:val="0"/>
              <w:rPr>
                <w:sz w:val="20"/>
                <w:szCs w:val="20"/>
              </w:rPr>
            </w:pPr>
            <w:r>
              <w:rPr>
                <w:sz w:val="20"/>
                <w:szCs w:val="20"/>
              </w:rPr>
              <w:t>MSA, State</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07DE77B" w14:textId="77777777" w:rsidR="00015693" w:rsidRDefault="00015693" w:rsidP="00464E36">
            <w:pPr>
              <w:widowControl w:val="0"/>
              <w:rPr>
                <w:sz w:val="20"/>
                <w:szCs w:val="20"/>
              </w:rPr>
            </w:pPr>
            <w:r>
              <w:rPr>
                <w:sz w:val="20"/>
                <w:szCs w:val="20"/>
              </w:rPr>
              <w:t>2014–2020</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9263E3D" w14:textId="77777777" w:rsidR="00015693" w:rsidRDefault="00015693" w:rsidP="00464E36">
            <w:pPr>
              <w:widowControl w:val="0"/>
              <w:rPr>
                <w:sz w:val="20"/>
                <w:szCs w:val="20"/>
              </w:rPr>
            </w:pPr>
            <w:r>
              <w:rPr>
                <w:sz w:val="20"/>
                <w:szCs w:val="20"/>
              </w:rPr>
              <w:t>Total</w:t>
            </w:r>
          </w:p>
        </w:tc>
        <w:tc>
          <w:tcPr>
            <w:tcW w:w="216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0B2E7ADD" w14:textId="77777777" w:rsidR="00015693" w:rsidRDefault="00015693" w:rsidP="00464E36">
            <w:pPr>
              <w:widowControl w:val="0"/>
              <w:rPr>
                <w:sz w:val="20"/>
                <w:szCs w:val="20"/>
              </w:rPr>
            </w:pPr>
            <w:r>
              <w:rPr>
                <w:sz w:val="20"/>
                <w:szCs w:val="20"/>
              </w:rPr>
              <w:t>CDC Surveillance Reports</w:t>
            </w:r>
          </w:p>
        </w:tc>
      </w:tr>
      <w:tr w:rsidR="00015693" w14:paraId="5A0498C9" w14:textId="77777777" w:rsidTr="00464E36">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33FBA36" w14:textId="77777777" w:rsidR="00015693" w:rsidRDefault="00015693" w:rsidP="00464E36">
            <w:pPr>
              <w:widowControl w:val="0"/>
              <w:rPr>
                <w:sz w:val="20"/>
                <w:szCs w:val="20"/>
              </w:rPr>
            </w:pPr>
            <w:r>
              <w:rPr>
                <w:sz w:val="20"/>
                <w:szCs w:val="20"/>
              </w:rPr>
              <w:t>Number of People Prescribed PrEP</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ED796DD" w14:textId="77777777" w:rsidR="00015693" w:rsidRDefault="00015693" w:rsidP="00464E36">
            <w:pPr>
              <w:widowControl w:val="0"/>
              <w:rPr>
                <w:sz w:val="20"/>
                <w:szCs w:val="20"/>
              </w:rPr>
            </w:pPr>
            <w:r>
              <w:rPr>
                <w:sz w:val="20"/>
                <w:szCs w:val="20"/>
              </w:rPr>
              <w:t>MSA</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C36FAE" w14:textId="77777777" w:rsidR="00015693" w:rsidRDefault="00015693" w:rsidP="00464E36">
            <w:pPr>
              <w:widowControl w:val="0"/>
              <w:rPr>
                <w:sz w:val="20"/>
                <w:szCs w:val="20"/>
              </w:rPr>
            </w:pPr>
            <w:r>
              <w:rPr>
                <w:sz w:val="20"/>
                <w:szCs w:val="20"/>
              </w:rPr>
              <w:t>2007–2023</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7A0466C" w14:textId="77777777" w:rsidR="00015693" w:rsidRDefault="00015693" w:rsidP="00464E36">
            <w:pPr>
              <w:widowControl w:val="0"/>
              <w:rPr>
                <w:sz w:val="20"/>
                <w:szCs w:val="20"/>
              </w:rPr>
            </w:pPr>
            <w:r>
              <w:rPr>
                <w:sz w:val="20"/>
                <w:szCs w:val="20"/>
              </w:rPr>
              <w:t>Age, Sex, Race</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ABA5966" w14:textId="77777777" w:rsidR="00015693" w:rsidRDefault="00015693" w:rsidP="00464E36">
            <w:pPr>
              <w:widowControl w:val="0"/>
              <w:rPr>
                <w:sz w:val="20"/>
                <w:szCs w:val="20"/>
              </w:rPr>
            </w:pPr>
            <w:proofErr w:type="spellStart"/>
            <w:r>
              <w:rPr>
                <w:sz w:val="20"/>
                <w:szCs w:val="20"/>
              </w:rPr>
              <w:t>AIDSVu</w:t>
            </w:r>
            <w:proofErr w:type="spellEnd"/>
            <w:r>
              <w:rPr>
                <w:sz w:val="20"/>
                <w:szCs w:val="20"/>
              </w:rPr>
              <w:t xml:space="preserve">, </w:t>
            </w:r>
            <w:proofErr w:type="spellStart"/>
            <w:r>
              <w:rPr>
                <w:sz w:val="20"/>
                <w:szCs w:val="20"/>
              </w:rPr>
              <w:t>AtlasPlus</w:t>
            </w:r>
            <w:proofErr w:type="spellEnd"/>
          </w:p>
        </w:tc>
      </w:tr>
      <w:tr w:rsidR="00015693" w14:paraId="05A077A3" w14:textId="77777777" w:rsidTr="00464E36">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D66453C" w14:textId="77777777" w:rsidR="00015693" w:rsidRDefault="00015693" w:rsidP="00464E36">
            <w:pPr>
              <w:widowControl w:val="0"/>
              <w:rPr>
                <w:sz w:val="20"/>
                <w:szCs w:val="20"/>
              </w:rPr>
            </w:pPr>
            <w:proofErr w:type="gramStart"/>
            <w:r>
              <w:rPr>
                <w:sz w:val="20"/>
                <w:szCs w:val="20"/>
              </w:rPr>
              <w:t>PrEP</w:t>
            </w:r>
            <w:proofErr w:type="gramEnd"/>
            <w:r>
              <w:rPr>
                <w:sz w:val="20"/>
                <w:szCs w:val="20"/>
              </w:rPr>
              <w:t xml:space="preserve"> Indications</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77B166A" w14:textId="77777777" w:rsidR="00015693" w:rsidRDefault="00015693" w:rsidP="00464E36">
            <w:pPr>
              <w:widowControl w:val="0"/>
              <w:rPr>
                <w:sz w:val="20"/>
                <w:szCs w:val="20"/>
              </w:rPr>
            </w:pPr>
            <w:r>
              <w:rPr>
                <w:sz w:val="20"/>
                <w:szCs w:val="20"/>
              </w:rPr>
              <w:t>MSA, State</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817D805" w14:textId="77777777" w:rsidR="00015693" w:rsidRDefault="00015693" w:rsidP="00464E36">
            <w:pPr>
              <w:widowControl w:val="0"/>
              <w:rPr>
                <w:sz w:val="20"/>
                <w:szCs w:val="20"/>
              </w:rPr>
            </w:pPr>
            <w:r>
              <w:rPr>
                <w:sz w:val="20"/>
                <w:szCs w:val="20"/>
              </w:rPr>
              <w:t>2017–2018</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5C706CB" w14:textId="77777777" w:rsidR="00015693" w:rsidRDefault="00015693" w:rsidP="00464E36">
            <w:pPr>
              <w:widowControl w:val="0"/>
              <w:rPr>
                <w:sz w:val="20"/>
                <w:szCs w:val="20"/>
              </w:rPr>
            </w:pPr>
            <w:r>
              <w:rPr>
                <w:sz w:val="20"/>
                <w:szCs w:val="20"/>
              </w:rPr>
              <w:t>Age, Sex</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F5C5E75" w14:textId="77777777" w:rsidR="00015693" w:rsidRDefault="00015693" w:rsidP="00464E36">
            <w:pPr>
              <w:widowControl w:val="0"/>
              <w:rPr>
                <w:sz w:val="20"/>
                <w:szCs w:val="20"/>
              </w:rPr>
            </w:pPr>
            <w:proofErr w:type="spellStart"/>
            <w:r>
              <w:rPr>
                <w:sz w:val="20"/>
                <w:szCs w:val="20"/>
              </w:rPr>
              <w:t>AtlasPlus</w:t>
            </w:r>
            <w:proofErr w:type="spellEnd"/>
          </w:p>
        </w:tc>
      </w:tr>
      <w:tr w:rsidR="00015693" w14:paraId="6C8AD68B" w14:textId="77777777" w:rsidTr="00464E36">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81A667A" w14:textId="77777777" w:rsidR="00015693" w:rsidRDefault="00015693" w:rsidP="00464E36">
            <w:pPr>
              <w:widowControl w:val="0"/>
              <w:rPr>
                <w:sz w:val="20"/>
                <w:szCs w:val="20"/>
              </w:rPr>
            </w:pPr>
            <w:r>
              <w:rPr>
                <w:sz w:val="20"/>
                <w:szCs w:val="20"/>
              </w:rPr>
              <w:t>Proportion Using Heroin</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7DA545A" w14:textId="77777777" w:rsidR="00015693" w:rsidRDefault="00015693" w:rsidP="00464E36">
            <w:pPr>
              <w:widowControl w:val="0"/>
              <w:rPr>
                <w:sz w:val="20"/>
                <w:szCs w:val="20"/>
              </w:rPr>
            </w:pPr>
            <w:r>
              <w:rPr>
                <w:sz w:val="20"/>
                <w:szCs w:val="20"/>
              </w:rPr>
              <w:t>State, NSDUH Substate Regions</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DE2C840" w14:textId="77777777" w:rsidR="00015693" w:rsidRDefault="00015693" w:rsidP="00464E36">
            <w:pPr>
              <w:widowControl w:val="0"/>
              <w:rPr>
                <w:sz w:val="20"/>
                <w:szCs w:val="20"/>
              </w:rPr>
            </w:pPr>
            <w:r>
              <w:rPr>
                <w:sz w:val="20"/>
                <w:szCs w:val="20"/>
              </w:rPr>
              <w:t>2008–2023</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292B00" w14:textId="77777777" w:rsidR="00015693" w:rsidRDefault="00015693" w:rsidP="00464E36">
            <w:pPr>
              <w:widowControl w:val="0"/>
              <w:rPr>
                <w:sz w:val="20"/>
                <w:szCs w:val="20"/>
              </w:rPr>
            </w:pPr>
            <w:r>
              <w:rPr>
                <w:sz w:val="20"/>
                <w:szCs w:val="20"/>
              </w:rPr>
              <w:t>Age</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635A45" w14:textId="77777777" w:rsidR="00015693" w:rsidRDefault="00015693" w:rsidP="00464E36">
            <w:pPr>
              <w:widowControl w:val="0"/>
              <w:rPr>
                <w:sz w:val="20"/>
                <w:szCs w:val="20"/>
              </w:rPr>
            </w:pPr>
            <w:r>
              <w:rPr>
                <w:sz w:val="20"/>
                <w:szCs w:val="20"/>
              </w:rPr>
              <w:t>NSDUH</w:t>
            </w:r>
          </w:p>
        </w:tc>
      </w:tr>
      <w:tr w:rsidR="00015693" w14:paraId="5F3DBCB1" w14:textId="77777777" w:rsidTr="00464E36">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55573AE" w14:textId="77777777" w:rsidR="00015693" w:rsidRDefault="00015693" w:rsidP="00464E36">
            <w:pPr>
              <w:widowControl w:val="0"/>
              <w:rPr>
                <w:sz w:val="20"/>
                <w:szCs w:val="20"/>
              </w:rPr>
            </w:pPr>
            <w:r>
              <w:rPr>
                <w:sz w:val="20"/>
                <w:szCs w:val="20"/>
              </w:rPr>
              <w:t>Proportion Using Cocaine</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43A450" w14:textId="77777777" w:rsidR="00015693" w:rsidRDefault="00015693" w:rsidP="00464E36">
            <w:pPr>
              <w:widowControl w:val="0"/>
              <w:rPr>
                <w:sz w:val="20"/>
                <w:szCs w:val="20"/>
              </w:rPr>
            </w:pPr>
            <w:r>
              <w:rPr>
                <w:sz w:val="20"/>
                <w:szCs w:val="20"/>
              </w:rPr>
              <w:t>State, NSDUH Substate Regions</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003838D" w14:textId="77777777" w:rsidR="00015693" w:rsidRDefault="00015693" w:rsidP="00464E36">
            <w:pPr>
              <w:widowControl w:val="0"/>
              <w:rPr>
                <w:sz w:val="20"/>
                <w:szCs w:val="20"/>
              </w:rPr>
            </w:pPr>
            <w:r>
              <w:rPr>
                <w:sz w:val="20"/>
                <w:szCs w:val="20"/>
              </w:rPr>
              <w:t>2008–2023</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DAA70A" w14:textId="77777777" w:rsidR="00015693" w:rsidRDefault="00015693" w:rsidP="00464E36">
            <w:pPr>
              <w:widowControl w:val="0"/>
              <w:rPr>
                <w:sz w:val="20"/>
                <w:szCs w:val="20"/>
              </w:rPr>
            </w:pPr>
            <w:r>
              <w:rPr>
                <w:sz w:val="20"/>
                <w:szCs w:val="20"/>
              </w:rPr>
              <w:t>Age</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C471D59" w14:textId="77777777" w:rsidR="00015693" w:rsidRDefault="00015693" w:rsidP="00464E36">
            <w:pPr>
              <w:widowControl w:val="0"/>
              <w:rPr>
                <w:sz w:val="20"/>
                <w:szCs w:val="20"/>
              </w:rPr>
            </w:pPr>
            <w:r>
              <w:rPr>
                <w:sz w:val="20"/>
                <w:szCs w:val="20"/>
              </w:rPr>
              <w:t>NSDUH</w:t>
            </w:r>
          </w:p>
        </w:tc>
      </w:tr>
      <w:tr w:rsidR="00015693" w14:paraId="6A3F8EB1" w14:textId="77777777" w:rsidTr="00464E36">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E7CB894" w14:textId="77777777" w:rsidR="00015693" w:rsidRDefault="00015693" w:rsidP="00464E36">
            <w:pPr>
              <w:widowControl w:val="0"/>
              <w:rPr>
                <w:sz w:val="20"/>
                <w:szCs w:val="20"/>
              </w:rPr>
            </w:pPr>
            <w:r>
              <w:rPr>
                <w:sz w:val="20"/>
                <w:szCs w:val="20"/>
              </w:rPr>
              <w:t>Immigration</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1C1DD47" w14:textId="77777777" w:rsidR="00015693" w:rsidRDefault="00015693" w:rsidP="00464E36">
            <w:pPr>
              <w:widowControl w:val="0"/>
              <w:rPr>
                <w:sz w:val="20"/>
                <w:szCs w:val="20"/>
              </w:rPr>
            </w:pPr>
            <w:r>
              <w:rPr>
                <w:sz w:val="20"/>
                <w:szCs w:val="20"/>
              </w:rPr>
              <w:t>MSA</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552F2FE" w14:textId="77777777" w:rsidR="00015693" w:rsidRDefault="00015693" w:rsidP="00464E36">
            <w:pPr>
              <w:widowControl w:val="0"/>
              <w:rPr>
                <w:sz w:val="20"/>
                <w:szCs w:val="20"/>
              </w:rPr>
            </w:pPr>
            <w:r>
              <w:rPr>
                <w:sz w:val="20"/>
                <w:szCs w:val="20"/>
              </w:rPr>
              <w:t>2011–2023</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A40BA0A" w14:textId="77777777" w:rsidR="00015693" w:rsidRDefault="00015693" w:rsidP="00464E36">
            <w:pPr>
              <w:widowControl w:val="0"/>
              <w:rPr>
                <w:sz w:val="20"/>
                <w:szCs w:val="20"/>
              </w:rPr>
            </w:pPr>
            <w:r>
              <w:rPr>
                <w:sz w:val="20"/>
                <w:szCs w:val="20"/>
              </w:rPr>
              <w:t>Age, Race, Sex</w:t>
            </w:r>
          </w:p>
        </w:tc>
        <w:tc>
          <w:tcPr>
            <w:tcW w:w="2160" w:type="dxa"/>
            <w:tcBorders>
              <w:top w:val="single" w:sz="6" w:space="0" w:color="CCCCCC"/>
              <w:left w:val="single" w:sz="6" w:space="0" w:color="CCCCCC"/>
              <w:bottom w:val="single" w:sz="6" w:space="0" w:color="CCCCCC"/>
              <w:right w:val="single" w:sz="6" w:space="0" w:color="000000"/>
            </w:tcBorders>
            <w:tcMar>
              <w:top w:w="40" w:type="dxa"/>
              <w:left w:w="0" w:type="dxa"/>
              <w:bottom w:w="40" w:type="dxa"/>
              <w:right w:w="0" w:type="dxa"/>
            </w:tcMar>
            <w:vAlign w:val="bottom"/>
          </w:tcPr>
          <w:p w14:paraId="302DDB37" w14:textId="77777777" w:rsidR="00015693" w:rsidRDefault="00015693" w:rsidP="00464E36">
            <w:pPr>
              <w:widowControl w:val="0"/>
              <w:rPr>
                <w:sz w:val="20"/>
                <w:szCs w:val="20"/>
              </w:rPr>
            </w:pPr>
            <w:r>
              <w:rPr>
                <w:sz w:val="20"/>
                <w:szCs w:val="20"/>
              </w:rPr>
              <w:t>American Communities Survey</w:t>
            </w:r>
          </w:p>
        </w:tc>
      </w:tr>
      <w:tr w:rsidR="00015693" w14:paraId="76954104" w14:textId="77777777" w:rsidTr="00464E36">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352019B" w14:textId="77777777" w:rsidR="00015693" w:rsidRDefault="00015693" w:rsidP="00464E36">
            <w:pPr>
              <w:widowControl w:val="0"/>
              <w:rPr>
                <w:sz w:val="20"/>
                <w:szCs w:val="20"/>
              </w:rPr>
            </w:pPr>
            <w:r>
              <w:rPr>
                <w:sz w:val="20"/>
                <w:szCs w:val="20"/>
              </w:rPr>
              <w:t>Emigration</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C1460F7" w14:textId="77777777" w:rsidR="00015693" w:rsidRDefault="00015693" w:rsidP="00464E36">
            <w:pPr>
              <w:widowControl w:val="0"/>
              <w:rPr>
                <w:sz w:val="20"/>
                <w:szCs w:val="20"/>
              </w:rPr>
            </w:pPr>
            <w:r>
              <w:rPr>
                <w:sz w:val="20"/>
                <w:szCs w:val="20"/>
              </w:rPr>
              <w:t>MSA</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4D8AC69" w14:textId="77777777" w:rsidR="00015693" w:rsidRDefault="00015693" w:rsidP="00464E36">
            <w:pPr>
              <w:widowControl w:val="0"/>
              <w:rPr>
                <w:sz w:val="20"/>
                <w:szCs w:val="20"/>
              </w:rPr>
            </w:pPr>
            <w:r>
              <w:rPr>
                <w:sz w:val="20"/>
                <w:szCs w:val="20"/>
              </w:rPr>
              <w:t>2011–2023</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75B1954" w14:textId="77777777" w:rsidR="00015693" w:rsidRDefault="00015693" w:rsidP="00464E36">
            <w:pPr>
              <w:widowControl w:val="0"/>
              <w:rPr>
                <w:sz w:val="20"/>
                <w:szCs w:val="20"/>
              </w:rPr>
            </w:pPr>
            <w:r>
              <w:rPr>
                <w:sz w:val="20"/>
                <w:szCs w:val="20"/>
              </w:rPr>
              <w:t>Age, Race, Sex</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CE7758C" w14:textId="77777777" w:rsidR="00015693" w:rsidRDefault="00015693" w:rsidP="00464E36">
            <w:pPr>
              <w:widowControl w:val="0"/>
              <w:rPr>
                <w:sz w:val="20"/>
                <w:szCs w:val="20"/>
              </w:rPr>
            </w:pPr>
            <w:r>
              <w:rPr>
                <w:sz w:val="20"/>
                <w:szCs w:val="20"/>
              </w:rPr>
              <w:t>American Communities Survey</w:t>
            </w:r>
          </w:p>
        </w:tc>
      </w:tr>
      <w:tr w:rsidR="00015693" w14:paraId="1AEB5AD6" w14:textId="77777777" w:rsidTr="00464E36">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6EC2964" w14:textId="77777777" w:rsidR="00015693" w:rsidRDefault="00015693" w:rsidP="00464E36">
            <w:pPr>
              <w:widowControl w:val="0"/>
              <w:rPr>
                <w:sz w:val="20"/>
                <w:szCs w:val="20"/>
              </w:rPr>
            </w:pPr>
            <w:r>
              <w:rPr>
                <w:sz w:val="20"/>
                <w:szCs w:val="20"/>
              </w:rPr>
              <w:t>Population</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CFCD3BE" w14:textId="77777777" w:rsidR="00015693" w:rsidRDefault="00015693" w:rsidP="00464E36">
            <w:pPr>
              <w:widowControl w:val="0"/>
              <w:rPr>
                <w:sz w:val="20"/>
                <w:szCs w:val="20"/>
              </w:rPr>
            </w:pPr>
            <w:r>
              <w:rPr>
                <w:sz w:val="20"/>
                <w:szCs w:val="20"/>
              </w:rPr>
              <w:t>MSA</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A5407E0" w14:textId="77777777" w:rsidR="00015693" w:rsidRDefault="00015693" w:rsidP="00464E36">
            <w:pPr>
              <w:widowControl w:val="0"/>
              <w:rPr>
                <w:sz w:val="20"/>
                <w:szCs w:val="20"/>
              </w:rPr>
            </w:pPr>
            <w:r>
              <w:rPr>
                <w:sz w:val="20"/>
                <w:szCs w:val="20"/>
              </w:rPr>
              <w:t>2010–2023</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4BEECC7" w14:textId="77777777" w:rsidR="00015693" w:rsidRDefault="00015693" w:rsidP="00464E36">
            <w:pPr>
              <w:widowControl w:val="0"/>
              <w:rPr>
                <w:sz w:val="20"/>
                <w:szCs w:val="20"/>
              </w:rPr>
            </w:pPr>
            <w:r>
              <w:rPr>
                <w:sz w:val="20"/>
                <w:szCs w:val="20"/>
              </w:rPr>
              <w:t>age, sex, race</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B8E3DF2" w14:textId="77777777" w:rsidR="00015693" w:rsidRDefault="00015693" w:rsidP="00464E36">
            <w:pPr>
              <w:widowControl w:val="0"/>
              <w:rPr>
                <w:sz w:val="20"/>
                <w:szCs w:val="20"/>
              </w:rPr>
            </w:pPr>
            <w:r>
              <w:rPr>
                <w:sz w:val="20"/>
                <w:szCs w:val="20"/>
              </w:rPr>
              <w:t>US Census</w:t>
            </w:r>
          </w:p>
        </w:tc>
      </w:tr>
    </w:tbl>
    <w:p w14:paraId="22C95E7E" w14:textId="2C8451FB" w:rsidR="00015693" w:rsidRDefault="00015693">
      <w:pPr>
        <w:rPr>
          <w:rFonts w:ascii="Calibri" w:eastAsia="Calibri" w:hAnsi="Calibri" w:cs="Calibri"/>
        </w:rPr>
      </w:pPr>
      <w:r>
        <w:rPr>
          <w:rFonts w:ascii="Calibri" w:eastAsia="Calibri" w:hAnsi="Calibri" w:cs="Calibri"/>
        </w:rPr>
        <w:br w:type="page"/>
      </w:r>
    </w:p>
    <w:p w14:paraId="6B49C599" w14:textId="58814C36" w:rsidR="00015693" w:rsidRPr="00C82663" w:rsidRDefault="0051641F">
      <w:pPr>
        <w:rPr>
          <w:rFonts w:eastAsia="Calibri"/>
        </w:rPr>
      </w:pPr>
      <w:r w:rsidRPr="00C82663">
        <w:rPr>
          <w:rFonts w:eastAsia="Calibri"/>
          <w:b/>
        </w:rPr>
        <w:lastRenderedPageBreak/>
        <w:t xml:space="preserve">Table S2: </w:t>
      </w:r>
      <w:r w:rsidR="00C82663">
        <w:rPr>
          <w:rFonts w:eastAsia="Calibri"/>
          <w:b/>
        </w:rPr>
        <w:t xml:space="preserve">Ryan White Specific </w:t>
      </w:r>
      <w:r w:rsidRPr="00C82663">
        <w:rPr>
          <w:rFonts w:eastAsia="Calibri"/>
          <w:b/>
        </w:rPr>
        <w:t xml:space="preserve">Calibration </w:t>
      </w:r>
      <w:r w:rsidR="00C82663">
        <w:rPr>
          <w:rFonts w:eastAsia="Calibri"/>
          <w:b/>
        </w:rPr>
        <w:t>T</w:t>
      </w:r>
      <w:r w:rsidRPr="00C82663">
        <w:rPr>
          <w:rFonts w:eastAsia="Calibri"/>
          <w:b/>
        </w:rPr>
        <w:t>argets</w:t>
      </w:r>
    </w:p>
    <w:tbl>
      <w:tblPr>
        <w:tblStyle w:val="a0"/>
        <w:tblW w:w="108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gridCol w:w="2160"/>
        <w:gridCol w:w="2160"/>
        <w:gridCol w:w="2160"/>
      </w:tblGrid>
      <w:tr w:rsidR="005B5CFF" w14:paraId="31782333" w14:textId="77777777">
        <w:trPr>
          <w:tblHeader/>
        </w:trPr>
        <w:tc>
          <w:tcPr>
            <w:tcW w:w="2160" w:type="dxa"/>
            <w:tcBorders>
              <w:top w:val="single" w:sz="18" w:space="0" w:color="000000"/>
              <w:left w:val="single" w:sz="18" w:space="0" w:color="000000"/>
              <w:bottom w:val="single" w:sz="18" w:space="0" w:color="000000"/>
              <w:right w:val="single" w:sz="6" w:space="0" w:color="CCCCCC"/>
            </w:tcBorders>
            <w:tcMar>
              <w:top w:w="40" w:type="dxa"/>
              <w:left w:w="40" w:type="dxa"/>
              <w:bottom w:w="40" w:type="dxa"/>
              <w:right w:w="40" w:type="dxa"/>
            </w:tcMar>
            <w:vAlign w:val="bottom"/>
          </w:tcPr>
          <w:p w14:paraId="51387E29" w14:textId="77777777" w:rsidR="005B5CFF" w:rsidRDefault="00000000">
            <w:pPr>
              <w:widowControl w:val="0"/>
              <w:rPr>
                <w:rFonts w:ascii="Calibri" w:eastAsia="Calibri" w:hAnsi="Calibri" w:cs="Calibri"/>
                <w:sz w:val="20"/>
                <w:szCs w:val="20"/>
              </w:rPr>
            </w:pPr>
            <w:r>
              <w:rPr>
                <w:rFonts w:ascii="Calibri" w:eastAsia="Calibri" w:hAnsi="Calibri" w:cs="Calibri"/>
                <w:b/>
                <w:sz w:val="20"/>
                <w:szCs w:val="20"/>
              </w:rPr>
              <w:t>Outcome Target</w:t>
            </w:r>
          </w:p>
        </w:tc>
        <w:tc>
          <w:tcPr>
            <w:tcW w:w="2160" w:type="dxa"/>
            <w:tcBorders>
              <w:top w:val="single" w:sz="18" w:space="0" w:color="000000"/>
              <w:left w:val="single" w:sz="6" w:space="0" w:color="CCCCCC"/>
              <w:bottom w:val="single" w:sz="18" w:space="0" w:color="000000"/>
              <w:right w:val="single" w:sz="6" w:space="0" w:color="CCCCCC"/>
            </w:tcBorders>
            <w:tcMar>
              <w:top w:w="40" w:type="dxa"/>
              <w:left w:w="40" w:type="dxa"/>
              <w:bottom w:w="40" w:type="dxa"/>
              <w:right w:w="40" w:type="dxa"/>
            </w:tcMar>
            <w:vAlign w:val="bottom"/>
          </w:tcPr>
          <w:p w14:paraId="7F4CCE19" w14:textId="77777777" w:rsidR="005B5CFF" w:rsidRDefault="00000000">
            <w:pPr>
              <w:widowControl w:val="0"/>
              <w:rPr>
                <w:rFonts w:ascii="Calibri" w:eastAsia="Calibri" w:hAnsi="Calibri" w:cs="Calibri"/>
                <w:sz w:val="20"/>
                <w:szCs w:val="20"/>
              </w:rPr>
            </w:pPr>
            <w:r>
              <w:rPr>
                <w:rFonts w:ascii="Calibri" w:eastAsia="Calibri" w:hAnsi="Calibri" w:cs="Calibri"/>
                <w:b/>
                <w:sz w:val="20"/>
                <w:szCs w:val="20"/>
              </w:rPr>
              <w:t>Geography Level</w:t>
            </w:r>
          </w:p>
        </w:tc>
        <w:tc>
          <w:tcPr>
            <w:tcW w:w="2160" w:type="dxa"/>
            <w:tcBorders>
              <w:top w:val="single" w:sz="18" w:space="0" w:color="000000"/>
              <w:left w:val="single" w:sz="6" w:space="0" w:color="CCCCCC"/>
              <w:bottom w:val="single" w:sz="18" w:space="0" w:color="000000"/>
              <w:right w:val="single" w:sz="6" w:space="0" w:color="CCCCCC"/>
            </w:tcBorders>
            <w:tcMar>
              <w:top w:w="40" w:type="dxa"/>
              <w:left w:w="40" w:type="dxa"/>
              <w:bottom w:w="40" w:type="dxa"/>
              <w:right w:w="40" w:type="dxa"/>
            </w:tcMar>
            <w:vAlign w:val="bottom"/>
          </w:tcPr>
          <w:p w14:paraId="408B81CE" w14:textId="77777777" w:rsidR="005B5CFF" w:rsidRDefault="00000000">
            <w:pPr>
              <w:widowControl w:val="0"/>
              <w:rPr>
                <w:rFonts w:ascii="Calibri" w:eastAsia="Calibri" w:hAnsi="Calibri" w:cs="Calibri"/>
                <w:sz w:val="20"/>
                <w:szCs w:val="20"/>
              </w:rPr>
            </w:pPr>
            <w:r>
              <w:rPr>
                <w:rFonts w:ascii="Calibri" w:eastAsia="Calibri" w:hAnsi="Calibri" w:cs="Calibri"/>
                <w:b/>
                <w:sz w:val="20"/>
                <w:szCs w:val="20"/>
              </w:rPr>
              <w:t>Years</w:t>
            </w:r>
          </w:p>
        </w:tc>
        <w:tc>
          <w:tcPr>
            <w:tcW w:w="2160" w:type="dxa"/>
            <w:tcBorders>
              <w:top w:val="single" w:sz="18" w:space="0" w:color="000000"/>
              <w:left w:val="single" w:sz="6" w:space="0" w:color="CCCCCC"/>
              <w:bottom w:val="single" w:sz="18" w:space="0" w:color="000000"/>
              <w:right w:val="single" w:sz="6" w:space="0" w:color="CCCCCC"/>
            </w:tcBorders>
            <w:tcMar>
              <w:top w:w="40" w:type="dxa"/>
              <w:left w:w="40" w:type="dxa"/>
              <w:bottom w:w="40" w:type="dxa"/>
              <w:right w:w="40" w:type="dxa"/>
            </w:tcMar>
            <w:vAlign w:val="bottom"/>
          </w:tcPr>
          <w:p w14:paraId="42FF84E4" w14:textId="77777777" w:rsidR="005B5CFF" w:rsidRDefault="00000000">
            <w:pPr>
              <w:widowControl w:val="0"/>
              <w:rPr>
                <w:rFonts w:ascii="Calibri" w:eastAsia="Calibri" w:hAnsi="Calibri" w:cs="Calibri"/>
                <w:sz w:val="20"/>
                <w:szCs w:val="20"/>
              </w:rPr>
            </w:pPr>
            <w:r>
              <w:rPr>
                <w:rFonts w:ascii="Calibri" w:eastAsia="Calibri" w:hAnsi="Calibri" w:cs="Calibri"/>
                <w:b/>
                <w:sz w:val="20"/>
                <w:szCs w:val="20"/>
              </w:rPr>
              <w:t>Stratification</w:t>
            </w:r>
          </w:p>
        </w:tc>
        <w:tc>
          <w:tcPr>
            <w:tcW w:w="2160" w:type="dxa"/>
            <w:tcBorders>
              <w:top w:val="single" w:sz="18" w:space="0" w:color="000000"/>
              <w:left w:val="single" w:sz="6" w:space="0" w:color="CCCCCC"/>
              <w:bottom w:val="single" w:sz="18" w:space="0" w:color="000000"/>
              <w:right w:val="single" w:sz="18" w:space="0" w:color="000000"/>
            </w:tcBorders>
            <w:tcMar>
              <w:top w:w="40" w:type="dxa"/>
              <w:left w:w="40" w:type="dxa"/>
              <w:bottom w:w="40" w:type="dxa"/>
              <w:right w:w="40" w:type="dxa"/>
            </w:tcMar>
            <w:vAlign w:val="bottom"/>
          </w:tcPr>
          <w:p w14:paraId="5F99FC7D" w14:textId="77777777" w:rsidR="005B5CFF" w:rsidRDefault="00000000">
            <w:pPr>
              <w:widowControl w:val="0"/>
              <w:rPr>
                <w:rFonts w:ascii="Calibri" w:eastAsia="Calibri" w:hAnsi="Calibri" w:cs="Calibri"/>
                <w:sz w:val="20"/>
                <w:szCs w:val="20"/>
              </w:rPr>
            </w:pPr>
            <w:r>
              <w:rPr>
                <w:rFonts w:ascii="Calibri" w:eastAsia="Calibri" w:hAnsi="Calibri" w:cs="Calibri"/>
                <w:b/>
                <w:sz w:val="20"/>
                <w:szCs w:val="20"/>
              </w:rPr>
              <w:t>Source</w:t>
            </w:r>
          </w:p>
        </w:tc>
      </w:tr>
      <w:tr w:rsidR="005B5CFF" w14:paraId="7AA537A7" w14:textId="77777777">
        <w:trPr>
          <w:tblHeader/>
        </w:trPr>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8EB228F" w14:textId="77777777" w:rsidR="005B5CFF" w:rsidRDefault="00000000">
            <w:pPr>
              <w:widowControl w:val="0"/>
              <w:rPr>
                <w:rFonts w:ascii="Calibri" w:eastAsia="Calibri" w:hAnsi="Calibri" w:cs="Calibri"/>
                <w:sz w:val="20"/>
                <w:szCs w:val="20"/>
              </w:rPr>
            </w:pPr>
            <w:r>
              <w:rPr>
                <w:rFonts w:ascii="Calibri" w:eastAsia="Calibri" w:hAnsi="Calibri" w:cs="Calibri"/>
                <w:sz w:val="20"/>
                <w:szCs w:val="20"/>
              </w:rPr>
              <w:t>Proportion receiving ADAP</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F99A949" w14:textId="77777777" w:rsidR="005B5CFF" w:rsidRDefault="00000000">
            <w:pPr>
              <w:widowControl w:val="0"/>
              <w:rPr>
                <w:rFonts w:ascii="Calibri" w:eastAsia="Calibri" w:hAnsi="Calibri" w:cs="Calibri"/>
                <w:sz w:val="20"/>
                <w:szCs w:val="20"/>
              </w:rPr>
            </w:pPr>
            <w:r>
              <w:rPr>
                <w:rFonts w:ascii="Calibri" w:eastAsia="Calibri" w:hAnsi="Calibri" w:cs="Calibri"/>
                <w:sz w:val="20"/>
                <w:szCs w:val="20"/>
              </w:rPr>
              <w:t>State</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500071F" w14:textId="77777777" w:rsidR="005B5CFF" w:rsidRDefault="00000000">
            <w:pPr>
              <w:widowControl w:val="0"/>
              <w:rPr>
                <w:rFonts w:ascii="Calibri" w:eastAsia="Calibri" w:hAnsi="Calibri" w:cs="Calibri"/>
                <w:sz w:val="20"/>
                <w:szCs w:val="20"/>
              </w:rPr>
            </w:pPr>
            <w:r>
              <w:rPr>
                <w:rFonts w:ascii="Calibri" w:eastAsia="Calibri" w:hAnsi="Calibri" w:cs="Calibri"/>
                <w:sz w:val="20"/>
                <w:szCs w:val="20"/>
              </w:rPr>
              <w:t>2017–2021</w:t>
            </w:r>
          </w:p>
        </w:tc>
        <w:tc>
          <w:tcPr>
            <w:tcW w:w="2160" w:type="dxa"/>
            <w:tcBorders>
              <w:top w:val="single" w:sz="6" w:space="0" w:color="CCCCCC"/>
              <w:left w:val="single" w:sz="6" w:space="0" w:color="CCCCCC"/>
              <w:bottom w:val="single" w:sz="6" w:space="0" w:color="CCCCCC"/>
              <w:right w:val="single" w:sz="6" w:space="0" w:color="CCCCCC"/>
            </w:tcBorders>
            <w:tcMar>
              <w:top w:w="40" w:type="dxa"/>
              <w:left w:w="0" w:type="dxa"/>
              <w:bottom w:w="40" w:type="dxa"/>
              <w:right w:w="0" w:type="dxa"/>
            </w:tcMar>
            <w:vAlign w:val="bottom"/>
          </w:tcPr>
          <w:p w14:paraId="4D1E138B" w14:textId="77777777" w:rsidR="005B5CFF" w:rsidRDefault="00000000">
            <w:pPr>
              <w:widowControl w:val="0"/>
              <w:rPr>
                <w:rFonts w:ascii="Calibri" w:eastAsia="Calibri" w:hAnsi="Calibri" w:cs="Calibri"/>
                <w:sz w:val="20"/>
                <w:szCs w:val="20"/>
              </w:rPr>
            </w:pPr>
            <w:r>
              <w:rPr>
                <w:rFonts w:ascii="Calibri" w:eastAsia="Calibri" w:hAnsi="Calibri" w:cs="Calibri"/>
                <w:sz w:val="20"/>
                <w:szCs w:val="20"/>
              </w:rPr>
              <w:t>Age, Sex, Race,</w:t>
            </w:r>
          </w:p>
          <w:p w14:paraId="15E088D3" w14:textId="77777777" w:rsidR="005B5CFF" w:rsidRDefault="00000000">
            <w:pPr>
              <w:widowControl w:val="0"/>
              <w:rPr>
                <w:rFonts w:ascii="Calibri" w:eastAsia="Calibri" w:hAnsi="Calibri" w:cs="Calibri"/>
                <w:sz w:val="20"/>
                <w:szCs w:val="20"/>
              </w:rPr>
            </w:pPr>
            <w:r>
              <w:rPr>
                <w:rFonts w:ascii="Calibri" w:eastAsia="Calibri" w:hAnsi="Calibri" w:cs="Calibri"/>
                <w:sz w:val="20"/>
                <w:szCs w:val="20"/>
              </w:rPr>
              <w:t>Risk Factor</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1EDCB82" w14:textId="77777777" w:rsidR="005B5CFF" w:rsidRDefault="00000000">
            <w:pPr>
              <w:widowControl w:val="0"/>
              <w:rPr>
                <w:rFonts w:ascii="Calibri" w:eastAsia="Calibri" w:hAnsi="Calibri" w:cs="Calibri"/>
                <w:sz w:val="20"/>
                <w:szCs w:val="20"/>
              </w:rPr>
            </w:pPr>
            <w:r>
              <w:rPr>
                <w:rFonts w:ascii="Calibri" w:eastAsia="Calibri" w:hAnsi="Calibri" w:cs="Calibri"/>
                <w:sz w:val="20"/>
                <w:szCs w:val="20"/>
              </w:rPr>
              <w:t>Ryan White AIDS Drug Assistance Program Annual Client-Level Data Reports (HRSA)</w:t>
            </w:r>
          </w:p>
        </w:tc>
      </w:tr>
      <w:tr w:rsidR="005B5CFF" w14:paraId="25362EA5" w14:textId="77777777">
        <w:trPr>
          <w:tblHeader/>
        </w:trPr>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F55046B" w14:textId="77777777" w:rsidR="005B5CFF" w:rsidRDefault="00000000">
            <w:pPr>
              <w:widowControl w:val="0"/>
              <w:rPr>
                <w:rFonts w:ascii="Calibri" w:eastAsia="Calibri" w:hAnsi="Calibri" w:cs="Calibri"/>
                <w:sz w:val="20"/>
                <w:szCs w:val="20"/>
              </w:rPr>
            </w:pPr>
            <w:r>
              <w:rPr>
                <w:rFonts w:ascii="Calibri" w:eastAsia="Calibri" w:hAnsi="Calibri" w:cs="Calibri"/>
                <w:sz w:val="20"/>
                <w:szCs w:val="20"/>
              </w:rPr>
              <w:t>Viral Suppression among ADAP Clients</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B97555C" w14:textId="77777777" w:rsidR="005B5CFF" w:rsidRDefault="00000000">
            <w:pPr>
              <w:widowControl w:val="0"/>
              <w:rPr>
                <w:rFonts w:ascii="Calibri" w:eastAsia="Calibri" w:hAnsi="Calibri" w:cs="Calibri"/>
                <w:sz w:val="20"/>
                <w:szCs w:val="20"/>
              </w:rPr>
            </w:pPr>
            <w:r>
              <w:rPr>
                <w:rFonts w:ascii="Calibri" w:eastAsia="Calibri" w:hAnsi="Calibri" w:cs="Calibri"/>
                <w:sz w:val="20"/>
                <w:szCs w:val="20"/>
              </w:rPr>
              <w:t>State</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7B2981E" w14:textId="77777777" w:rsidR="005B5CFF" w:rsidRDefault="00000000">
            <w:pPr>
              <w:widowControl w:val="0"/>
              <w:rPr>
                <w:rFonts w:ascii="Calibri" w:eastAsia="Calibri" w:hAnsi="Calibri" w:cs="Calibri"/>
                <w:sz w:val="20"/>
                <w:szCs w:val="20"/>
              </w:rPr>
            </w:pPr>
            <w:r>
              <w:rPr>
                <w:rFonts w:ascii="Calibri" w:eastAsia="Calibri" w:hAnsi="Calibri" w:cs="Calibri"/>
                <w:sz w:val="20"/>
                <w:szCs w:val="20"/>
              </w:rPr>
              <w:t>2017–2023</w:t>
            </w:r>
          </w:p>
        </w:tc>
        <w:tc>
          <w:tcPr>
            <w:tcW w:w="2160" w:type="dxa"/>
            <w:tcBorders>
              <w:top w:val="single" w:sz="6" w:space="0" w:color="CCCCCC"/>
              <w:left w:val="single" w:sz="6" w:space="0" w:color="CCCCCC"/>
              <w:bottom w:val="single" w:sz="6" w:space="0" w:color="CCCCCC"/>
              <w:right w:val="single" w:sz="6" w:space="0" w:color="CCCCCC"/>
            </w:tcBorders>
            <w:tcMar>
              <w:top w:w="40" w:type="dxa"/>
              <w:left w:w="0" w:type="dxa"/>
              <w:bottom w:w="40" w:type="dxa"/>
              <w:right w:w="0" w:type="dxa"/>
            </w:tcMar>
            <w:vAlign w:val="bottom"/>
          </w:tcPr>
          <w:p w14:paraId="09828DBE" w14:textId="77777777" w:rsidR="005B5CFF" w:rsidRDefault="00000000">
            <w:pPr>
              <w:widowControl w:val="0"/>
              <w:rPr>
                <w:rFonts w:ascii="Calibri" w:eastAsia="Calibri" w:hAnsi="Calibri" w:cs="Calibri"/>
                <w:sz w:val="20"/>
                <w:szCs w:val="20"/>
              </w:rPr>
            </w:pPr>
            <w:r>
              <w:rPr>
                <w:rFonts w:ascii="Calibri" w:eastAsia="Calibri" w:hAnsi="Calibri" w:cs="Calibri"/>
                <w:sz w:val="20"/>
                <w:szCs w:val="20"/>
              </w:rPr>
              <w:t>Total</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0847981" w14:textId="77777777" w:rsidR="005B5CFF" w:rsidRDefault="00000000">
            <w:pPr>
              <w:widowControl w:val="0"/>
              <w:rPr>
                <w:rFonts w:ascii="Calibri" w:eastAsia="Calibri" w:hAnsi="Calibri" w:cs="Calibri"/>
                <w:sz w:val="20"/>
                <w:szCs w:val="20"/>
              </w:rPr>
            </w:pPr>
            <w:r>
              <w:rPr>
                <w:rFonts w:ascii="Calibri" w:eastAsia="Calibri" w:hAnsi="Calibri" w:cs="Calibri"/>
                <w:sz w:val="20"/>
                <w:szCs w:val="20"/>
              </w:rPr>
              <w:t>National Ryan White HIV/AIDS Program Part B &amp; ADAP Monitoring Project Annual Report (NASTAD)</w:t>
            </w:r>
          </w:p>
        </w:tc>
      </w:tr>
      <w:tr w:rsidR="005B5CFF" w14:paraId="146B061A" w14:textId="77777777">
        <w:trPr>
          <w:tblHeader/>
        </w:trPr>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AA82F42" w14:textId="77777777" w:rsidR="005B5CFF" w:rsidRDefault="00000000">
            <w:pPr>
              <w:widowControl w:val="0"/>
              <w:rPr>
                <w:rFonts w:ascii="Calibri" w:eastAsia="Calibri" w:hAnsi="Calibri" w:cs="Calibri"/>
                <w:sz w:val="20"/>
                <w:szCs w:val="20"/>
              </w:rPr>
            </w:pPr>
            <w:r>
              <w:rPr>
                <w:rFonts w:ascii="Calibri" w:eastAsia="Calibri" w:hAnsi="Calibri" w:cs="Calibri"/>
                <w:sz w:val="20"/>
                <w:szCs w:val="20"/>
              </w:rPr>
              <w:t>Non-ADAP RWHAP Clients</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129BD1D" w14:textId="77777777" w:rsidR="005B5CFF" w:rsidRDefault="00000000">
            <w:pPr>
              <w:widowControl w:val="0"/>
              <w:rPr>
                <w:rFonts w:ascii="Calibri" w:eastAsia="Calibri" w:hAnsi="Calibri" w:cs="Calibri"/>
                <w:sz w:val="20"/>
                <w:szCs w:val="20"/>
              </w:rPr>
            </w:pPr>
            <w:r>
              <w:rPr>
                <w:rFonts w:ascii="Calibri" w:eastAsia="Calibri" w:hAnsi="Calibri" w:cs="Calibri"/>
                <w:sz w:val="20"/>
                <w:szCs w:val="20"/>
              </w:rPr>
              <w:t>MSA</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948B59D" w14:textId="77777777" w:rsidR="005B5CFF" w:rsidRDefault="00000000">
            <w:pPr>
              <w:widowControl w:val="0"/>
              <w:rPr>
                <w:rFonts w:ascii="Calibri" w:eastAsia="Calibri" w:hAnsi="Calibri" w:cs="Calibri"/>
                <w:sz w:val="20"/>
                <w:szCs w:val="20"/>
              </w:rPr>
            </w:pPr>
            <w:r>
              <w:rPr>
                <w:rFonts w:ascii="Calibri" w:eastAsia="Calibri" w:hAnsi="Calibri" w:cs="Calibri"/>
                <w:sz w:val="20"/>
                <w:szCs w:val="20"/>
              </w:rPr>
              <w:t>2017–2023</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56C04BA" w14:textId="77777777" w:rsidR="005B5CFF" w:rsidRDefault="00000000">
            <w:pPr>
              <w:widowControl w:val="0"/>
              <w:rPr>
                <w:rFonts w:ascii="Calibri" w:eastAsia="Calibri" w:hAnsi="Calibri" w:cs="Calibri"/>
                <w:sz w:val="20"/>
                <w:szCs w:val="20"/>
              </w:rPr>
            </w:pPr>
            <w:r>
              <w:rPr>
                <w:rFonts w:ascii="Calibri" w:eastAsia="Calibri" w:hAnsi="Calibri" w:cs="Calibri"/>
                <w:sz w:val="20"/>
                <w:szCs w:val="20"/>
              </w:rPr>
              <w:t>Age, Sex, Race</w:t>
            </w:r>
          </w:p>
          <w:p w14:paraId="5BFE325A" w14:textId="77777777" w:rsidR="005B5CFF" w:rsidRDefault="00000000">
            <w:pPr>
              <w:widowControl w:val="0"/>
              <w:rPr>
                <w:rFonts w:ascii="Calibri" w:eastAsia="Calibri" w:hAnsi="Calibri" w:cs="Calibri"/>
                <w:sz w:val="20"/>
                <w:szCs w:val="20"/>
              </w:rPr>
            </w:pPr>
            <w:r>
              <w:rPr>
                <w:rFonts w:ascii="Calibri" w:eastAsia="Calibri" w:hAnsi="Calibri" w:cs="Calibri"/>
                <w:sz w:val="20"/>
                <w:szCs w:val="20"/>
              </w:rPr>
              <w:t>Risk Factor</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1DE9E48" w14:textId="77777777" w:rsidR="005B5CFF" w:rsidRDefault="00000000">
            <w:pPr>
              <w:widowControl w:val="0"/>
              <w:rPr>
                <w:rFonts w:ascii="Calibri" w:eastAsia="Calibri" w:hAnsi="Calibri" w:cs="Calibri"/>
                <w:sz w:val="20"/>
                <w:szCs w:val="20"/>
              </w:rPr>
            </w:pPr>
            <w:r>
              <w:rPr>
                <w:rFonts w:ascii="Calibri" w:eastAsia="Calibri" w:hAnsi="Calibri" w:cs="Calibri"/>
                <w:sz w:val="20"/>
                <w:szCs w:val="20"/>
              </w:rPr>
              <w:t>Ryan White HIV/AIDS Program Services Annual Report</w:t>
            </w:r>
          </w:p>
        </w:tc>
      </w:tr>
      <w:tr w:rsidR="005B5CFF" w14:paraId="07AA2A1F" w14:textId="77777777">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8D5D408" w14:textId="77777777" w:rsidR="005B5CFF" w:rsidRDefault="00000000">
            <w:pPr>
              <w:widowControl w:val="0"/>
              <w:rPr>
                <w:rFonts w:ascii="Calibri" w:eastAsia="Calibri" w:hAnsi="Calibri" w:cs="Calibri"/>
                <w:sz w:val="20"/>
                <w:szCs w:val="20"/>
              </w:rPr>
            </w:pPr>
            <w:r>
              <w:rPr>
                <w:rFonts w:ascii="Calibri" w:eastAsia="Calibri" w:hAnsi="Calibri" w:cs="Calibri"/>
                <w:sz w:val="20"/>
                <w:szCs w:val="20"/>
              </w:rPr>
              <w:t>OAHS Clients</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E3426C6" w14:textId="77777777" w:rsidR="005B5CFF" w:rsidRDefault="00000000">
            <w:pPr>
              <w:widowControl w:val="0"/>
              <w:rPr>
                <w:rFonts w:ascii="Calibri" w:eastAsia="Calibri" w:hAnsi="Calibri" w:cs="Calibri"/>
                <w:sz w:val="20"/>
                <w:szCs w:val="20"/>
              </w:rPr>
            </w:pPr>
            <w:r>
              <w:rPr>
                <w:rFonts w:ascii="Calibri" w:eastAsia="Calibri" w:hAnsi="Calibri" w:cs="Calibri"/>
                <w:sz w:val="20"/>
                <w:szCs w:val="20"/>
              </w:rPr>
              <w:t>MSA</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1C05B09" w14:textId="77777777" w:rsidR="005B5CFF" w:rsidRDefault="00000000">
            <w:pPr>
              <w:widowControl w:val="0"/>
              <w:rPr>
                <w:rFonts w:ascii="Calibri" w:eastAsia="Calibri" w:hAnsi="Calibri" w:cs="Calibri"/>
                <w:sz w:val="20"/>
                <w:szCs w:val="20"/>
              </w:rPr>
            </w:pPr>
            <w:r>
              <w:rPr>
                <w:rFonts w:ascii="Calibri" w:eastAsia="Calibri" w:hAnsi="Calibri" w:cs="Calibri"/>
                <w:sz w:val="20"/>
                <w:szCs w:val="20"/>
              </w:rPr>
              <w:t>2017–2023</w:t>
            </w:r>
          </w:p>
        </w:tc>
        <w:tc>
          <w:tcPr>
            <w:tcW w:w="2160" w:type="dxa"/>
            <w:tcBorders>
              <w:top w:val="single" w:sz="6" w:space="0" w:color="CCCCCC"/>
              <w:left w:val="single" w:sz="6" w:space="0" w:color="CCCCCC"/>
              <w:bottom w:val="single" w:sz="6" w:space="0" w:color="CCCCCC"/>
              <w:right w:val="single" w:sz="6" w:space="0" w:color="CCCCCC"/>
            </w:tcBorders>
            <w:tcMar>
              <w:top w:w="40" w:type="dxa"/>
              <w:left w:w="0" w:type="dxa"/>
              <w:bottom w:w="40" w:type="dxa"/>
              <w:right w:w="0" w:type="dxa"/>
            </w:tcMar>
            <w:vAlign w:val="bottom"/>
          </w:tcPr>
          <w:p w14:paraId="2B7151B2" w14:textId="77777777" w:rsidR="005B5CFF" w:rsidRDefault="00000000">
            <w:pPr>
              <w:widowControl w:val="0"/>
              <w:rPr>
                <w:rFonts w:ascii="Calibri" w:eastAsia="Calibri" w:hAnsi="Calibri" w:cs="Calibri"/>
                <w:sz w:val="20"/>
                <w:szCs w:val="20"/>
              </w:rPr>
            </w:pPr>
            <w:r>
              <w:rPr>
                <w:rFonts w:ascii="Calibri" w:eastAsia="Calibri" w:hAnsi="Calibri" w:cs="Calibri"/>
                <w:sz w:val="20"/>
                <w:szCs w:val="20"/>
              </w:rPr>
              <w:t>Age, Race</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557E2F2" w14:textId="77777777" w:rsidR="005B5CFF" w:rsidRDefault="00000000">
            <w:pPr>
              <w:widowControl w:val="0"/>
              <w:rPr>
                <w:rFonts w:ascii="Calibri" w:eastAsia="Calibri" w:hAnsi="Calibri" w:cs="Calibri"/>
                <w:sz w:val="20"/>
                <w:szCs w:val="20"/>
              </w:rPr>
            </w:pPr>
            <w:r>
              <w:rPr>
                <w:rFonts w:ascii="Calibri" w:eastAsia="Calibri" w:hAnsi="Calibri" w:cs="Calibri"/>
                <w:sz w:val="20"/>
                <w:szCs w:val="20"/>
              </w:rPr>
              <w:t>Ryan White HIV/AIDS Program Services Annual Report</w:t>
            </w:r>
          </w:p>
        </w:tc>
      </w:tr>
      <w:tr w:rsidR="005B5CFF" w14:paraId="57D081C3" w14:textId="77777777">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61E9053" w14:textId="77777777" w:rsidR="005B5CFF" w:rsidRDefault="00000000">
            <w:pPr>
              <w:widowControl w:val="0"/>
              <w:rPr>
                <w:rFonts w:ascii="Calibri" w:eastAsia="Calibri" w:hAnsi="Calibri" w:cs="Calibri"/>
                <w:sz w:val="20"/>
                <w:szCs w:val="20"/>
              </w:rPr>
            </w:pPr>
            <w:r>
              <w:rPr>
                <w:rFonts w:ascii="Calibri" w:eastAsia="Calibri" w:hAnsi="Calibri" w:cs="Calibri"/>
                <w:sz w:val="20"/>
                <w:szCs w:val="20"/>
              </w:rPr>
              <w:t xml:space="preserve">Viral Suppression </w:t>
            </w:r>
            <w:proofErr w:type="gramStart"/>
            <w:r>
              <w:rPr>
                <w:rFonts w:ascii="Calibri" w:eastAsia="Calibri" w:hAnsi="Calibri" w:cs="Calibri"/>
                <w:sz w:val="20"/>
                <w:szCs w:val="20"/>
              </w:rPr>
              <w:t>among  OAHS</w:t>
            </w:r>
            <w:proofErr w:type="gramEnd"/>
            <w:r>
              <w:rPr>
                <w:rFonts w:ascii="Calibri" w:eastAsia="Calibri" w:hAnsi="Calibri" w:cs="Calibri"/>
                <w:sz w:val="20"/>
                <w:szCs w:val="20"/>
              </w:rPr>
              <w:t xml:space="preserve"> Clients</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D93884E" w14:textId="77777777" w:rsidR="005B5CFF" w:rsidRDefault="00000000">
            <w:pPr>
              <w:widowControl w:val="0"/>
              <w:rPr>
                <w:rFonts w:ascii="Calibri" w:eastAsia="Calibri" w:hAnsi="Calibri" w:cs="Calibri"/>
                <w:sz w:val="20"/>
                <w:szCs w:val="20"/>
              </w:rPr>
            </w:pPr>
            <w:r>
              <w:rPr>
                <w:rFonts w:ascii="Calibri" w:eastAsia="Calibri" w:hAnsi="Calibri" w:cs="Calibri"/>
                <w:sz w:val="20"/>
                <w:szCs w:val="20"/>
              </w:rPr>
              <w:t>MSA</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FE11578" w14:textId="77777777" w:rsidR="005B5CFF" w:rsidRDefault="00000000">
            <w:pPr>
              <w:widowControl w:val="0"/>
              <w:rPr>
                <w:rFonts w:ascii="Calibri" w:eastAsia="Calibri" w:hAnsi="Calibri" w:cs="Calibri"/>
                <w:sz w:val="20"/>
                <w:szCs w:val="20"/>
              </w:rPr>
            </w:pPr>
            <w:r>
              <w:rPr>
                <w:rFonts w:ascii="Calibri" w:eastAsia="Calibri" w:hAnsi="Calibri" w:cs="Calibri"/>
                <w:sz w:val="20"/>
                <w:szCs w:val="20"/>
              </w:rPr>
              <w:t>2017–2023</w:t>
            </w:r>
          </w:p>
        </w:tc>
        <w:tc>
          <w:tcPr>
            <w:tcW w:w="2160" w:type="dxa"/>
            <w:tcBorders>
              <w:top w:val="single" w:sz="6" w:space="0" w:color="CCCCCC"/>
              <w:left w:val="single" w:sz="6" w:space="0" w:color="CCCCCC"/>
              <w:bottom w:val="single" w:sz="6" w:space="0" w:color="CCCCCC"/>
              <w:right w:val="single" w:sz="6" w:space="0" w:color="CCCCCC"/>
            </w:tcBorders>
            <w:tcMar>
              <w:top w:w="40" w:type="dxa"/>
              <w:left w:w="0" w:type="dxa"/>
              <w:bottom w:w="40" w:type="dxa"/>
              <w:right w:w="0" w:type="dxa"/>
            </w:tcMar>
            <w:vAlign w:val="bottom"/>
          </w:tcPr>
          <w:p w14:paraId="19015D42" w14:textId="77777777" w:rsidR="005B5CFF" w:rsidRDefault="00000000">
            <w:pPr>
              <w:widowControl w:val="0"/>
              <w:rPr>
                <w:rFonts w:ascii="Calibri" w:eastAsia="Calibri" w:hAnsi="Calibri" w:cs="Calibri"/>
                <w:sz w:val="20"/>
                <w:szCs w:val="20"/>
              </w:rPr>
            </w:pPr>
            <w:r>
              <w:rPr>
                <w:rFonts w:ascii="Calibri" w:eastAsia="Calibri" w:hAnsi="Calibri" w:cs="Calibri"/>
                <w:sz w:val="20"/>
                <w:szCs w:val="20"/>
              </w:rPr>
              <w:t>Age, Race</w:t>
            </w:r>
          </w:p>
        </w:tc>
        <w:tc>
          <w:tcPr>
            <w:tcW w:w="216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637D73" w14:textId="77777777" w:rsidR="005B5CFF" w:rsidRDefault="00000000">
            <w:pPr>
              <w:widowControl w:val="0"/>
              <w:rPr>
                <w:rFonts w:ascii="Calibri" w:eastAsia="Calibri" w:hAnsi="Calibri" w:cs="Calibri"/>
                <w:sz w:val="20"/>
                <w:szCs w:val="20"/>
              </w:rPr>
            </w:pPr>
            <w:r>
              <w:rPr>
                <w:rFonts w:ascii="Calibri" w:eastAsia="Calibri" w:hAnsi="Calibri" w:cs="Calibri"/>
                <w:sz w:val="20"/>
                <w:szCs w:val="20"/>
              </w:rPr>
              <w:t>Ryan White HIV/AIDS Program Services Annual Report</w:t>
            </w:r>
          </w:p>
        </w:tc>
      </w:tr>
    </w:tbl>
    <w:p w14:paraId="750EFFA3" w14:textId="06B37E31" w:rsidR="005B5CFF" w:rsidRDefault="005B5CFF">
      <w:pPr>
        <w:rPr>
          <w:rFonts w:ascii="Calibri" w:eastAsia="Calibri" w:hAnsi="Calibri" w:cs="Calibri"/>
        </w:rPr>
      </w:pPr>
    </w:p>
    <w:p w14:paraId="5B71FC56" w14:textId="77777777" w:rsidR="005B5CFF" w:rsidRDefault="005B5CFF">
      <w:pPr>
        <w:rPr>
          <w:rFonts w:ascii="Calibri" w:eastAsia="Calibri" w:hAnsi="Calibri" w:cs="Calibri"/>
        </w:rPr>
      </w:pPr>
    </w:p>
    <w:p w14:paraId="3EEA4D47" w14:textId="77777777" w:rsidR="005B5CFF" w:rsidRDefault="005B5CFF">
      <w:pPr>
        <w:rPr>
          <w:rFonts w:ascii="Calibri" w:eastAsia="Calibri" w:hAnsi="Calibri" w:cs="Calibri"/>
        </w:rPr>
      </w:pPr>
    </w:p>
    <w:p w14:paraId="4823FE1F" w14:textId="0CCC44A2" w:rsidR="005B5CFF" w:rsidRPr="00B1625C" w:rsidRDefault="00000000" w:rsidP="00B1625C">
      <w:pPr>
        <w:rPr>
          <w:rFonts w:ascii="Calibri" w:eastAsia="Calibri" w:hAnsi="Calibri" w:cs="Calibri"/>
        </w:rPr>
      </w:pPr>
      <w:r>
        <w:br w:type="page"/>
      </w:r>
    </w:p>
    <w:p w14:paraId="27D8CF98" w14:textId="77777777" w:rsidR="005B5CFF" w:rsidRDefault="00000000">
      <w:pPr>
        <w:pStyle w:val="Heading3"/>
      </w:pPr>
      <w:bookmarkStart w:id="7" w:name="_1rdpb98r7ymb" w:colFirst="0" w:colLast="0"/>
      <w:bookmarkEnd w:id="7"/>
      <w:r>
        <w:rPr>
          <w:rFonts w:ascii="Calibri" w:eastAsia="Calibri" w:hAnsi="Calibri" w:cs="Calibri"/>
          <w:b/>
        </w:rPr>
        <w:lastRenderedPageBreak/>
        <w:t>Ryan White Survey Details</w:t>
      </w:r>
    </w:p>
    <w:p w14:paraId="43A0B603" w14:textId="5B8C78F1" w:rsidR="005B5CFF" w:rsidRDefault="00DB4F1B">
      <w:r w:rsidRPr="00DB4F1B">
        <w:rPr>
          <w:b/>
          <w:bCs/>
        </w:rPr>
        <w:t>Figure S3:</w:t>
      </w:r>
      <w:r>
        <w:t xml:space="preserve"> </w:t>
      </w:r>
      <w:r>
        <w:rPr>
          <w:b/>
        </w:rPr>
        <w:t>Survey Instrument Used to Estimate Loss of Viral Suppression Among Ryan White Clients Following Program Disruption</w:t>
      </w:r>
    </w:p>
    <w:tbl>
      <w:tblPr>
        <w:tblStyle w:val="a2"/>
        <w:tblW w:w="108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5B5CFF" w14:paraId="718F417E" w14:textId="77777777">
        <w:tc>
          <w:tcPr>
            <w:tcW w:w="10800" w:type="dxa"/>
            <w:shd w:val="clear" w:color="auto" w:fill="auto"/>
            <w:tcMar>
              <w:top w:w="100" w:type="dxa"/>
              <w:left w:w="100" w:type="dxa"/>
              <w:bottom w:w="100" w:type="dxa"/>
              <w:right w:w="100" w:type="dxa"/>
            </w:tcMar>
          </w:tcPr>
          <w:p w14:paraId="077368FC" w14:textId="77777777" w:rsidR="005B5CFF" w:rsidRDefault="00000000">
            <w:pPr>
              <w:widowControl w:val="0"/>
              <w:pBdr>
                <w:top w:val="nil"/>
                <w:left w:val="nil"/>
                <w:bottom w:val="nil"/>
                <w:right w:val="nil"/>
                <w:between w:val="nil"/>
              </w:pBdr>
              <w:spacing w:line="240" w:lineRule="auto"/>
            </w:pPr>
            <w:r>
              <w:t xml:space="preserve">A </w:t>
            </w:r>
            <w:r>
              <w:rPr>
                <w:noProof/>
              </w:rPr>
              <w:drawing>
                <wp:inline distT="114300" distB="114300" distL="114300" distR="114300" wp14:anchorId="7E0BAF6C" wp14:editId="2155C0DE">
                  <wp:extent cx="5810250" cy="7747000"/>
                  <wp:effectExtent l="0" t="0" r="0" b="0"/>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5810250" cy="7747000"/>
                          </a:xfrm>
                          <a:prstGeom prst="rect">
                            <a:avLst/>
                          </a:prstGeom>
                          <a:ln/>
                        </pic:spPr>
                      </pic:pic>
                    </a:graphicData>
                  </a:graphic>
                </wp:inline>
              </w:drawing>
            </w:r>
          </w:p>
        </w:tc>
      </w:tr>
      <w:tr w:rsidR="005B5CFF" w14:paraId="1B621D0E" w14:textId="77777777">
        <w:tc>
          <w:tcPr>
            <w:tcW w:w="10800" w:type="dxa"/>
            <w:shd w:val="clear" w:color="auto" w:fill="auto"/>
            <w:tcMar>
              <w:top w:w="100" w:type="dxa"/>
              <w:left w:w="100" w:type="dxa"/>
              <w:bottom w:w="100" w:type="dxa"/>
              <w:right w:w="100" w:type="dxa"/>
            </w:tcMar>
          </w:tcPr>
          <w:p w14:paraId="1FD07696" w14:textId="77777777" w:rsidR="005B5CFF" w:rsidRDefault="00000000">
            <w:pPr>
              <w:widowControl w:val="0"/>
              <w:pBdr>
                <w:top w:val="nil"/>
                <w:left w:val="nil"/>
                <w:bottom w:val="nil"/>
                <w:right w:val="nil"/>
                <w:between w:val="nil"/>
              </w:pBdr>
              <w:spacing w:line="240" w:lineRule="auto"/>
            </w:pPr>
            <w:r>
              <w:lastRenderedPageBreak/>
              <w:t xml:space="preserve">B </w:t>
            </w:r>
            <w:r>
              <w:rPr>
                <w:noProof/>
              </w:rPr>
              <w:drawing>
                <wp:inline distT="114300" distB="114300" distL="114300" distR="114300" wp14:anchorId="71D4B739" wp14:editId="0885F6DA">
                  <wp:extent cx="5810250" cy="3733800"/>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5810250" cy="3733800"/>
                          </a:xfrm>
                          <a:prstGeom prst="rect">
                            <a:avLst/>
                          </a:prstGeom>
                          <a:ln/>
                        </pic:spPr>
                      </pic:pic>
                    </a:graphicData>
                  </a:graphic>
                </wp:inline>
              </w:drawing>
            </w:r>
          </w:p>
        </w:tc>
      </w:tr>
    </w:tbl>
    <w:p w14:paraId="1E015D48" w14:textId="02ADF890" w:rsidR="005B5CFF" w:rsidRDefault="00000000">
      <w:r>
        <w:t>A) Introductory text and Venn diagram shown to survey respondents, illustrating the three Ryan White service categories used to frame suppression loss estimates. B</w:t>
      </w:r>
      <w:proofErr w:type="gramStart"/>
      <w:r>
        <w:t>)  Survey</w:t>
      </w:r>
      <w:proofErr w:type="gramEnd"/>
      <w:r>
        <w:t xml:space="preserve"> questions asking respondents to estimate the percentage of clients who would lose viral suppression by service category, percent from rural areas, and states of origin for patients treated, with an optional comment box.</w:t>
      </w:r>
    </w:p>
    <w:p w14:paraId="356459AA" w14:textId="77777777" w:rsidR="005B5CFF" w:rsidRDefault="005B5CFF"/>
    <w:p w14:paraId="65D0A5AC" w14:textId="77777777" w:rsidR="005B5CFF" w:rsidRDefault="005B5CFF"/>
    <w:p w14:paraId="1070AC4D" w14:textId="77777777" w:rsidR="005B5CFF" w:rsidRDefault="005B5CFF"/>
    <w:p w14:paraId="4D8EC044" w14:textId="77777777" w:rsidR="005B5CFF" w:rsidRDefault="00000000">
      <w:r>
        <w:br w:type="page"/>
      </w:r>
    </w:p>
    <w:p w14:paraId="7872D6AD" w14:textId="78D0F0AC" w:rsidR="005B5CFF" w:rsidRPr="009F0AC4" w:rsidRDefault="009F0AC4">
      <w:r w:rsidRPr="009F0AC4">
        <w:rPr>
          <w:rFonts w:eastAsia="Calibri"/>
          <w:b/>
        </w:rPr>
        <w:lastRenderedPageBreak/>
        <w:t>Figure S4: Ryan White Survey Respondent Summary</w:t>
      </w:r>
    </w:p>
    <w:tbl>
      <w:tblPr>
        <w:tblStyle w:val="a3"/>
        <w:tblW w:w="108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5B5CFF" w14:paraId="69838929" w14:textId="77777777">
        <w:tc>
          <w:tcPr>
            <w:tcW w:w="5400" w:type="dxa"/>
            <w:shd w:val="clear" w:color="auto" w:fill="auto"/>
            <w:tcMar>
              <w:top w:w="100" w:type="dxa"/>
              <w:left w:w="100" w:type="dxa"/>
              <w:bottom w:w="100" w:type="dxa"/>
              <w:right w:w="100" w:type="dxa"/>
            </w:tcMar>
          </w:tcPr>
          <w:p w14:paraId="68A2B337" w14:textId="77777777" w:rsidR="005B5CFF" w:rsidRDefault="00000000">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rPr>
              <w:t>A</w:t>
            </w:r>
            <w:r>
              <w:rPr>
                <w:rFonts w:ascii="Calibri" w:eastAsia="Calibri" w:hAnsi="Calibri" w:cs="Calibri"/>
                <w:noProof/>
              </w:rPr>
              <w:drawing>
                <wp:inline distT="114300" distB="114300" distL="114300" distR="114300" wp14:anchorId="165BC777" wp14:editId="59FFD188">
                  <wp:extent cx="2838450" cy="2844800"/>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2838450" cy="2844800"/>
                          </a:xfrm>
                          <a:prstGeom prst="rect">
                            <a:avLst/>
                          </a:prstGeom>
                          <a:ln/>
                        </pic:spPr>
                      </pic:pic>
                    </a:graphicData>
                  </a:graphic>
                </wp:inline>
              </w:drawing>
            </w:r>
          </w:p>
        </w:tc>
        <w:tc>
          <w:tcPr>
            <w:tcW w:w="5400" w:type="dxa"/>
            <w:shd w:val="clear" w:color="auto" w:fill="auto"/>
            <w:tcMar>
              <w:top w:w="100" w:type="dxa"/>
              <w:left w:w="100" w:type="dxa"/>
              <w:bottom w:w="100" w:type="dxa"/>
              <w:right w:w="100" w:type="dxa"/>
            </w:tcMar>
          </w:tcPr>
          <w:p w14:paraId="44C2354C" w14:textId="77777777" w:rsidR="005B5CFF" w:rsidRDefault="00000000">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rPr>
              <w:t>B</w:t>
            </w:r>
            <w:r>
              <w:rPr>
                <w:rFonts w:ascii="Calibri" w:eastAsia="Calibri" w:hAnsi="Calibri" w:cs="Calibri"/>
                <w:noProof/>
              </w:rPr>
              <w:drawing>
                <wp:inline distT="114300" distB="114300" distL="114300" distR="114300" wp14:anchorId="46163C2D" wp14:editId="5E0F6828">
                  <wp:extent cx="2838450" cy="3924300"/>
                  <wp:effectExtent l="0" t="0" r="0"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
                          <a:srcRect/>
                          <a:stretch>
                            <a:fillRect/>
                          </a:stretch>
                        </pic:blipFill>
                        <pic:spPr>
                          <a:xfrm>
                            <a:off x="0" y="0"/>
                            <a:ext cx="2838450" cy="3924300"/>
                          </a:xfrm>
                          <a:prstGeom prst="rect">
                            <a:avLst/>
                          </a:prstGeom>
                          <a:ln/>
                        </pic:spPr>
                      </pic:pic>
                    </a:graphicData>
                  </a:graphic>
                </wp:inline>
              </w:drawing>
            </w:r>
          </w:p>
        </w:tc>
      </w:tr>
      <w:tr w:rsidR="005B5CFF" w14:paraId="14F258D8" w14:textId="77777777">
        <w:tc>
          <w:tcPr>
            <w:tcW w:w="5400" w:type="dxa"/>
            <w:shd w:val="clear" w:color="auto" w:fill="auto"/>
            <w:tcMar>
              <w:top w:w="100" w:type="dxa"/>
              <w:left w:w="100" w:type="dxa"/>
              <w:bottom w:w="100" w:type="dxa"/>
              <w:right w:w="100" w:type="dxa"/>
            </w:tcMar>
          </w:tcPr>
          <w:p w14:paraId="7631E0F4" w14:textId="77777777" w:rsidR="005B5CFF" w:rsidRDefault="00000000">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rPr>
              <w:t>C</w:t>
            </w:r>
            <w:r>
              <w:rPr>
                <w:rFonts w:ascii="Calibri" w:eastAsia="Calibri" w:hAnsi="Calibri" w:cs="Calibri"/>
                <w:noProof/>
              </w:rPr>
              <w:drawing>
                <wp:inline distT="114300" distB="114300" distL="114300" distR="114300" wp14:anchorId="101BB042" wp14:editId="114592C5">
                  <wp:extent cx="2838450" cy="939800"/>
                  <wp:effectExtent l="0" t="0" r="0" b="0"/>
                  <wp:docPr id="2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2838450" cy="939800"/>
                          </a:xfrm>
                          <a:prstGeom prst="rect">
                            <a:avLst/>
                          </a:prstGeom>
                          <a:ln/>
                        </pic:spPr>
                      </pic:pic>
                    </a:graphicData>
                  </a:graphic>
                </wp:inline>
              </w:drawing>
            </w:r>
          </w:p>
        </w:tc>
        <w:tc>
          <w:tcPr>
            <w:tcW w:w="5400" w:type="dxa"/>
            <w:shd w:val="clear" w:color="auto" w:fill="auto"/>
            <w:tcMar>
              <w:top w:w="100" w:type="dxa"/>
              <w:left w:w="100" w:type="dxa"/>
              <w:bottom w:w="100" w:type="dxa"/>
              <w:right w:w="100" w:type="dxa"/>
            </w:tcMar>
          </w:tcPr>
          <w:p w14:paraId="728FE287" w14:textId="77777777" w:rsidR="005B5CFF" w:rsidRDefault="00000000">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rPr>
              <w:t>D</w:t>
            </w:r>
            <w:r>
              <w:rPr>
                <w:rFonts w:ascii="Calibri" w:eastAsia="Calibri" w:hAnsi="Calibri" w:cs="Calibri"/>
                <w:noProof/>
              </w:rPr>
              <w:drawing>
                <wp:inline distT="114300" distB="114300" distL="114300" distR="114300" wp14:anchorId="351C4B49" wp14:editId="19810072">
                  <wp:extent cx="2838450" cy="1066800"/>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2838450" cy="1066800"/>
                          </a:xfrm>
                          <a:prstGeom prst="rect">
                            <a:avLst/>
                          </a:prstGeom>
                          <a:ln/>
                        </pic:spPr>
                      </pic:pic>
                    </a:graphicData>
                  </a:graphic>
                </wp:inline>
              </w:drawing>
            </w:r>
          </w:p>
        </w:tc>
      </w:tr>
      <w:tr w:rsidR="005B5CFF" w14:paraId="55049174" w14:textId="77777777">
        <w:tc>
          <w:tcPr>
            <w:tcW w:w="5400" w:type="dxa"/>
            <w:shd w:val="clear" w:color="auto" w:fill="auto"/>
            <w:tcMar>
              <w:top w:w="100" w:type="dxa"/>
              <w:left w:w="100" w:type="dxa"/>
              <w:bottom w:w="100" w:type="dxa"/>
              <w:right w:w="100" w:type="dxa"/>
            </w:tcMar>
          </w:tcPr>
          <w:p w14:paraId="30471D6D" w14:textId="77777777" w:rsidR="005B5CFF" w:rsidRDefault="00000000">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rPr>
              <w:t xml:space="preserve">E </w:t>
            </w:r>
            <w:r>
              <w:rPr>
                <w:rFonts w:ascii="Calibri" w:eastAsia="Calibri" w:hAnsi="Calibri" w:cs="Calibri"/>
                <w:noProof/>
              </w:rPr>
              <w:drawing>
                <wp:inline distT="114300" distB="114300" distL="114300" distR="114300" wp14:anchorId="04FACF7D" wp14:editId="24F6991F">
                  <wp:extent cx="2838450" cy="850900"/>
                  <wp:effectExtent l="0" t="0" r="0" b="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2838450" cy="850900"/>
                          </a:xfrm>
                          <a:prstGeom prst="rect">
                            <a:avLst/>
                          </a:prstGeom>
                          <a:ln/>
                        </pic:spPr>
                      </pic:pic>
                    </a:graphicData>
                  </a:graphic>
                </wp:inline>
              </w:drawing>
            </w:r>
          </w:p>
        </w:tc>
        <w:tc>
          <w:tcPr>
            <w:tcW w:w="5400" w:type="dxa"/>
            <w:tcBorders>
              <w:bottom w:val="single" w:sz="8" w:space="0" w:color="FFFFFF"/>
              <w:right w:val="single" w:sz="8" w:space="0" w:color="FFFFFF"/>
            </w:tcBorders>
            <w:shd w:val="clear" w:color="auto" w:fill="auto"/>
            <w:tcMar>
              <w:top w:w="100" w:type="dxa"/>
              <w:left w:w="100" w:type="dxa"/>
              <w:bottom w:w="100" w:type="dxa"/>
              <w:right w:w="100" w:type="dxa"/>
            </w:tcMar>
          </w:tcPr>
          <w:p w14:paraId="3340B8F6" w14:textId="77777777" w:rsidR="005B5CFF" w:rsidRDefault="005B5CFF">
            <w:pPr>
              <w:widowControl w:val="0"/>
              <w:spacing w:line="240" w:lineRule="auto"/>
              <w:rPr>
                <w:rFonts w:ascii="Calibri" w:eastAsia="Calibri" w:hAnsi="Calibri" w:cs="Calibri"/>
              </w:rPr>
            </w:pPr>
          </w:p>
        </w:tc>
      </w:tr>
    </w:tbl>
    <w:p w14:paraId="2B4CF20C" w14:textId="4BD7FFA3" w:rsidR="005B5CFF" w:rsidRPr="000E48B9" w:rsidRDefault="00000000">
      <w:pPr>
        <w:rPr>
          <w:rFonts w:eastAsia="Calibri"/>
          <w:sz w:val="20"/>
          <w:szCs w:val="20"/>
        </w:rPr>
      </w:pPr>
      <w:r w:rsidRPr="000E48B9">
        <w:rPr>
          <w:rFonts w:eastAsia="Calibri"/>
          <w:sz w:val="20"/>
          <w:szCs w:val="20"/>
        </w:rPr>
        <w:t xml:space="preserve">A) Counts of respondents by state, colored by </w:t>
      </w:r>
      <w:r w:rsidR="000E48B9">
        <w:rPr>
          <w:rFonts w:eastAsia="Calibri"/>
          <w:sz w:val="20"/>
          <w:szCs w:val="20"/>
        </w:rPr>
        <w:t>M</w:t>
      </w:r>
      <w:r w:rsidRPr="000E48B9">
        <w:rPr>
          <w:rFonts w:eastAsia="Calibri"/>
          <w:sz w:val="20"/>
          <w:szCs w:val="20"/>
        </w:rPr>
        <w:t xml:space="preserve">edicaid expansion status. B) Histogram of the % of rural </w:t>
      </w:r>
      <w:proofErr w:type="gramStart"/>
      <w:r w:rsidRPr="000E48B9">
        <w:rPr>
          <w:rFonts w:eastAsia="Calibri"/>
          <w:sz w:val="20"/>
          <w:szCs w:val="20"/>
        </w:rPr>
        <w:t>patients</w:t>
      </w:r>
      <w:proofErr w:type="gramEnd"/>
      <w:r w:rsidRPr="000E48B9">
        <w:rPr>
          <w:rFonts w:eastAsia="Calibri"/>
          <w:sz w:val="20"/>
          <w:szCs w:val="20"/>
        </w:rPr>
        <w:t xml:space="preserve"> respondents treat. Boxplot comparing respondent responses for estimated % loss of ADAP, OAHS and other support services based on respondents C) location in a </w:t>
      </w:r>
      <w:r w:rsidR="000E48B9">
        <w:rPr>
          <w:rFonts w:eastAsia="Calibri"/>
          <w:sz w:val="20"/>
          <w:szCs w:val="20"/>
        </w:rPr>
        <w:t>M</w:t>
      </w:r>
      <w:r w:rsidRPr="000E48B9">
        <w:rPr>
          <w:rFonts w:eastAsia="Calibri"/>
          <w:sz w:val="20"/>
          <w:szCs w:val="20"/>
        </w:rPr>
        <w:t xml:space="preserve">edicaid expansion state, D) whether treating </w:t>
      </w:r>
      <w:proofErr w:type="gramStart"/>
      <w:r w:rsidRPr="000E48B9">
        <w:rPr>
          <w:rFonts w:eastAsia="Calibri"/>
          <w:sz w:val="20"/>
          <w:szCs w:val="20"/>
        </w:rPr>
        <w:t>a majority of</w:t>
      </w:r>
      <w:proofErr w:type="gramEnd"/>
      <w:r w:rsidRPr="000E48B9">
        <w:rPr>
          <w:rFonts w:eastAsia="Calibri"/>
          <w:sz w:val="20"/>
          <w:szCs w:val="20"/>
        </w:rPr>
        <w:t xml:space="preserve"> rural patients (&gt; 50%), and E) which US census </w:t>
      </w:r>
      <w:proofErr w:type="gramStart"/>
      <w:r w:rsidRPr="000E48B9">
        <w:rPr>
          <w:rFonts w:eastAsia="Calibri"/>
          <w:sz w:val="20"/>
          <w:szCs w:val="20"/>
        </w:rPr>
        <w:t>region they</w:t>
      </w:r>
      <w:proofErr w:type="gramEnd"/>
      <w:r w:rsidRPr="000E48B9">
        <w:rPr>
          <w:rFonts w:eastAsia="Calibri"/>
          <w:sz w:val="20"/>
          <w:szCs w:val="20"/>
        </w:rPr>
        <w:t xml:space="preserve"> are located. </w:t>
      </w:r>
    </w:p>
    <w:p w14:paraId="41EE8735" w14:textId="77777777" w:rsidR="005B5CFF" w:rsidRDefault="005B5CFF">
      <w:pPr>
        <w:rPr>
          <w:rFonts w:ascii="Calibri" w:eastAsia="Calibri" w:hAnsi="Calibri" w:cs="Calibri"/>
        </w:rPr>
      </w:pPr>
    </w:p>
    <w:p w14:paraId="76C5D5B7" w14:textId="77777777" w:rsidR="005B5CFF" w:rsidRDefault="005B5CFF">
      <w:pPr>
        <w:rPr>
          <w:rFonts w:ascii="Calibri" w:eastAsia="Calibri" w:hAnsi="Calibri" w:cs="Calibri"/>
        </w:rPr>
      </w:pPr>
    </w:p>
    <w:p w14:paraId="1EA4C90A" w14:textId="77777777" w:rsidR="005B5CFF" w:rsidRDefault="005B5CFF">
      <w:pPr>
        <w:rPr>
          <w:rFonts w:ascii="Calibri" w:eastAsia="Calibri" w:hAnsi="Calibri" w:cs="Calibri"/>
        </w:rPr>
      </w:pPr>
    </w:p>
    <w:p w14:paraId="32C14C57" w14:textId="77777777" w:rsidR="005B5CFF" w:rsidRDefault="005B5CFF">
      <w:pPr>
        <w:rPr>
          <w:rFonts w:ascii="Calibri" w:eastAsia="Calibri" w:hAnsi="Calibri" w:cs="Calibri"/>
        </w:rPr>
      </w:pPr>
    </w:p>
    <w:p w14:paraId="3C9A78ED" w14:textId="77777777" w:rsidR="005B5CFF" w:rsidRDefault="005B5CFF">
      <w:pPr>
        <w:rPr>
          <w:rFonts w:ascii="Calibri" w:eastAsia="Calibri" w:hAnsi="Calibri" w:cs="Calibri"/>
        </w:rPr>
      </w:pPr>
    </w:p>
    <w:p w14:paraId="0D1DF557" w14:textId="082B08D5" w:rsidR="001653B2" w:rsidRDefault="001653B2">
      <w:pPr>
        <w:rPr>
          <w:rFonts w:ascii="Calibri" w:eastAsia="Calibri" w:hAnsi="Calibri" w:cs="Calibri"/>
        </w:rPr>
      </w:pPr>
      <w:r>
        <w:rPr>
          <w:rFonts w:ascii="Calibri" w:eastAsia="Calibri" w:hAnsi="Calibri" w:cs="Calibri"/>
        </w:rPr>
        <w:br w:type="page"/>
      </w:r>
    </w:p>
    <w:p w14:paraId="5159CAE5" w14:textId="7A30B21C" w:rsidR="005B5CFF" w:rsidRPr="001653B2" w:rsidRDefault="001653B2">
      <w:pPr>
        <w:rPr>
          <w:rFonts w:eastAsia="Calibri"/>
        </w:rPr>
      </w:pPr>
      <w:r w:rsidRPr="001653B2">
        <w:rPr>
          <w:rFonts w:eastAsia="Calibri"/>
          <w:b/>
        </w:rPr>
        <w:lastRenderedPageBreak/>
        <w:t xml:space="preserve">Table S3: Differences in </w:t>
      </w:r>
      <w:r w:rsidR="00C87A28">
        <w:rPr>
          <w:rFonts w:eastAsia="Calibri"/>
          <w:b/>
        </w:rPr>
        <w:t>E</w:t>
      </w:r>
      <w:r w:rsidRPr="001653B2">
        <w:rPr>
          <w:rFonts w:eastAsia="Calibri"/>
          <w:b/>
        </w:rPr>
        <w:t xml:space="preserve">xpected </w:t>
      </w:r>
      <w:r w:rsidR="00C87A28">
        <w:rPr>
          <w:rFonts w:eastAsia="Calibri"/>
          <w:b/>
        </w:rPr>
        <w:t>S</w:t>
      </w:r>
      <w:r w:rsidRPr="001653B2">
        <w:rPr>
          <w:rFonts w:eastAsia="Calibri"/>
          <w:b/>
        </w:rPr>
        <w:t xml:space="preserve">uppression </w:t>
      </w:r>
      <w:r w:rsidR="00C87A28">
        <w:rPr>
          <w:rFonts w:eastAsia="Calibri"/>
          <w:b/>
        </w:rPr>
        <w:t>L</w:t>
      </w:r>
      <w:r w:rsidRPr="001653B2">
        <w:rPr>
          <w:rFonts w:eastAsia="Calibri"/>
          <w:b/>
        </w:rPr>
        <w:t xml:space="preserve">oss by </w:t>
      </w:r>
      <w:r w:rsidR="00C87A28">
        <w:rPr>
          <w:rFonts w:eastAsia="Calibri"/>
          <w:b/>
        </w:rPr>
        <w:t>R</w:t>
      </w:r>
      <w:r w:rsidRPr="001653B2">
        <w:rPr>
          <w:rFonts w:eastAsia="Calibri"/>
          <w:b/>
        </w:rPr>
        <w:t xml:space="preserve">espondent </w:t>
      </w:r>
      <w:r w:rsidR="00C87A28">
        <w:rPr>
          <w:rFonts w:eastAsia="Calibri"/>
          <w:b/>
        </w:rPr>
        <w:t>C</w:t>
      </w:r>
      <w:r w:rsidRPr="001653B2">
        <w:rPr>
          <w:rFonts w:eastAsia="Calibri"/>
          <w:b/>
        </w:rPr>
        <w:t>haracteristic.</w:t>
      </w:r>
    </w:p>
    <w:tbl>
      <w:tblPr>
        <w:tblStyle w:val="a4"/>
        <w:tblW w:w="999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29" w:type="dxa"/>
          <w:left w:w="29" w:type="dxa"/>
          <w:bottom w:w="29" w:type="dxa"/>
          <w:right w:w="29" w:type="dxa"/>
        </w:tblCellMar>
        <w:tblLook w:val="0600" w:firstRow="0" w:lastRow="0" w:firstColumn="0" w:lastColumn="0" w:noHBand="1" w:noVBand="1"/>
      </w:tblPr>
      <w:tblGrid>
        <w:gridCol w:w="990"/>
        <w:gridCol w:w="990"/>
        <w:gridCol w:w="990"/>
        <w:gridCol w:w="900"/>
        <w:gridCol w:w="900"/>
        <w:gridCol w:w="1890"/>
        <w:gridCol w:w="2070"/>
        <w:gridCol w:w="1260"/>
      </w:tblGrid>
      <w:tr w:rsidR="00B1625C" w14:paraId="0B45323A" w14:textId="77777777" w:rsidTr="001653B2">
        <w:trPr>
          <w:trHeight w:val="280"/>
        </w:trPr>
        <w:tc>
          <w:tcPr>
            <w:tcW w:w="990" w:type="dxa"/>
            <w:tcBorders>
              <w:top w:val="nil"/>
              <w:left w:val="nil"/>
              <w:bottom w:val="single" w:sz="18" w:space="0" w:color="000000"/>
              <w:right w:val="single" w:sz="6" w:space="0" w:color="FFFFFF"/>
            </w:tcBorders>
            <w:tcMar>
              <w:top w:w="40" w:type="dxa"/>
              <w:left w:w="40" w:type="dxa"/>
              <w:bottom w:w="40" w:type="dxa"/>
              <w:right w:w="40" w:type="dxa"/>
            </w:tcMar>
            <w:vAlign w:val="bottom"/>
          </w:tcPr>
          <w:p w14:paraId="7CC9872F" w14:textId="77777777" w:rsidR="00B1625C" w:rsidRPr="00665EDE" w:rsidRDefault="00B1625C">
            <w:pPr>
              <w:widowControl w:val="0"/>
              <w:rPr>
                <w:sz w:val="18"/>
                <w:szCs w:val="18"/>
              </w:rPr>
            </w:pPr>
          </w:p>
        </w:tc>
        <w:tc>
          <w:tcPr>
            <w:tcW w:w="990" w:type="dxa"/>
            <w:tcBorders>
              <w:top w:val="nil"/>
              <w:left w:val="single" w:sz="6" w:space="0" w:color="FFFFFF"/>
              <w:bottom w:val="single" w:sz="18" w:space="0" w:color="000000"/>
              <w:right w:val="single" w:sz="18" w:space="0" w:color="000000"/>
            </w:tcBorders>
            <w:tcMar>
              <w:top w:w="40" w:type="dxa"/>
              <w:left w:w="40" w:type="dxa"/>
              <w:bottom w:w="40" w:type="dxa"/>
              <w:right w:w="40" w:type="dxa"/>
            </w:tcMar>
            <w:vAlign w:val="bottom"/>
          </w:tcPr>
          <w:p w14:paraId="5A5407AA" w14:textId="77777777" w:rsidR="00B1625C" w:rsidRPr="00665EDE" w:rsidRDefault="00B1625C">
            <w:pPr>
              <w:widowControl w:val="0"/>
              <w:rPr>
                <w:sz w:val="18"/>
                <w:szCs w:val="18"/>
              </w:rPr>
            </w:pPr>
          </w:p>
        </w:tc>
        <w:tc>
          <w:tcPr>
            <w:tcW w:w="990" w:type="dxa"/>
            <w:tcBorders>
              <w:top w:val="single" w:sz="18" w:space="0" w:color="000000"/>
              <w:left w:val="single" w:sz="18" w:space="0" w:color="000000"/>
              <w:bottom w:val="single" w:sz="18" w:space="0" w:color="000000"/>
              <w:right w:val="single" w:sz="6" w:space="0" w:color="CCCCCC"/>
            </w:tcBorders>
            <w:tcMar>
              <w:top w:w="40" w:type="dxa"/>
              <w:left w:w="40" w:type="dxa"/>
              <w:bottom w:w="40" w:type="dxa"/>
              <w:right w:w="40" w:type="dxa"/>
            </w:tcMar>
            <w:vAlign w:val="bottom"/>
          </w:tcPr>
          <w:p w14:paraId="64B6ECAE" w14:textId="77777777" w:rsidR="00B1625C" w:rsidRPr="00665EDE" w:rsidRDefault="00B1625C">
            <w:pPr>
              <w:widowControl w:val="0"/>
              <w:rPr>
                <w:sz w:val="18"/>
                <w:szCs w:val="18"/>
              </w:rPr>
            </w:pPr>
            <w:r w:rsidRPr="00665EDE">
              <w:rPr>
                <w:sz w:val="18"/>
                <w:szCs w:val="18"/>
              </w:rPr>
              <w:t>Outcome</w:t>
            </w:r>
          </w:p>
        </w:tc>
        <w:tc>
          <w:tcPr>
            <w:tcW w:w="900" w:type="dxa"/>
            <w:tcBorders>
              <w:top w:val="single" w:sz="18" w:space="0" w:color="000000"/>
              <w:left w:val="single" w:sz="6" w:space="0" w:color="CCCCCC"/>
              <w:bottom w:val="single" w:sz="18" w:space="0" w:color="000000"/>
              <w:right w:val="single" w:sz="6" w:space="0" w:color="FFFFFF"/>
            </w:tcBorders>
            <w:tcMar>
              <w:top w:w="40" w:type="dxa"/>
              <w:left w:w="40" w:type="dxa"/>
              <w:bottom w:w="40" w:type="dxa"/>
              <w:right w:w="40" w:type="dxa"/>
            </w:tcMar>
            <w:vAlign w:val="bottom"/>
          </w:tcPr>
          <w:p w14:paraId="58A2CCF0" w14:textId="77777777" w:rsidR="00B1625C" w:rsidRPr="00665EDE" w:rsidRDefault="00B1625C">
            <w:pPr>
              <w:widowControl w:val="0"/>
              <w:rPr>
                <w:sz w:val="18"/>
                <w:szCs w:val="18"/>
              </w:rPr>
            </w:pPr>
            <w:r w:rsidRPr="00665EDE">
              <w:rPr>
                <w:sz w:val="18"/>
                <w:szCs w:val="18"/>
              </w:rPr>
              <w:t>N</w:t>
            </w:r>
          </w:p>
        </w:tc>
        <w:tc>
          <w:tcPr>
            <w:tcW w:w="900" w:type="dxa"/>
            <w:tcBorders>
              <w:top w:val="single" w:sz="18" w:space="0" w:color="000000"/>
              <w:left w:val="single" w:sz="6" w:space="0" w:color="FFFFFF"/>
              <w:bottom w:val="single" w:sz="18" w:space="0" w:color="000000"/>
              <w:right w:val="single" w:sz="6" w:space="0" w:color="CCCCCC"/>
            </w:tcBorders>
            <w:tcMar>
              <w:top w:w="40" w:type="dxa"/>
              <w:left w:w="40" w:type="dxa"/>
              <w:bottom w:w="40" w:type="dxa"/>
              <w:right w:w="40" w:type="dxa"/>
            </w:tcMar>
            <w:vAlign w:val="bottom"/>
          </w:tcPr>
          <w:p w14:paraId="789D0B72" w14:textId="77777777" w:rsidR="00B1625C" w:rsidRPr="00665EDE" w:rsidRDefault="00B1625C">
            <w:pPr>
              <w:widowControl w:val="0"/>
              <w:rPr>
                <w:sz w:val="18"/>
                <w:szCs w:val="18"/>
              </w:rPr>
            </w:pPr>
          </w:p>
        </w:tc>
        <w:tc>
          <w:tcPr>
            <w:tcW w:w="3960" w:type="dxa"/>
            <w:gridSpan w:val="2"/>
            <w:tcBorders>
              <w:top w:val="single" w:sz="18" w:space="0" w:color="000000"/>
              <w:left w:val="single" w:sz="6" w:space="0" w:color="D9D9D9"/>
              <w:bottom w:val="single" w:sz="18" w:space="0" w:color="000000"/>
              <w:right w:val="single" w:sz="18" w:space="0" w:color="000000"/>
            </w:tcBorders>
            <w:tcMar>
              <w:top w:w="40" w:type="dxa"/>
              <w:left w:w="40" w:type="dxa"/>
              <w:bottom w:w="40" w:type="dxa"/>
              <w:right w:w="40" w:type="dxa"/>
            </w:tcMar>
            <w:vAlign w:val="bottom"/>
          </w:tcPr>
          <w:p w14:paraId="42EDC1FB" w14:textId="77777777" w:rsidR="00B1625C" w:rsidRPr="00665EDE" w:rsidRDefault="00B1625C">
            <w:pPr>
              <w:widowControl w:val="0"/>
              <w:rPr>
                <w:sz w:val="18"/>
                <w:szCs w:val="18"/>
              </w:rPr>
            </w:pPr>
            <w:r w:rsidRPr="00665EDE">
              <w:rPr>
                <w:sz w:val="18"/>
                <w:szCs w:val="18"/>
              </w:rPr>
              <w:t>Mean &amp; 95% CI</w:t>
            </w:r>
          </w:p>
        </w:tc>
        <w:tc>
          <w:tcPr>
            <w:tcW w:w="1260" w:type="dxa"/>
            <w:tcBorders>
              <w:top w:val="nil"/>
              <w:left w:val="single" w:sz="18" w:space="0" w:color="000000"/>
              <w:bottom w:val="nil"/>
              <w:right w:val="single" w:sz="18" w:space="0" w:color="FFFFFF"/>
            </w:tcBorders>
            <w:tcMar>
              <w:top w:w="40" w:type="dxa"/>
              <w:left w:w="40" w:type="dxa"/>
              <w:bottom w:w="40" w:type="dxa"/>
              <w:right w:w="40" w:type="dxa"/>
            </w:tcMar>
            <w:vAlign w:val="bottom"/>
          </w:tcPr>
          <w:p w14:paraId="36378710" w14:textId="77777777" w:rsidR="00B1625C" w:rsidRPr="00665EDE" w:rsidRDefault="00B1625C">
            <w:pPr>
              <w:widowControl w:val="0"/>
              <w:rPr>
                <w:sz w:val="18"/>
                <w:szCs w:val="18"/>
              </w:rPr>
            </w:pPr>
          </w:p>
        </w:tc>
      </w:tr>
      <w:tr w:rsidR="00B1625C" w14:paraId="05E24D65" w14:textId="77777777" w:rsidTr="001653B2">
        <w:trPr>
          <w:trHeight w:val="280"/>
        </w:trPr>
        <w:tc>
          <w:tcPr>
            <w:tcW w:w="990" w:type="dxa"/>
            <w:tcBorders>
              <w:top w:val="single" w:sz="18" w:space="0" w:color="000000"/>
              <w:left w:val="single" w:sz="18" w:space="0" w:color="000000"/>
              <w:bottom w:val="nil"/>
              <w:right w:val="single" w:sz="6" w:space="0" w:color="FFFFFF"/>
            </w:tcBorders>
            <w:tcMar>
              <w:top w:w="40" w:type="dxa"/>
              <w:left w:w="40" w:type="dxa"/>
              <w:bottom w:w="40" w:type="dxa"/>
              <w:right w:w="40" w:type="dxa"/>
            </w:tcMar>
            <w:vAlign w:val="bottom"/>
          </w:tcPr>
          <w:p w14:paraId="78A4A47F" w14:textId="77777777" w:rsidR="00B1625C" w:rsidRPr="00665EDE" w:rsidRDefault="00B1625C">
            <w:pPr>
              <w:widowControl w:val="0"/>
              <w:jc w:val="right"/>
              <w:rPr>
                <w:sz w:val="18"/>
                <w:szCs w:val="18"/>
              </w:rPr>
            </w:pPr>
          </w:p>
        </w:tc>
        <w:tc>
          <w:tcPr>
            <w:tcW w:w="990" w:type="dxa"/>
            <w:tcBorders>
              <w:top w:val="single" w:sz="18" w:space="0" w:color="000000"/>
              <w:left w:val="single" w:sz="6" w:space="0" w:color="FFFFFF"/>
              <w:bottom w:val="nil"/>
              <w:right w:val="single" w:sz="6" w:space="0" w:color="CCCCCC"/>
            </w:tcBorders>
            <w:tcMar>
              <w:top w:w="40" w:type="dxa"/>
              <w:left w:w="40" w:type="dxa"/>
              <w:bottom w:w="40" w:type="dxa"/>
              <w:right w:w="40" w:type="dxa"/>
            </w:tcMar>
            <w:vAlign w:val="bottom"/>
          </w:tcPr>
          <w:p w14:paraId="5F479CA3" w14:textId="77777777" w:rsidR="00B1625C" w:rsidRPr="00665EDE" w:rsidRDefault="00B1625C">
            <w:pPr>
              <w:widowControl w:val="0"/>
              <w:jc w:val="right"/>
              <w:rPr>
                <w:sz w:val="18"/>
                <w:szCs w:val="18"/>
              </w:rPr>
            </w:pPr>
          </w:p>
        </w:tc>
        <w:tc>
          <w:tcPr>
            <w:tcW w:w="9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95106D5" w14:textId="77777777" w:rsidR="00B1625C" w:rsidRPr="00665EDE" w:rsidRDefault="00B1625C">
            <w:pPr>
              <w:widowControl w:val="0"/>
              <w:rPr>
                <w:sz w:val="18"/>
                <w:szCs w:val="18"/>
              </w:rPr>
            </w:pPr>
            <w:r w:rsidRPr="00665EDE">
              <w:rPr>
                <w:sz w:val="18"/>
                <w:szCs w:val="18"/>
              </w:rPr>
              <w:t>% ADAP Loss</w:t>
            </w:r>
          </w:p>
        </w:tc>
        <w:tc>
          <w:tcPr>
            <w:tcW w:w="900" w:type="dxa"/>
            <w:tcBorders>
              <w:top w:val="single" w:sz="6" w:space="0" w:color="CCCCCC"/>
              <w:left w:val="single" w:sz="6" w:space="0" w:color="CCCCCC"/>
              <w:bottom w:val="single" w:sz="6" w:space="0" w:color="CCCCCC"/>
              <w:right w:val="single" w:sz="6" w:space="0" w:color="FFFFFF"/>
            </w:tcBorders>
            <w:tcMar>
              <w:top w:w="40" w:type="dxa"/>
              <w:left w:w="40" w:type="dxa"/>
              <w:bottom w:w="40" w:type="dxa"/>
              <w:right w:w="40" w:type="dxa"/>
            </w:tcMar>
            <w:vAlign w:val="bottom"/>
          </w:tcPr>
          <w:p w14:paraId="14800F9E" w14:textId="77777777" w:rsidR="00B1625C" w:rsidRPr="00665EDE" w:rsidRDefault="00B1625C">
            <w:pPr>
              <w:widowControl w:val="0"/>
              <w:jc w:val="right"/>
              <w:rPr>
                <w:sz w:val="18"/>
                <w:szCs w:val="18"/>
              </w:rPr>
            </w:pPr>
            <w:r w:rsidRPr="00665EDE">
              <w:rPr>
                <w:sz w:val="18"/>
                <w:szCs w:val="18"/>
              </w:rPr>
              <w:t>168</w:t>
            </w:r>
          </w:p>
        </w:tc>
        <w:tc>
          <w:tcPr>
            <w:tcW w:w="900" w:type="dxa"/>
            <w:tcBorders>
              <w:top w:val="single" w:sz="6" w:space="0" w:color="CCCCCC"/>
              <w:left w:val="single" w:sz="6" w:space="0" w:color="FFFFFF"/>
              <w:bottom w:val="single" w:sz="6" w:space="0" w:color="CCCCCC"/>
              <w:right w:val="single" w:sz="6" w:space="0" w:color="CCCCCC"/>
            </w:tcBorders>
            <w:tcMar>
              <w:top w:w="40" w:type="dxa"/>
              <w:left w:w="40" w:type="dxa"/>
              <w:bottom w:w="40" w:type="dxa"/>
              <w:right w:w="40" w:type="dxa"/>
            </w:tcMar>
            <w:vAlign w:val="bottom"/>
          </w:tcPr>
          <w:p w14:paraId="0FE3EC01" w14:textId="77777777" w:rsidR="00B1625C" w:rsidRPr="00665EDE" w:rsidRDefault="00B1625C">
            <w:pPr>
              <w:widowControl w:val="0"/>
              <w:jc w:val="right"/>
              <w:rPr>
                <w:sz w:val="18"/>
                <w:szCs w:val="18"/>
              </w:rPr>
            </w:pPr>
          </w:p>
        </w:tc>
        <w:tc>
          <w:tcPr>
            <w:tcW w:w="3960" w:type="dxa"/>
            <w:gridSpan w:val="2"/>
            <w:tcBorders>
              <w:top w:val="single" w:sz="18" w:space="0" w:color="000000"/>
              <w:left w:val="single" w:sz="6" w:space="0" w:color="D9D9D9"/>
              <w:bottom w:val="single" w:sz="6" w:space="0" w:color="D9D9D9"/>
              <w:right w:val="single" w:sz="18" w:space="0" w:color="000000"/>
            </w:tcBorders>
            <w:tcMar>
              <w:top w:w="40" w:type="dxa"/>
              <w:left w:w="40" w:type="dxa"/>
              <w:bottom w:w="40" w:type="dxa"/>
              <w:right w:w="40" w:type="dxa"/>
            </w:tcMar>
            <w:vAlign w:val="bottom"/>
          </w:tcPr>
          <w:p w14:paraId="2BD3788B" w14:textId="77777777" w:rsidR="00B1625C" w:rsidRPr="00665EDE" w:rsidRDefault="00B1625C">
            <w:pPr>
              <w:widowControl w:val="0"/>
              <w:jc w:val="right"/>
              <w:rPr>
                <w:sz w:val="18"/>
                <w:szCs w:val="18"/>
              </w:rPr>
            </w:pPr>
            <w:r w:rsidRPr="00665EDE">
              <w:rPr>
                <w:sz w:val="18"/>
                <w:szCs w:val="18"/>
              </w:rPr>
              <w:t>63.9% [59.9-67.9%]</w:t>
            </w:r>
          </w:p>
        </w:tc>
        <w:tc>
          <w:tcPr>
            <w:tcW w:w="1260" w:type="dxa"/>
            <w:tcBorders>
              <w:top w:val="nil"/>
              <w:left w:val="single" w:sz="18" w:space="0" w:color="000000"/>
              <w:bottom w:val="single" w:sz="6" w:space="0" w:color="FFFFFF"/>
              <w:right w:val="single" w:sz="18" w:space="0" w:color="FFFFFF"/>
            </w:tcBorders>
            <w:tcMar>
              <w:top w:w="40" w:type="dxa"/>
              <w:left w:w="40" w:type="dxa"/>
              <w:bottom w:w="40" w:type="dxa"/>
              <w:right w:w="40" w:type="dxa"/>
            </w:tcMar>
            <w:vAlign w:val="bottom"/>
          </w:tcPr>
          <w:p w14:paraId="6AC44043" w14:textId="77777777" w:rsidR="00B1625C" w:rsidRPr="00665EDE" w:rsidRDefault="00B1625C">
            <w:pPr>
              <w:widowControl w:val="0"/>
              <w:jc w:val="right"/>
              <w:rPr>
                <w:sz w:val="18"/>
                <w:szCs w:val="18"/>
              </w:rPr>
            </w:pPr>
          </w:p>
        </w:tc>
      </w:tr>
      <w:tr w:rsidR="00B1625C" w14:paraId="64158269" w14:textId="77777777" w:rsidTr="001653B2">
        <w:trPr>
          <w:trHeight w:val="280"/>
        </w:trPr>
        <w:tc>
          <w:tcPr>
            <w:tcW w:w="990" w:type="dxa"/>
            <w:tcBorders>
              <w:top w:val="nil"/>
              <w:left w:val="single" w:sz="18" w:space="0" w:color="000000"/>
              <w:bottom w:val="nil"/>
              <w:right w:val="single" w:sz="6" w:space="0" w:color="FFFFFF"/>
            </w:tcBorders>
            <w:tcMar>
              <w:top w:w="40" w:type="dxa"/>
              <w:left w:w="40" w:type="dxa"/>
              <w:bottom w:w="40" w:type="dxa"/>
              <w:right w:w="40" w:type="dxa"/>
            </w:tcMar>
            <w:vAlign w:val="bottom"/>
          </w:tcPr>
          <w:p w14:paraId="55BFC354" w14:textId="77777777" w:rsidR="00B1625C" w:rsidRPr="00665EDE" w:rsidRDefault="00B1625C">
            <w:pPr>
              <w:widowControl w:val="0"/>
              <w:jc w:val="both"/>
              <w:rPr>
                <w:sz w:val="18"/>
                <w:szCs w:val="18"/>
              </w:rPr>
            </w:pPr>
          </w:p>
        </w:tc>
        <w:tc>
          <w:tcPr>
            <w:tcW w:w="990" w:type="dxa"/>
            <w:tcBorders>
              <w:top w:val="nil"/>
              <w:left w:val="single" w:sz="6" w:space="0" w:color="FFFFFF"/>
              <w:bottom w:val="nil"/>
              <w:right w:val="single" w:sz="6" w:space="0" w:color="CCCCCC"/>
            </w:tcBorders>
            <w:tcMar>
              <w:top w:w="40" w:type="dxa"/>
              <w:left w:w="40" w:type="dxa"/>
              <w:bottom w:w="40" w:type="dxa"/>
              <w:right w:w="40" w:type="dxa"/>
            </w:tcMar>
            <w:vAlign w:val="bottom"/>
          </w:tcPr>
          <w:p w14:paraId="38B54ABA" w14:textId="77777777" w:rsidR="00B1625C" w:rsidRPr="00665EDE" w:rsidRDefault="00B1625C">
            <w:pPr>
              <w:widowControl w:val="0"/>
              <w:jc w:val="both"/>
              <w:rPr>
                <w:sz w:val="18"/>
                <w:szCs w:val="18"/>
              </w:rPr>
            </w:pPr>
            <w:r w:rsidRPr="00665EDE">
              <w:rPr>
                <w:sz w:val="18"/>
                <w:szCs w:val="18"/>
              </w:rPr>
              <w:t>Total</w:t>
            </w:r>
          </w:p>
        </w:tc>
        <w:tc>
          <w:tcPr>
            <w:tcW w:w="9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E0099EA" w14:textId="77777777" w:rsidR="00B1625C" w:rsidRPr="00665EDE" w:rsidRDefault="00B1625C">
            <w:pPr>
              <w:widowControl w:val="0"/>
              <w:rPr>
                <w:sz w:val="18"/>
                <w:szCs w:val="18"/>
              </w:rPr>
            </w:pPr>
            <w:r w:rsidRPr="00665EDE">
              <w:rPr>
                <w:sz w:val="18"/>
                <w:szCs w:val="18"/>
              </w:rPr>
              <w:t>% OAHS Loss</w:t>
            </w:r>
          </w:p>
        </w:tc>
        <w:tc>
          <w:tcPr>
            <w:tcW w:w="900" w:type="dxa"/>
            <w:tcBorders>
              <w:top w:val="single" w:sz="6" w:space="0" w:color="CCCCCC"/>
              <w:left w:val="single" w:sz="6" w:space="0" w:color="CCCCCC"/>
              <w:bottom w:val="single" w:sz="6" w:space="0" w:color="CCCCCC"/>
              <w:right w:val="single" w:sz="6" w:space="0" w:color="FFFFFF"/>
            </w:tcBorders>
            <w:tcMar>
              <w:top w:w="40" w:type="dxa"/>
              <w:left w:w="40" w:type="dxa"/>
              <w:bottom w:w="40" w:type="dxa"/>
              <w:right w:w="40" w:type="dxa"/>
            </w:tcMar>
            <w:vAlign w:val="bottom"/>
          </w:tcPr>
          <w:p w14:paraId="181D5F68" w14:textId="77777777" w:rsidR="00B1625C" w:rsidRPr="00665EDE" w:rsidRDefault="00B1625C">
            <w:pPr>
              <w:widowControl w:val="0"/>
              <w:jc w:val="right"/>
              <w:rPr>
                <w:sz w:val="18"/>
                <w:szCs w:val="18"/>
              </w:rPr>
            </w:pPr>
            <w:r w:rsidRPr="00665EDE">
              <w:rPr>
                <w:sz w:val="18"/>
                <w:szCs w:val="18"/>
              </w:rPr>
              <w:t xml:space="preserve"> 144 </w:t>
            </w:r>
          </w:p>
        </w:tc>
        <w:tc>
          <w:tcPr>
            <w:tcW w:w="900" w:type="dxa"/>
            <w:tcBorders>
              <w:top w:val="single" w:sz="6" w:space="0" w:color="CCCCCC"/>
              <w:left w:val="single" w:sz="6" w:space="0" w:color="FFFFFF"/>
              <w:bottom w:val="single" w:sz="6" w:space="0" w:color="CCCCCC"/>
              <w:right w:val="single" w:sz="6" w:space="0" w:color="CCCCCC"/>
            </w:tcBorders>
            <w:tcMar>
              <w:top w:w="40" w:type="dxa"/>
              <w:left w:w="40" w:type="dxa"/>
              <w:bottom w:w="40" w:type="dxa"/>
              <w:right w:w="40" w:type="dxa"/>
            </w:tcMar>
            <w:vAlign w:val="bottom"/>
          </w:tcPr>
          <w:p w14:paraId="39E1D181" w14:textId="77777777" w:rsidR="00B1625C" w:rsidRPr="00665EDE" w:rsidRDefault="00B1625C">
            <w:pPr>
              <w:widowControl w:val="0"/>
              <w:jc w:val="right"/>
              <w:rPr>
                <w:sz w:val="18"/>
                <w:szCs w:val="18"/>
              </w:rPr>
            </w:pPr>
          </w:p>
        </w:tc>
        <w:tc>
          <w:tcPr>
            <w:tcW w:w="3960" w:type="dxa"/>
            <w:gridSpan w:val="2"/>
            <w:tcBorders>
              <w:top w:val="single" w:sz="6" w:space="0" w:color="D9D9D9"/>
              <w:left w:val="single" w:sz="6" w:space="0" w:color="D9D9D9"/>
              <w:bottom w:val="single" w:sz="6" w:space="0" w:color="D9D9D9"/>
              <w:right w:val="single" w:sz="18" w:space="0" w:color="000000"/>
            </w:tcBorders>
            <w:tcMar>
              <w:top w:w="40" w:type="dxa"/>
              <w:left w:w="40" w:type="dxa"/>
              <w:bottom w:w="40" w:type="dxa"/>
              <w:right w:w="40" w:type="dxa"/>
            </w:tcMar>
            <w:vAlign w:val="bottom"/>
          </w:tcPr>
          <w:p w14:paraId="52699B0A" w14:textId="77777777" w:rsidR="00B1625C" w:rsidRPr="00665EDE" w:rsidRDefault="00B1625C">
            <w:pPr>
              <w:widowControl w:val="0"/>
              <w:jc w:val="right"/>
              <w:rPr>
                <w:sz w:val="18"/>
                <w:szCs w:val="18"/>
              </w:rPr>
            </w:pPr>
            <w:r w:rsidRPr="00665EDE">
              <w:rPr>
                <w:sz w:val="18"/>
                <w:szCs w:val="18"/>
              </w:rPr>
              <w:t>49.8% [45.6-54.1%]</w:t>
            </w:r>
          </w:p>
        </w:tc>
        <w:tc>
          <w:tcPr>
            <w:tcW w:w="1260" w:type="dxa"/>
            <w:tcBorders>
              <w:top w:val="single" w:sz="6" w:space="0" w:color="FFFFFF"/>
              <w:left w:val="single" w:sz="18" w:space="0" w:color="000000"/>
              <w:bottom w:val="single" w:sz="6" w:space="0" w:color="FFFFFF"/>
              <w:right w:val="single" w:sz="18" w:space="0" w:color="FFFFFF"/>
            </w:tcBorders>
            <w:tcMar>
              <w:top w:w="40" w:type="dxa"/>
              <w:left w:w="40" w:type="dxa"/>
              <w:bottom w:w="40" w:type="dxa"/>
              <w:right w:w="40" w:type="dxa"/>
            </w:tcMar>
            <w:vAlign w:val="bottom"/>
          </w:tcPr>
          <w:p w14:paraId="386DB715" w14:textId="77777777" w:rsidR="00B1625C" w:rsidRPr="00665EDE" w:rsidRDefault="00B1625C">
            <w:pPr>
              <w:widowControl w:val="0"/>
              <w:jc w:val="right"/>
              <w:rPr>
                <w:sz w:val="18"/>
                <w:szCs w:val="18"/>
              </w:rPr>
            </w:pPr>
          </w:p>
        </w:tc>
      </w:tr>
      <w:tr w:rsidR="00B1625C" w14:paraId="5E46C8C1" w14:textId="77777777" w:rsidTr="001653B2">
        <w:trPr>
          <w:trHeight w:val="432"/>
        </w:trPr>
        <w:tc>
          <w:tcPr>
            <w:tcW w:w="990" w:type="dxa"/>
            <w:tcBorders>
              <w:top w:val="nil"/>
              <w:left w:val="single" w:sz="18" w:space="0" w:color="000000"/>
              <w:bottom w:val="single" w:sz="18" w:space="0" w:color="000000"/>
              <w:right w:val="single" w:sz="6" w:space="0" w:color="FFFFFF"/>
            </w:tcBorders>
            <w:tcMar>
              <w:top w:w="40" w:type="dxa"/>
              <w:left w:w="40" w:type="dxa"/>
              <w:bottom w:w="40" w:type="dxa"/>
              <w:right w:w="40" w:type="dxa"/>
            </w:tcMar>
            <w:vAlign w:val="bottom"/>
          </w:tcPr>
          <w:p w14:paraId="2838D18F" w14:textId="77777777" w:rsidR="00B1625C" w:rsidRPr="00665EDE" w:rsidRDefault="00B1625C">
            <w:pPr>
              <w:widowControl w:val="0"/>
              <w:jc w:val="right"/>
              <w:rPr>
                <w:sz w:val="18"/>
                <w:szCs w:val="18"/>
              </w:rPr>
            </w:pPr>
          </w:p>
        </w:tc>
        <w:tc>
          <w:tcPr>
            <w:tcW w:w="990" w:type="dxa"/>
            <w:tcBorders>
              <w:top w:val="nil"/>
              <w:left w:val="single" w:sz="6" w:space="0" w:color="FFFFFF"/>
              <w:bottom w:val="single" w:sz="18" w:space="0" w:color="000000"/>
              <w:right w:val="single" w:sz="6" w:space="0" w:color="CCCCCC"/>
            </w:tcBorders>
            <w:tcMar>
              <w:top w:w="40" w:type="dxa"/>
              <w:left w:w="40" w:type="dxa"/>
              <w:bottom w:w="40" w:type="dxa"/>
              <w:right w:w="40" w:type="dxa"/>
            </w:tcMar>
            <w:vAlign w:val="bottom"/>
          </w:tcPr>
          <w:p w14:paraId="26CC2581" w14:textId="77777777" w:rsidR="00B1625C" w:rsidRPr="00665EDE" w:rsidRDefault="00B1625C">
            <w:pPr>
              <w:widowControl w:val="0"/>
              <w:jc w:val="right"/>
              <w:rPr>
                <w:sz w:val="18"/>
                <w:szCs w:val="18"/>
              </w:rPr>
            </w:pPr>
          </w:p>
        </w:tc>
        <w:tc>
          <w:tcPr>
            <w:tcW w:w="990" w:type="dxa"/>
            <w:tcBorders>
              <w:top w:val="single" w:sz="6" w:space="0" w:color="CCCCCC"/>
              <w:left w:val="single" w:sz="6" w:space="0" w:color="CCCCCC"/>
              <w:bottom w:val="single" w:sz="18" w:space="0" w:color="000000"/>
              <w:right w:val="single" w:sz="6" w:space="0" w:color="CCCCCC"/>
            </w:tcBorders>
            <w:tcMar>
              <w:top w:w="40" w:type="dxa"/>
              <w:left w:w="40" w:type="dxa"/>
              <w:bottom w:w="40" w:type="dxa"/>
              <w:right w:w="40" w:type="dxa"/>
            </w:tcMar>
            <w:vAlign w:val="bottom"/>
          </w:tcPr>
          <w:p w14:paraId="00C79571" w14:textId="77777777" w:rsidR="00B1625C" w:rsidRPr="00665EDE" w:rsidRDefault="00B1625C">
            <w:pPr>
              <w:widowControl w:val="0"/>
              <w:rPr>
                <w:sz w:val="18"/>
                <w:szCs w:val="18"/>
              </w:rPr>
            </w:pPr>
            <w:r w:rsidRPr="00665EDE">
              <w:rPr>
                <w:sz w:val="18"/>
                <w:szCs w:val="18"/>
              </w:rPr>
              <w:t>% Support Loss</w:t>
            </w:r>
          </w:p>
        </w:tc>
        <w:tc>
          <w:tcPr>
            <w:tcW w:w="900" w:type="dxa"/>
            <w:tcBorders>
              <w:top w:val="single" w:sz="6" w:space="0" w:color="CCCCCC"/>
              <w:left w:val="single" w:sz="6" w:space="0" w:color="CCCCCC"/>
              <w:bottom w:val="single" w:sz="18" w:space="0" w:color="000000"/>
              <w:right w:val="single" w:sz="6" w:space="0" w:color="FFFFFF"/>
            </w:tcBorders>
            <w:tcMar>
              <w:top w:w="40" w:type="dxa"/>
              <w:left w:w="40" w:type="dxa"/>
              <w:bottom w:w="40" w:type="dxa"/>
              <w:right w:w="40" w:type="dxa"/>
            </w:tcMar>
            <w:vAlign w:val="bottom"/>
          </w:tcPr>
          <w:p w14:paraId="03BCBFC9" w14:textId="77777777" w:rsidR="00B1625C" w:rsidRPr="00665EDE" w:rsidRDefault="00B1625C">
            <w:pPr>
              <w:widowControl w:val="0"/>
              <w:jc w:val="right"/>
              <w:rPr>
                <w:sz w:val="18"/>
                <w:szCs w:val="18"/>
              </w:rPr>
            </w:pPr>
            <w:r w:rsidRPr="00665EDE">
              <w:rPr>
                <w:sz w:val="18"/>
                <w:szCs w:val="18"/>
              </w:rPr>
              <w:t>139</w:t>
            </w:r>
          </w:p>
        </w:tc>
        <w:tc>
          <w:tcPr>
            <w:tcW w:w="900" w:type="dxa"/>
            <w:tcBorders>
              <w:top w:val="single" w:sz="6" w:space="0" w:color="CCCCCC"/>
              <w:left w:val="single" w:sz="6" w:space="0" w:color="FFFFFF"/>
              <w:bottom w:val="single" w:sz="18" w:space="0" w:color="000000"/>
              <w:right w:val="single" w:sz="6" w:space="0" w:color="CCCCCC"/>
            </w:tcBorders>
            <w:tcMar>
              <w:top w:w="40" w:type="dxa"/>
              <w:left w:w="40" w:type="dxa"/>
              <w:bottom w:w="40" w:type="dxa"/>
              <w:right w:w="40" w:type="dxa"/>
            </w:tcMar>
            <w:vAlign w:val="bottom"/>
          </w:tcPr>
          <w:p w14:paraId="7B162A2E" w14:textId="77777777" w:rsidR="00B1625C" w:rsidRPr="00665EDE" w:rsidRDefault="00B1625C">
            <w:pPr>
              <w:widowControl w:val="0"/>
              <w:jc w:val="right"/>
              <w:rPr>
                <w:sz w:val="18"/>
                <w:szCs w:val="18"/>
              </w:rPr>
            </w:pPr>
          </w:p>
        </w:tc>
        <w:tc>
          <w:tcPr>
            <w:tcW w:w="3960" w:type="dxa"/>
            <w:gridSpan w:val="2"/>
            <w:tcBorders>
              <w:top w:val="single" w:sz="6" w:space="0" w:color="D9D9D9"/>
              <w:left w:val="single" w:sz="6" w:space="0" w:color="D9D9D9"/>
              <w:bottom w:val="single" w:sz="18" w:space="0" w:color="000000"/>
              <w:right w:val="single" w:sz="18" w:space="0" w:color="000000"/>
            </w:tcBorders>
            <w:tcMar>
              <w:top w:w="40" w:type="dxa"/>
              <w:left w:w="40" w:type="dxa"/>
              <w:bottom w:w="40" w:type="dxa"/>
              <w:right w:w="40" w:type="dxa"/>
            </w:tcMar>
            <w:vAlign w:val="bottom"/>
          </w:tcPr>
          <w:p w14:paraId="3AB4E95B" w14:textId="77777777" w:rsidR="00B1625C" w:rsidRPr="00665EDE" w:rsidRDefault="00B1625C">
            <w:pPr>
              <w:widowControl w:val="0"/>
              <w:jc w:val="right"/>
              <w:rPr>
                <w:sz w:val="18"/>
                <w:szCs w:val="18"/>
              </w:rPr>
            </w:pPr>
            <w:r w:rsidRPr="00665EDE">
              <w:rPr>
                <w:sz w:val="18"/>
                <w:szCs w:val="18"/>
              </w:rPr>
              <w:t>37.4% [32.6-42.1%]</w:t>
            </w:r>
          </w:p>
        </w:tc>
        <w:tc>
          <w:tcPr>
            <w:tcW w:w="1260" w:type="dxa"/>
            <w:tcBorders>
              <w:top w:val="single" w:sz="6" w:space="0" w:color="FFFFFF"/>
              <w:left w:val="single" w:sz="18" w:space="0" w:color="000000"/>
              <w:bottom w:val="single" w:sz="18" w:space="0" w:color="000000"/>
              <w:right w:val="single" w:sz="18" w:space="0" w:color="FFFFFF"/>
            </w:tcBorders>
            <w:tcMar>
              <w:top w:w="40" w:type="dxa"/>
              <w:left w:w="40" w:type="dxa"/>
              <w:bottom w:w="40" w:type="dxa"/>
              <w:right w:w="40" w:type="dxa"/>
            </w:tcMar>
            <w:vAlign w:val="bottom"/>
          </w:tcPr>
          <w:p w14:paraId="49690DE4" w14:textId="77777777" w:rsidR="00B1625C" w:rsidRPr="00665EDE" w:rsidRDefault="00B1625C">
            <w:pPr>
              <w:widowControl w:val="0"/>
              <w:jc w:val="right"/>
              <w:rPr>
                <w:sz w:val="18"/>
                <w:szCs w:val="18"/>
              </w:rPr>
            </w:pPr>
          </w:p>
        </w:tc>
      </w:tr>
      <w:tr w:rsidR="00B1625C" w14:paraId="227E8ECA" w14:textId="77777777" w:rsidTr="001653B2">
        <w:tc>
          <w:tcPr>
            <w:tcW w:w="990" w:type="dxa"/>
            <w:tcBorders>
              <w:top w:val="single" w:sz="18" w:space="0" w:color="000000"/>
              <w:left w:val="single" w:sz="18" w:space="0" w:color="000000"/>
              <w:bottom w:val="single" w:sz="18" w:space="0" w:color="000000"/>
              <w:right w:val="single" w:sz="6" w:space="0" w:color="CCCCCC"/>
            </w:tcBorders>
            <w:tcMar>
              <w:top w:w="40" w:type="dxa"/>
              <w:left w:w="40" w:type="dxa"/>
              <w:bottom w:w="40" w:type="dxa"/>
              <w:right w:w="40" w:type="dxa"/>
            </w:tcMar>
            <w:vAlign w:val="bottom"/>
          </w:tcPr>
          <w:p w14:paraId="5C9087A7" w14:textId="77777777" w:rsidR="00B1625C" w:rsidRPr="00665EDE" w:rsidRDefault="00B1625C">
            <w:pPr>
              <w:widowControl w:val="0"/>
              <w:rPr>
                <w:sz w:val="18"/>
                <w:szCs w:val="18"/>
              </w:rPr>
            </w:pPr>
            <w:r w:rsidRPr="00665EDE">
              <w:rPr>
                <w:sz w:val="18"/>
                <w:szCs w:val="18"/>
              </w:rPr>
              <w:t>Group_1</w:t>
            </w:r>
          </w:p>
        </w:tc>
        <w:tc>
          <w:tcPr>
            <w:tcW w:w="990" w:type="dxa"/>
            <w:tcBorders>
              <w:top w:val="single" w:sz="18" w:space="0" w:color="000000"/>
              <w:left w:val="single" w:sz="6" w:space="0" w:color="CCCCCC"/>
              <w:bottom w:val="single" w:sz="18" w:space="0" w:color="000000"/>
              <w:right w:val="single" w:sz="6" w:space="0" w:color="CCCCCC"/>
            </w:tcBorders>
            <w:tcMar>
              <w:top w:w="40" w:type="dxa"/>
              <w:left w:w="40" w:type="dxa"/>
              <w:bottom w:w="40" w:type="dxa"/>
              <w:right w:w="40" w:type="dxa"/>
            </w:tcMar>
            <w:vAlign w:val="bottom"/>
          </w:tcPr>
          <w:p w14:paraId="2FB0EEF4" w14:textId="77777777" w:rsidR="00B1625C" w:rsidRPr="00665EDE" w:rsidRDefault="00B1625C">
            <w:pPr>
              <w:widowControl w:val="0"/>
              <w:rPr>
                <w:sz w:val="18"/>
                <w:szCs w:val="18"/>
              </w:rPr>
            </w:pPr>
            <w:r w:rsidRPr="00665EDE">
              <w:rPr>
                <w:sz w:val="18"/>
                <w:szCs w:val="18"/>
              </w:rPr>
              <w:t>Group_2</w:t>
            </w:r>
          </w:p>
        </w:tc>
        <w:tc>
          <w:tcPr>
            <w:tcW w:w="990" w:type="dxa"/>
            <w:tcBorders>
              <w:top w:val="single" w:sz="18" w:space="0" w:color="000000"/>
              <w:left w:val="single" w:sz="6" w:space="0" w:color="CCCCCC"/>
              <w:bottom w:val="single" w:sz="18" w:space="0" w:color="000000"/>
              <w:right w:val="single" w:sz="6" w:space="0" w:color="CCCCCC"/>
            </w:tcBorders>
            <w:tcMar>
              <w:top w:w="40" w:type="dxa"/>
              <w:left w:w="40" w:type="dxa"/>
              <w:bottom w:w="40" w:type="dxa"/>
              <w:right w:w="40" w:type="dxa"/>
            </w:tcMar>
            <w:vAlign w:val="bottom"/>
          </w:tcPr>
          <w:p w14:paraId="31CBE5F3" w14:textId="77777777" w:rsidR="00B1625C" w:rsidRPr="00665EDE" w:rsidRDefault="00B1625C">
            <w:pPr>
              <w:widowControl w:val="0"/>
              <w:rPr>
                <w:sz w:val="18"/>
                <w:szCs w:val="18"/>
              </w:rPr>
            </w:pPr>
            <w:r w:rsidRPr="00665EDE">
              <w:rPr>
                <w:sz w:val="18"/>
                <w:szCs w:val="18"/>
              </w:rPr>
              <w:t>Outcome</w:t>
            </w:r>
          </w:p>
        </w:tc>
        <w:tc>
          <w:tcPr>
            <w:tcW w:w="900" w:type="dxa"/>
            <w:tcBorders>
              <w:top w:val="single" w:sz="18" w:space="0" w:color="000000"/>
              <w:left w:val="single" w:sz="6" w:space="0" w:color="CCCCCC"/>
              <w:bottom w:val="single" w:sz="18" w:space="0" w:color="000000"/>
              <w:right w:val="single" w:sz="6" w:space="0" w:color="CCCCCC"/>
            </w:tcBorders>
            <w:tcMar>
              <w:top w:w="40" w:type="dxa"/>
              <w:left w:w="40" w:type="dxa"/>
              <w:bottom w:w="40" w:type="dxa"/>
              <w:right w:w="40" w:type="dxa"/>
            </w:tcMar>
            <w:vAlign w:val="bottom"/>
          </w:tcPr>
          <w:p w14:paraId="764176E9" w14:textId="77777777" w:rsidR="00B1625C" w:rsidRPr="00665EDE" w:rsidRDefault="00B1625C">
            <w:pPr>
              <w:widowControl w:val="0"/>
              <w:rPr>
                <w:sz w:val="18"/>
                <w:szCs w:val="18"/>
              </w:rPr>
            </w:pPr>
            <w:r w:rsidRPr="00665EDE">
              <w:rPr>
                <w:sz w:val="18"/>
                <w:szCs w:val="18"/>
              </w:rPr>
              <w:t xml:space="preserve">N </w:t>
            </w:r>
          </w:p>
          <w:p w14:paraId="487BCE77" w14:textId="77777777" w:rsidR="00B1625C" w:rsidRPr="00665EDE" w:rsidRDefault="00B1625C">
            <w:pPr>
              <w:widowControl w:val="0"/>
              <w:rPr>
                <w:sz w:val="18"/>
                <w:szCs w:val="18"/>
              </w:rPr>
            </w:pPr>
            <w:r w:rsidRPr="00665EDE">
              <w:rPr>
                <w:sz w:val="18"/>
                <w:szCs w:val="18"/>
              </w:rPr>
              <w:t>(Group 1)</w:t>
            </w:r>
          </w:p>
        </w:tc>
        <w:tc>
          <w:tcPr>
            <w:tcW w:w="900" w:type="dxa"/>
            <w:tcBorders>
              <w:top w:val="single" w:sz="18" w:space="0" w:color="000000"/>
              <w:left w:val="single" w:sz="6" w:space="0" w:color="CCCCCC"/>
              <w:bottom w:val="single" w:sz="18" w:space="0" w:color="000000"/>
              <w:right w:val="single" w:sz="6" w:space="0" w:color="CCCCCC"/>
            </w:tcBorders>
            <w:tcMar>
              <w:top w:w="40" w:type="dxa"/>
              <w:left w:w="40" w:type="dxa"/>
              <w:bottom w:w="40" w:type="dxa"/>
              <w:right w:w="40" w:type="dxa"/>
            </w:tcMar>
            <w:vAlign w:val="bottom"/>
          </w:tcPr>
          <w:p w14:paraId="3D211151" w14:textId="77777777" w:rsidR="00B1625C" w:rsidRPr="00665EDE" w:rsidRDefault="00B1625C">
            <w:pPr>
              <w:widowControl w:val="0"/>
              <w:rPr>
                <w:sz w:val="18"/>
                <w:szCs w:val="18"/>
              </w:rPr>
            </w:pPr>
            <w:r w:rsidRPr="00665EDE">
              <w:rPr>
                <w:sz w:val="18"/>
                <w:szCs w:val="18"/>
              </w:rPr>
              <w:t xml:space="preserve">N </w:t>
            </w:r>
          </w:p>
          <w:p w14:paraId="50AC94F4" w14:textId="13FF1DA5" w:rsidR="00B1625C" w:rsidRPr="00665EDE" w:rsidRDefault="00B1625C">
            <w:pPr>
              <w:widowControl w:val="0"/>
              <w:rPr>
                <w:sz w:val="18"/>
                <w:szCs w:val="18"/>
              </w:rPr>
            </w:pPr>
            <w:r w:rsidRPr="00665EDE">
              <w:rPr>
                <w:sz w:val="18"/>
                <w:szCs w:val="18"/>
              </w:rPr>
              <w:t>(Group 2)</w:t>
            </w:r>
          </w:p>
        </w:tc>
        <w:tc>
          <w:tcPr>
            <w:tcW w:w="1890" w:type="dxa"/>
            <w:tcBorders>
              <w:top w:val="single" w:sz="18" w:space="0" w:color="000000"/>
              <w:left w:val="single" w:sz="6" w:space="0" w:color="CCCCCC"/>
              <w:bottom w:val="single" w:sz="18" w:space="0" w:color="000000"/>
              <w:right w:val="single" w:sz="6" w:space="0" w:color="D9D9D9"/>
            </w:tcBorders>
            <w:tcMar>
              <w:top w:w="40" w:type="dxa"/>
              <w:left w:w="40" w:type="dxa"/>
              <w:bottom w:w="40" w:type="dxa"/>
              <w:right w:w="40" w:type="dxa"/>
            </w:tcMar>
            <w:vAlign w:val="bottom"/>
          </w:tcPr>
          <w:p w14:paraId="1B3D4D57" w14:textId="77777777" w:rsidR="00665EDE" w:rsidRDefault="00B1625C">
            <w:pPr>
              <w:widowControl w:val="0"/>
              <w:rPr>
                <w:sz w:val="18"/>
                <w:szCs w:val="18"/>
              </w:rPr>
            </w:pPr>
            <w:r w:rsidRPr="00665EDE">
              <w:rPr>
                <w:sz w:val="18"/>
                <w:szCs w:val="18"/>
              </w:rPr>
              <w:t xml:space="preserve">Mean &amp; 95% CI </w:t>
            </w:r>
          </w:p>
          <w:p w14:paraId="728A4FEF" w14:textId="5027A04B" w:rsidR="00B1625C" w:rsidRPr="00665EDE" w:rsidRDefault="00B1625C">
            <w:pPr>
              <w:widowControl w:val="0"/>
              <w:rPr>
                <w:sz w:val="18"/>
                <w:szCs w:val="18"/>
              </w:rPr>
            </w:pPr>
            <w:r w:rsidRPr="00665EDE">
              <w:rPr>
                <w:sz w:val="18"/>
                <w:szCs w:val="18"/>
              </w:rPr>
              <w:t>(Group 1)</w:t>
            </w:r>
          </w:p>
        </w:tc>
        <w:tc>
          <w:tcPr>
            <w:tcW w:w="2070" w:type="dxa"/>
            <w:tcBorders>
              <w:top w:val="single" w:sz="18" w:space="0" w:color="000000"/>
              <w:left w:val="single" w:sz="6" w:space="0" w:color="D9D9D9"/>
              <w:bottom w:val="single" w:sz="18" w:space="0" w:color="000000"/>
              <w:right w:val="single" w:sz="18" w:space="0" w:color="000000"/>
            </w:tcBorders>
            <w:tcMar>
              <w:top w:w="40" w:type="dxa"/>
              <w:left w:w="40" w:type="dxa"/>
              <w:bottom w:w="40" w:type="dxa"/>
              <w:right w:w="40" w:type="dxa"/>
            </w:tcMar>
            <w:vAlign w:val="bottom"/>
          </w:tcPr>
          <w:p w14:paraId="3C6A2C05" w14:textId="77777777" w:rsidR="00665EDE" w:rsidRDefault="00B1625C">
            <w:pPr>
              <w:widowControl w:val="0"/>
              <w:rPr>
                <w:sz w:val="18"/>
                <w:szCs w:val="18"/>
              </w:rPr>
            </w:pPr>
            <w:r w:rsidRPr="00665EDE">
              <w:rPr>
                <w:sz w:val="18"/>
                <w:szCs w:val="18"/>
              </w:rPr>
              <w:t xml:space="preserve">Mean &amp; 95% CI </w:t>
            </w:r>
          </w:p>
          <w:p w14:paraId="3F298A9F" w14:textId="36858C75" w:rsidR="00B1625C" w:rsidRPr="00665EDE" w:rsidRDefault="00B1625C">
            <w:pPr>
              <w:widowControl w:val="0"/>
              <w:rPr>
                <w:sz w:val="18"/>
                <w:szCs w:val="18"/>
              </w:rPr>
            </w:pPr>
            <w:r w:rsidRPr="00665EDE">
              <w:rPr>
                <w:sz w:val="18"/>
                <w:szCs w:val="18"/>
              </w:rPr>
              <w:t>(Group 2)</w:t>
            </w:r>
          </w:p>
        </w:tc>
        <w:tc>
          <w:tcPr>
            <w:tcW w:w="1260" w:type="dxa"/>
            <w:tcBorders>
              <w:top w:val="single" w:sz="18" w:space="0" w:color="000000"/>
              <w:left w:val="single" w:sz="6" w:space="0" w:color="CCCCCC"/>
              <w:bottom w:val="single" w:sz="18" w:space="0" w:color="000000"/>
              <w:right w:val="single" w:sz="18" w:space="0" w:color="000000"/>
            </w:tcBorders>
            <w:tcMar>
              <w:top w:w="40" w:type="dxa"/>
              <w:left w:w="40" w:type="dxa"/>
              <w:bottom w:w="40" w:type="dxa"/>
              <w:right w:w="40" w:type="dxa"/>
            </w:tcMar>
            <w:vAlign w:val="bottom"/>
          </w:tcPr>
          <w:p w14:paraId="37B7D54C" w14:textId="77777777" w:rsidR="00B1625C" w:rsidRPr="00665EDE" w:rsidRDefault="00B1625C">
            <w:pPr>
              <w:widowControl w:val="0"/>
              <w:rPr>
                <w:sz w:val="18"/>
                <w:szCs w:val="18"/>
              </w:rPr>
            </w:pPr>
            <w:r w:rsidRPr="00665EDE">
              <w:rPr>
                <w:sz w:val="18"/>
                <w:szCs w:val="18"/>
              </w:rPr>
              <w:t>Wilcoxon-rank sum P-value</w:t>
            </w:r>
          </w:p>
        </w:tc>
      </w:tr>
      <w:tr w:rsidR="00B1625C" w14:paraId="5F89991C" w14:textId="77777777" w:rsidTr="001653B2">
        <w:trPr>
          <w:trHeight w:val="280"/>
        </w:trPr>
        <w:tc>
          <w:tcPr>
            <w:tcW w:w="990" w:type="dxa"/>
            <w:tcBorders>
              <w:top w:val="single" w:sz="18" w:space="0" w:color="000000"/>
              <w:left w:val="single" w:sz="18" w:space="0" w:color="000000"/>
              <w:bottom w:val="single" w:sz="6" w:space="0" w:color="CCCCCC"/>
              <w:right w:val="single" w:sz="6" w:space="0" w:color="CCCCCC"/>
            </w:tcBorders>
            <w:tcMar>
              <w:top w:w="40" w:type="dxa"/>
              <w:left w:w="40" w:type="dxa"/>
              <w:bottom w:w="40" w:type="dxa"/>
              <w:right w:w="40" w:type="dxa"/>
            </w:tcMar>
            <w:vAlign w:val="bottom"/>
          </w:tcPr>
          <w:p w14:paraId="6C38AE7A" w14:textId="77777777" w:rsidR="00B1625C" w:rsidRPr="00665EDE" w:rsidRDefault="00B1625C">
            <w:pPr>
              <w:widowControl w:val="0"/>
              <w:rPr>
                <w:sz w:val="18"/>
                <w:szCs w:val="18"/>
              </w:rPr>
            </w:pPr>
            <w:r w:rsidRPr="00665EDE">
              <w:rPr>
                <w:sz w:val="18"/>
                <w:szCs w:val="18"/>
              </w:rPr>
              <w:t>Medicaid Expansion</w:t>
            </w:r>
          </w:p>
        </w:tc>
        <w:tc>
          <w:tcPr>
            <w:tcW w:w="990" w:type="dxa"/>
            <w:tcBorders>
              <w:top w:val="single" w:sz="6" w:space="0" w:color="000000"/>
              <w:left w:val="single" w:sz="6" w:space="0" w:color="CCCCCC"/>
              <w:bottom w:val="single" w:sz="6" w:space="0" w:color="CCCCCC"/>
              <w:right w:val="single" w:sz="6" w:space="0" w:color="CCCCCC"/>
            </w:tcBorders>
            <w:tcMar>
              <w:top w:w="40" w:type="dxa"/>
              <w:left w:w="40" w:type="dxa"/>
              <w:bottom w:w="40" w:type="dxa"/>
              <w:right w:w="40" w:type="dxa"/>
            </w:tcMar>
            <w:vAlign w:val="bottom"/>
          </w:tcPr>
          <w:p w14:paraId="558A6904" w14:textId="77777777" w:rsidR="00B1625C" w:rsidRPr="00665EDE" w:rsidRDefault="00B1625C">
            <w:pPr>
              <w:widowControl w:val="0"/>
              <w:rPr>
                <w:sz w:val="18"/>
                <w:szCs w:val="18"/>
              </w:rPr>
            </w:pPr>
            <w:r w:rsidRPr="00665EDE">
              <w:rPr>
                <w:sz w:val="18"/>
                <w:szCs w:val="18"/>
              </w:rPr>
              <w:t>Non-</w:t>
            </w:r>
          </w:p>
          <w:p w14:paraId="39EBB178" w14:textId="77777777" w:rsidR="00B1625C" w:rsidRPr="00665EDE" w:rsidRDefault="00B1625C">
            <w:pPr>
              <w:widowControl w:val="0"/>
              <w:rPr>
                <w:sz w:val="18"/>
                <w:szCs w:val="18"/>
              </w:rPr>
            </w:pPr>
            <w:r w:rsidRPr="00665EDE">
              <w:rPr>
                <w:sz w:val="18"/>
                <w:szCs w:val="18"/>
              </w:rPr>
              <w:t>Expansion</w:t>
            </w:r>
          </w:p>
        </w:tc>
        <w:tc>
          <w:tcPr>
            <w:tcW w:w="9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2041B77" w14:textId="77777777" w:rsidR="00B1625C" w:rsidRPr="00665EDE" w:rsidRDefault="00B1625C">
            <w:pPr>
              <w:widowControl w:val="0"/>
              <w:rPr>
                <w:sz w:val="18"/>
                <w:szCs w:val="18"/>
              </w:rPr>
            </w:pPr>
            <w:r w:rsidRPr="00665EDE">
              <w:rPr>
                <w:sz w:val="18"/>
                <w:szCs w:val="18"/>
              </w:rPr>
              <w:t>% ADAP Loss</w:t>
            </w:r>
          </w:p>
        </w:tc>
        <w:tc>
          <w:tcPr>
            <w:tcW w:w="900" w:type="dxa"/>
            <w:tcBorders>
              <w:top w:val="single" w:sz="18" w:space="0" w:color="000000"/>
              <w:left w:val="single" w:sz="6" w:space="0" w:color="CCCCCC"/>
              <w:bottom w:val="single" w:sz="6" w:space="0" w:color="CCCCCC"/>
              <w:right w:val="single" w:sz="6" w:space="0" w:color="CCCCCC"/>
            </w:tcBorders>
            <w:tcMar>
              <w:top w:w="40" w:type="dxa"/>
              <w:left w:w="40" w:type="dxa"/>
              <w:bottom w:w="40" w:type="dxa"/>
              <w:right w:w="40" w:type="dxa"/>
            </w:tcMar>
            <w:vAlign w:val="bottom"/>
          </w:tcPr>
          <w:p w14:paraId="129E7A07" w14:textId="77777777" w:rsidR="00B1625C" w:rsidRPr="00665EDE" w:rsidRDefault="00B1625C">
            <w:pPr>
              <w:widowControl w:val="0"/>
              <w:jc w:val="right"/>
              <w:rPr>
                <w:sz w:val="18"/>
                <w:szCs w:val="18"/>
              </w:rPr>
            </w:pPr>
            <w:r w:rsidRPr="00665EDE">
              <w:rPr>
                <w:sz w:val="18"/>
                <w:szCs w:val="18"/>
              </w:rPr>
              <w:t>127</w:t>
            </w:r>
          </w:p>
        </w:tc>
        <w:tc>
          <w:tcPr>
            <w:tcW w:w="900" w:type="dxa"/>
            <w:tcBorders>
              <w:top w:val="single" w:sz="18" w:space="0" w:color="000000"/>
              <w:left w:val="single" w:sz="6" w:space="0" w:color="CCCCCC"/>
              <w:bottom w:val="single" w:sz="6" w:space="0" w:color="CCCCCC"/>
              <w:right w:val="single" w:sz="6" w:space="0" w:color="CCCCCC"/>
            </w:tcBorders>
            <w:tcMar>
              <w:top w:w="40" w:type="dxa"/>
              <w:left w:w="40" w:type="dxa"/>
              <w:bottom w:w="40" w:type="dxa"/>
              <w:right w:w="40" w:type="dxa"/>
            </w:tcMar>
            <w:vAlign w:val="bottom"/>
          </w:tcPr>
          <w:p w14:paraId="64BC1131" w14:textId="77777777" w:rsidR="00B1625C" w:rsidRPr="00665EDE" w:rsidRDefault="00B1625C">
            <w:pPr>
              <w:widowControl w:val="0"/>
              <w:jc w:val="right"/>
              <w:rPr>
                <w:sz w:val="18"/>
                <w:szCs w:val="18"/>
              </w:rPr>
            </w:pPr>
            <w:r w:rsidRPr="00665EDE">
              <w:rPr>
                <w:sz w:val="18"/>
                <w:szCs w:val="18"/>
              </w:rPr>
              <w:t>50</w:t>
            </w:r>
          </w:p>
        </w:tc>
        <w:tc>
          <w:tcPr>
            <w:tcW w:w="1890" w:type="dxa"/>
            <w:tcBorders>
              <w:top w:val="single" w:sz="18" w:space="0" w:color="000000"/>
              <w:left w:val="single" w:sz="6" w:space="0" w:color="CCCCCC"/>
              <w:bottom w:val="single" w:sz="6" w:space="0" w:color="CCCCCC"/>
              <w:right w:val="single" w:sz="6" w:space="0" w:color="CCCCCC"/>
            </w:tcBorders>
            <w:tcMar>
              <w:top w:w="40" w:type="dxa"/>
              <w:left w:w="40" w:type="dxa"/>
              <w:bottom w:w="40" w:type="dxa"/>
              <w:right w:w="40" w:type="dxa"/>
            </w:tcMar>
            <w:vAlign w:val="bottom"/>
          </w:tcPr>
          <w:p w14:paraId="2DC50B78" w14:textId="77777777" w:rsidR="00B1625C" w:rsidRPr="00665EDE" w:rsidRDefault="00B1625C">
            <w:pPr>
              <w:widowControl w:val="0"/>
              <w:jc w:val="right"/>
              <w:rPr>
                <w:sz w:val="18"/>
                <w:szCs w:val="18"/>
              </w:rPr>
            </w:pPr>
            <w:r w:rsidRPr="00665EDE">
              <w:rPr>
                <w:sz w:val="18"/>
                <w:szCs w:val="18"/>
              </w:rPr>
              <w:t>61.1% [56.2-66.0%]</w:t>
            </w:r>
          </w:p>
        </w:tc>
        <w:tc>
          <w:tcPr>
            <w:tcW w:w="2070" w:type="dxa"/>
            <w:tcBorders>
              <w:top w:val="single" w:sz="18" w:space="0" w:color="000000"/>
              <w:left w:val="single" w:sz="6" w:space="0" w:color="CCCCCC"/>
              <w:bottom w:val="single" w:sz="6" w:space="0" w:color="CCCCCC"/>
              <w:right w:val="single" w:sz="18" w:space="0" w:color="000000"/>
            </w:tcBorders>
            <w:tcMar>
              <w:top w:w="40" w:type="dxa"/>
              <w:left w:w="40" w:type="dxa"/>
              <w:bottom w:w="40" w:type="dxa"/>
              <w:right w:w="40" w:type="dxa"/>
            </w:tcMar>
            <w:vAlign w:val="bottom"/>
          </w:tcPr>
          <w:p w14:paraId="7B55C6B8" w14:textId="77777777" w:rsidR="00B1625C" w:rsidRPr="00665EDE" w:rsidRDefault="00B1625C">
            <w:pPr>
              <w:widowControl w:val="0"/>
              <w:spacing w:line="240" w:lineRule="auto"/>
              <w:jc w:val="right"/>
              <w:rPr>
                <w:sz w:val="18"/>
                <w:szCs w:val="18"/>
              </w:rPr>
            </w:pPr>
            <w:r w:rsidRPr="00665EDE">
              <w:rPr>
                <w:sz w:val="18"/>
                <w:szCs w:val="18"/>
              </w:rPr>
              <w:t>70.9% [64.2-77.7%]</w:t>
            </w:r>
          </w:p>
        </w:tc>
        <w:tc>
          <w:tcPr>
            <w:tcW w:w="1260" w:type="dxa"/>
            <w:tcBorders>
              <w:top w:val="single" w:sz="18" w:space="0" w:color="000000"/>
              <w:left w:val="single" w:sz="6" w:space="0" w:color="CCCCCC"/>
              <w:bottom w:val="single" w:sz="6" w:space="0" w:color="CCCCCC"/>
              <w:right w:val="single" w:sz="18" w:space="0" w:color="000000"/>
            </w:tcBorders>
            <w:tcMar>
              <w:top w:w="40" w:type="dxa"/>
              <w:left w:w="40" w:type="dxa"/>
              <w:bottom w:w="40" w:type="dxa"/>
              <w:right w:w="40" w:type="dxa"/>
            </w:tcMar>
            <w:vAlign w:val="bottom"/>
          </w:tcPr>
          <w:p w14:paraId="24B56FAA" w14:textId="77777777" w:rsidR="00B1625C" w:rsidRPr="00665EDE" w:rsidRDefault="00B1625C">
            <w:pPr>
              <w:widowControl w:val="0"/>
              <w:jc w:val="right"/>
              <w:rPr>
                <w:sz w:val="18"/>
                <w:szCs w:val="18"/>
              </w:rPr>
            </w:pPr>
            <w:r w:rsidRPr="00665EDE">
              <w:rPr>
                <w:sz w:val="18"/>
                <w:szCs w:val="18"/>
              </w:rPr>
              <w:t>0.032*</w:t>
            </w:r>
          </w:p>
        </w:tc>
      </w:tr>
      <w:tr w:rsidR="00B1625C" w14:paraId="21F4A3A1" w14:textId="77777777" w:rsidTr="001653B2">
        <w:trPr>
          <w:trHeight w:val="280"/>
        </w:trPr>
        <w:tc>
          <w:tcPr>
            <w:tcW w:w="990" w:type="dxa"/>
            <w:tcBorders>
              <w:top w:val="single" w:sz="6" w:space="0" w:color="CCCCCC"/>
              <w:left w:val="single" w:sz="18" w:space="0" w:color="000000"/>
              <w:bottom w:val="single" w:sz="6" w:space="0" w:color="CCCCCC"/>
              <w:right w:val="single" w:sz="6" w:space="0" w:color="CCCCCC"/>
            </w:tcBorders>
            <w:tcMar>
              <w:top w:w="40" w:type="dxa"/>
              <w:left w:w="40" w:type="dxa"/>
              <w:bottom w:w="40" w:type="dxa"/>
              <w:right w:w="40" w:type="dxa"/>
            </w:tcMar>
            <w:vAlign w:val="bottom"/>
          </w:tcPr>
          <w:p w14:paraId="3CC3A488" w14:textId="77777777" w:rsidR="00B1625C" w:rsidRPr="00665EDE" w:rsidRDefault="00B1625C">
            <w:pPr>
              <w:widowControl w:val="0"/>
              <w:rPr>
                <w:sz w:val="18"/>
                <w:szCs w:val="18"/>
              </w:rPr>
            </w:pPr>
            <w:r w:rsidRPr="00665EDE">
              <w:rPr>
                <w:sz w:val="18"/>
                <w:szCs w:val="18"/>
              </w:rPr>
              <w:t>Medicaid Expansion</w:t>
            </w:r>
          </w:p>
        </w:tc>
        <w:tc>
          <w:tcPr>
            <w:tcW w:w="9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88BDBAF" w14:textId="77777777" w:rsidR="00B1625C" w:rsidRPr="00665EDE" w:rsidRDefault="00B1625C">
            <w:pPr>
              <w:widowControl w:val="0"/>
              <w:rPr>
                <w:sz w:val="18"/>
                <w:szCs w:val="18"/>
              </w:rPr>
            </w:pPr>
            <w:r w:rsidRPr="00665EDE">
              <w:rPr>
                <w:sz w:val="18"/>
                <w:szCs w:val="18"/>
              </w:rPr>
              <w:t>Non-</w:t>
            </w:r>
          </w:p>
          <w:p w14:paraId="6877A017" w14:textId="77777777" w:rsidR="00B1625C" w:rsidRPr="00665EDE" w:rsidRDefault="00B1625C">
            <w:pPr>
              <w:widowControl w:val="0"/>
              <w:rPr>
                <w:sz w:val="18"/>
                <w:szCs w:val="18"/>
              </w:rPr>
            </w:pPr>
            <w:r w:rsidRPr="00665EDE">
              <w:rPr>
                <w:sz w:val="18"/>
                <w:szCs w:val="18"/>
              </w:rPr>
              <w:t>Expansion</w:t>
            </w:r>
          </w:p>
        </w:tc>
        <w:tc>
          <w:tcPr>
            <w:tcW w:w="9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0457230" w14:textId="77777777" w:rsidR="00B1625C" w:rsidRPr="00665EDE" w:rsidRDefault="00B1625C">
            <w:pPr>
              <w:widowControl w:val="0"/>
              <w:rPr>
                <w:sz w:val="18"/>
                <w:szCs w:val="18"/>
              </w:rPr>
            </w:pPr>
            <w:r w:rsidRPr="00665EDE">
              <w:rPr>
                <w:sz w:val="18"/>
                <w:szCs w:val="18"/>
              </w:rPr>
              <w:t>% OAHS Loss</w:t>
            </w:r>
          </w:p>
        </w:tc>
        <w:tc>
          <w:tcPr>
            <w:tcW w:w="9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33A817E" w14:textId="77777777" w:rsidR="00B1625C" w:rsidRPr="00665EDE" w:rsidRDefault="00B1625C">
            <w:pPr>
              <w:widowControl w:val="0"/>
              <w:jc w:val="right"/>
              <w:rPr>
                <w:sz w:val="18"/>
                <w:szCs w:val="18"/>
              </w:rPr>
            </w:pPr>
            <w:r w:rsidRPr="00665EDE">
              <w:rPr>
                <w:sz w:val="18"/>
                <w:szCs w:val="18"/>
              </w:rPr>
              <w:t>107</w:t>
            </w:r>
          </w:p>
        </w:tc>
        <w:tc>
          <w:tcPr>
            <w:tcW w:w="9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868162" w14:textId="77777777" w:rsidR="00B1625C" w:rsidRPr="00665EDE" w:rsidRDefault="00B1625C">
            <w:pPr>
              <w:widowControl w:val="0"/>
              <w:jc w:val="right"/>
              <w:rPr>
                <w:sz w:val="18"/>
                <w:szCs w:val="18"/>
              </w:rPr>
            </w:pPr>
            <w:r w:rsidRPr="00665EDE">
              <w:rPr>
                <w:sz w:val="18"/>
                <w:szCs w:val="18"/>
              </w:rPr>
              <w:t>46</w:t>
            </w:r>
          </w:p>
        </w:tc>
        <w:tc>
          <w:tcPr>
            <w:tcW w:w="1890" w:type="dxa"/>
            <w:tcBorders>
              <w:top w:val="single" w:sz="6" w:space="0" w:color="CCCCCC"/>
              <w:left w:val="single" w:sz="6" w:space="0" w:color="CCCCCC"/>
              <w:bottom w:val="single" w:sz="6" w:space="0" w:color="CCCCCC"/>
              <w:right w:val="single" w:sz="6" w:space="0" w:color="D9D9D9"/>
            </w:tcBorders>
            <w:tcMar>
              <w:top w:w="40" w:type="dxa"/>
              <w:left w:w="40" w:type="dxa"/>
              <w:bottom w:w="40" w:type="dxa"/>
              <w:right w:w="40" w:type="dxa"/>
            </w:tcMar>
            <w:vAlign w:val="bottom"/>
          </w:tcPr>
          <w:p w14:paraId="0506BFD0" w14:textId="77777777" w:rsidR="00B1625C" w:rsidRPr="00665EDE" w:rsidRDefault="00B1625C">
            <w:pPr>
              <w:widowControl w:val="0"/>
              <w:jc w:val="right"/>
              <w:rPr>
                <w:sz w:val="18"/>
                <w:szCs w:val="18"/>
              </w:rPr>
            </w:pPr>
            <w:r w:rsidRPr="00665EDE">
              <w:rPr>
                <w:sz w:val="18"/>
                <w:szCs w:val="18"/>
              </w:rPr>
              <w:t>47.3% [42.2-52.3%]</w:t>
            </w:r>
          </w:p>
        </w:tc>
        <w:tc>
          <w:tcPr>
            <w:tcW w:w="2070" w:type="dxa"/>
            <w:tcBorders>
              <w:top w:val="single" w:sz="6" w:space="0" w:color="CCCCCC"/>
              <w:left w:val="single" w:sz="6" w:space="0" w:color="D9D9D9"/>
              <w:bottom w:val="single" w:sz="6" w:space="0" w:color="CCCCCC"/>
              <w:right w:val="single" w:sz="18" w:space="0" w:color="000000"/>
            </w:tcBorders>
            <w:tcMar>
              <w:top w:w="40" w:type="dxa"/>
              <w:left w:w="40" w:type="dxa"/>
              <w:bottom w:w="40" w:type="dxa"/>
              <w:right w:w="40" w:type="dxa"/>
            </w:tcMar>
            <w:vAlign w:val="bottom"/>
          </w:tcPr>
          <w:p w14:paraId="6EF945A2" w14:textId="77777777" w:rsidR="00B1625C" w:rsidRPr="00665EDE" w:rsidRDefault="00B1625C">
            <w:pPr>
              <w:widowControl w:val="0"/>
              <w:spacing w:line="240" w:lineRule="auto"/>
              <w:jc w:val="right"/>
              <w:rPr>
                <w:sz w:val="18"/>
                <w:szCs w:val="18"/>
              </w:rPr>
            </w:pPr>
            <w:r w:rsidRPr="00665EDE">
              <w:rPr>
                <w:sz w:val="18"/>
                <w:szCs w:val="18"/>
              </w:rPr>
              <w:t>55.7% [48.1-63.3%]</w:t>
            </w:r>
          </w:p>
        </w:tc>
        <w:tc>
          <w:tcPr>
            <w:tcW w:w="1260" w:type="dxa"/>
            <w:tcBorders>
              <w:top w:val="single" w:sz="6" w:space="0" w:color="CCCCCC"/>
              <w:left w:val="single" w:sz="6" w:space="0" w:color="CCCCCC"/>
              <w:bottom w:val="single" w:sz="6" w:space="0" w:color="CCCCCC"/>
              <w:right w:val="single" w:sz="18" w:space="0" w:color="000000"/>
            </w:tcBorders>
            <w:tcMar>
              <w:top w:w="40" w:type="dxa"/>
              <w:left w:w="40" w:type="dxa"/>
              <w:bottom w:w="40" w:type="dxa"/>
              <w:right w:w="40" w:type="dxa"/>
            </w:tcMar>
            <w:vAlign w:val="bottom"/>
          </w:tcPr>
          <w:p w14:paraId="6BF14518" w14:textId="77777777" w:rsidR="00B1625C" w:rsidRPr="00665EDE" w:rsidRDefault="00B1625C">
            <w:pPr>
              <w:widowControl w:val="0"/>
              <w:jc w:val="right"/>
              <w:rPr>
                <w:sz w:val="18"/>
                <w:szCs w:val="18"/>
              </w:rPr>
            </w:pPr>
            <w:r w:rsidRPr="00665EDE">
              <w:rPr>
                <w:sz w:val="18"/>
                <w:szCs w:val="18"/>
              </w:rPr>
              <w:t>0.094</w:t>
            </w:r>
          </w:p>
        </w:tc>
      </w:tr>
      <w:tr w:rsidR="00B1625C" w14:paraId="3EA874A7" w14:textId="77777777" w:rsidTr="001653B2">
        <w:trPr>
          <w:trHeight w:val="280"/>
        </w:trPr>
        <w:tc>
          <w:tcPr>
            <w:tcW w:w="990" w:type="dxa"/>
            <w:tcBorders>
              <w:top w:val="single" w:sz="6" w:space="0" w:color="CCCCCC"/>
              <w:left w:val="single" w:sz="18" w:space="0" w:color="000000"/>
              <w:bottom w:val="single" w:sz="18" w:space="0" w:color="000000"/>
              <w:right w:val="single" w:sz="6" w:space="0" w:color="CCCCCC"/>
            </w:tcBorders>
            <w:tcMar>
              <w:top w:w="40" w:type="dxa"/>
              <w:left w:w="40" w:type="dxa"/>
              <w:bottom w:w="40" w:type="dxa"/>
              <w:right w:w="40" w:type="dxa"/>
            </w:tcMar>
            <w:vAlign w:val="bottom"/>
          </w:tcPr>
          <w:p w14:paraId="41361F58" w14:textId="77777777" w:rsidR="00B1625C" w:rsidRPr="00665EDE" w:rsidRDefault="00B1625C">
            <w:pPr>
              <w:widowControl w:val="0"/>
              <w:rPr>
                <w:sz w:val="18"/>
                <w:szCs w:val="18"/>
              </w:rPr>
            </w:pPr>
            <w:r w:rsidRPr="00665EDE">
              <w:rPr>
                <w:sz w:val="18"/>
                <w:szCs w:val="18"/>
              </w:rPr>
              <w:t>Medicaid Expansion</w:t>
            </w:r>
          </w:p>
        </w:tc>
        <w:tc>
          <w:tcPr>
            <w:tcW w:w="990" w:type="dxa"/>
            <w:tcBorders>
              <w:top w:val="single" w:sz="6" w:space="0" w:color="CCCCCC"/>
              <w:left w:val="single" w:sz="6" w:space="0" w:color="CCCCCC"/>
              <w:bottom w:val="single" w:sz="18" w:space="0" w:color="000000"/>
              <w:right w:val="single" w:sz="6" w:space="0" w:color="CCCCCC"/>
            </w:tcBorders>
            <w:tcMar>
              <w:top w:w="40" w:type="dxa"/>
              <w:left w:w="40" w:type="dxa"/>
              <w:bottom w:w="40" w:type="dxa"/>
              <w:right w:w="40" w:type="dxa"/>
            </w:tcMar>
            <w:vAlign w:val="bottom"/>
          </w:tcPr>
          <w:p w14:paraId="545D543A" w14:textId="77777777" w:rsidR="00B1625C" w:rsidRPr="00665EDE" w:rsidRDefault="00B1625C">
            <w:pPr>
              <w:widowControl w:val="0"/>
              <w:rPr>
                <w:sz w:val="18"/>
                <w:szCs w:val="18"/>
              </w:rPr>
            </w:pPr>
            <w:r w:rsidRPr="00665EDE">
              <w:rPr>
                <w:sz w:val="18"/>
                <w:szCs w:val="18"/>
              </w:rPr>
              <w:t>Non-</w:t>
            </w:r>
          </w:p>
          <w:p w14:paraId="1B750612" w14:textId="77777777" w:rsidR="00B1625C" w:rsidRPr="00665EDE" w:rsidRDefault="00B1625C">
            <w:pPr>
              <w:widowControl w:val="0"/>
              <w:rPr>
                <w:sz w:val="18"/>
                <w:szCs w:val="18"/>
              </w:rPr>
            </w:pPr>
            <w:r w:rsidRPr="00665EDE">
              <w:rPr>
                <w:sz w:val="18"/>
                <w:szCs w:val="18"/>
              </w:rPr>
              <w:t>Expansion</w:t>
            </w:r>
          </w:p>
        </w:tc>
        <w:tc>
          <w:tcPr>
            <w:tcW w:w="990" w:type="dxa"/>
            <w:tcBorders>
              <w:top w:val="single" w:sz="6" w:space="0" w:color="CCCCCC"/>
              <w:left w:val="single" w:sz="6" w:space="0" w:color="CCCCCC"/>
              <w:bottom w:val="single" w:sz="18" w:space="0" w:color="000000"/>
              <w:right w:val="single" w:sz="6" w:space="0" w:color="CCCCCC"/>
            </w:tcBorders>
            <w:tcMar>
              <w:top w:w="40" w:type="dxa"/>
              <w:left w:w="40" w:type="dxa"/>
              <w:bottom w:w="40" w:type="dxa"/>
              <w:right w:w="40" w:type="dxa"/>
            </w:tcMar>
            <w:vAlign w:val="bottom"/>
          </w:tcPr>
          <w:p w14:paraId="7376A193" w14:textId="77777777" w:rsidR="00B1625C" w:rsidRPr="00665EDE" w:rsidRDefault="00B1625C">
            <w:pPr>
              <w:widowControl w:val="0"/>
              <w:rPr>
                <w:sz w:val="18"/>
                <w:szCs w:val="18"/>
              </w:rPr>
            </w:pPr>
            <w:r w:rsidRPr="00665EDE">
              <w:rPr>
                <w:sz w:val="18"/>
                <w:szCs w:val="18"/>
              </w:rPr>
              <w:t>% Support Loss</w:t>
            </w:r>
          </w:p>
        </w:tc>
        <w:tc>
          <w:tcPr>
            <w:tcW w:w="900" w:type="dxa"/>
            <w:tcBorders>
              <w:top w:val="single" w:sz="6" w:space="0" w:color="CCCCCC"/>
              <w:left w:val="single" w:sz="6" w:space="0" w:color="CCCCCC"/>
              <w:bottom w:val="single" w:sz="18" w:space="0" w:color="000000"/>
              <w:right w:val="single" w:sz="6" w:space="0" w:color="CCCCCC"/>
            </w:tcBorders>
            <w:tcMar>
              <w:top w:w="40" w:type="dxa"/>
              <w:left w:w="40" w:type="dxa"/>
              <w:bottom w:w="40" w:type="dxa"/>
              <w:right w:w="40" w:type="dxa"/>
            </w:tcMar>
            <w:vAlign w:val="bottom"/>
          </w:tcPr>
          <w:p w14:paraId="292177B8" w14:textId="77777777" w:rsidR="00B1625C" w:rsidRPr="00665EDE" w:rsidRDefault="00B1625C">
            <w:pPr>
              <w:widowControl w:val="0"/>
              <w:jc w:val="right"/>
              <w:rPr>
                <w:sz w:val="18"/>
                <w:szCs w:val="18"/>
              </w:rPr>
            </w:pPr>
            <w:r w:rsidRPr="00665EDE">
              <w:rPr>
                <w:sz w:val="18"/>
                <w:szCs w:val="18"/>
              </w:rPr>
              <w:t>105</w:t>
            </w:r>
          </w:p>
        </w:tc>
        <w:tc>
          <w:tcPr>
            <w:tcW w:w="900" w:type="dxa"/>
            <w:tcBorders>
              <w:top w:val="single" w:sz="6" w:space="0" w:color="CCCCCC"/>
              <w:left w:val="single" w:sz="6" w:space="0" w:color="CCCCCC"/>
              <w:bottom w:val="single" w:sz="18" w:space="0" w:color="000000"/>
              <w:right w:val="single" w:sz="6" w:space="0" w:color="CCCCCC"/>
            </w:tcBorders>
            <w:tcMar>
              <w:top w:w="40" w:type="dxa"/>
              <w:left w:w="40" w:type="dxa"/>
              <w:bottom w:w="40" w:type="dxa"/>
              <w:right w:w="40" w:type="dxa"/>
            </w:tcMar>
            <w:vAlign w:val="bottom"/>
          </w:tcPr>
          <w:p w14:paraId="03FA964E" w14:textId="77777777" w:rsidR="00B1625C" w:rsidRPr="00665EDE" w:rsidRDefault="00B1625C">
            <w:pPr>
              <w:widowControl w:val="0"/>
              <w:jc w:val="right"/>
              <w:rPr>
                <w:sz w:val="18"/>
                <w:szCs w:val="18"/>
              </w:rPr>
            </w:pPr>
            <w:r w:rsidRPr="00665EDE">
              <w:rPr>
                <w:sz w:val="18"/>
                <w:szCs w:val="18"/>
              </w:rPr>
              <w:t>43</w:t>
            </w:r>
          </w:p>
        </w:tc>
        <w:tc>
          <w:tcPr>
            <w:tcW w:w="1890" w:type="dxa"/>
            <w:tcBorders>
              <w:top w:val="single" w:sz="6" w:space="0" w:color="CCCCCC"/>
              <w:left w:val="single" w:sz="6" w:space="0" w:color="CCCCCC"/>
              <w:bottom w:val="single" w:sz="18" w:space="0" w:color="000000"/>
              <w:right w:val="single" w:sz="6" w:space="0" w:color="D9D9D9"/>
            </w:tcBorders>
            <w:tcMar>
              <w:top w:w="40" w:type="dxa"/>
              <w:left w:w="40" w:type="dxa"/>
              <w:bottom w:w="40" w:type="dxa"/>
              <w:right w:w="40" w:type="dxa"/>
            </w:tcMar>
            <w:vAlign w:val="bottom"/>
          </w:tcPr>
          <w:p w14:paraId="29278AFA" w14:textId="77777777" w:rsidR="00B1625C" w:rsidRPr="00665EDE" w:rsidRDefault="00B1625C">
            <w:pPr>
              <w:widowControl w:val="0"/>
              <w:jc w:val="right"/>
              <w:rPr>
                <w:sz w:val="18"/>
                <w:szCs w:val="18"/>
              </w:rPr>
            </w:pPr>
            <w:r w:rsidRPr="00665EDE">
              <w:rPr>
                <w:sz w:val="18"/>
                <w:szCs w:val="18"/>
              </w:rPr>
              <w:t>36.6% [31.1-42.2]</w:t>
            </w:r>
          </w:p>
        </w:tc>
        <w:tc>
          <w:tcPr>
            <w:tcW w:w="2070" w:type="dxa"/>
            <w:tcBorders>
              <w:top w:val="single" w:sz="6" w:space="0" w:color="CCCCCC"/>
              <w:left w:val="single" w:sz="6" w:space="0" w:color="D9D9D9"/>
              <w:bottom w:val="single" w:sz="18" w:space="0" w:color="000000"/>
              <w:right w:val="single" w:sz="18" w:space="0" w:color="000000"/>
            </w:tcBorders>
            <w:tcMar>
              <w:top w:w="40" w:type="dxa"/>
              <w:left w:w="40" w:type="dxa"/>
              <w:bottom w:w="40" w:type="dxa"/>
              <w:right w:w="40" w:type="dxa"/>
            </w:tcMar>
            <w:vAlign w:val="bottom"/>
          </w:tcPr>
          <w:p w14:paraId="6D0B6FF6" w14:textId="77777777" w:rsidR="00B1625C" w:rsidRPr="00665EDE" w:rsidRDefault="00B1625C">
            <w:pPr>
              <w:widowControl w:val="0"/>
              <w:spacing w:line="240" w:lineRule="auto"/>
              <w:jc w:val="right"/>
              <w:rPr>
                <w:sz w:val="18"/>
                <w:szCs w:val="18"/>
              </w:rPr>
            </w:pPr>
            <w:r w:rsidRPr="00665EDE">
              <w:rPr>
                <w:sz w:val="18"/>
                <w:szCs w:val="18"/>
              </w:rPr>
              <w:t>39% [29.7-48.3%]</w:t>
            </w:r>
          </w:p>
        </w:tc>
        <w:tc>
          <w:tcPr>
            <w:tcW w:w="1260" w:type="dxa"/>
            <w:tcBorders>
              <w:top w:val="single" w:sz="6" w:space="0" w:color="CCCCCC"/>
              <w:left w:val="single" w:sz="6" w:space="0" w:color="CCCCCC"/>
              <w:bottom w:val="single" w:sz="18" w:space="0" w:color="000000"/>
              <w:right w:val="single" w:sz="18" w:space="0" w:color="000000"/>
            </w:tcBorders>
            <w:tcMar>
              <w:top w:w="40" w:type="dxa"/>
              <w:left w:w="40" w:type="dxa"/>
              <w:bottom w:w="40" w:type="dxa"/>
              <w:right w:w="40" w:type="dxa"/>
            </w:tcMar>
            <w:vAlign w:val="bottom"/>
          </w:tcPr>
          <w:p w14:paraId="6AD313B8" w14:textId="77777777" w:rsidR="00B1625C" w:rsidRPr="00665EDE" w:rsidRDefault="00B1625C">
            <w:pPr>
              <w:widowControl w:val="0"/>
              <w:jc w:val="right"/>
              <w:rPr>
                <w:sz w:val="18"/>
                <w:szCs w:val="18"/>
              </w:rPr>
            </w:pPr>
            <w:r w:rsidRPr="00665EDE">
              <w:rPr>
                <w:sz w:val="18"/>
                <w:szCs w:val="18"/>
              </w:rPr>
              <w:t>0.702</w:t>
            </w:r>
          </w:p>
        </w:tc>
      </w:tr>
      <w:tr w:rsidR="00B1625C" w14:paraId="3DA4FD2F" w14:textId="77777777" w:rsidTr="001653B2">
        <w:trPr>
          <w:trHeight w:val="280"/>
        </w:trPr>
        <w:tc>
          <w:tcPr>
            <w:tcW w:w="990" w:type="dxa"/>
            <w:tcBorders>
              <w:top w:val="single" w:sz="6" w:space="0" w:color="CCCCCC"/>
              <w:left w:val="single" w:sz="18" w:space="0" w:color="000000"/>
              <w:bottom w:val="single" w:sz="6" w:space="0" w:color="CCCCCC"/>
              <w:right w:val="single" w:sz="6" w:space="0" w:color="CCCCCC"/>
            </w:tcBorders>
            <w:tcMar>
              <w:top w:w="40" w:type="dxa"/>
              <w:left w:w="40" w:type="dxa"/>
              <w:bottom w:w="40" w:type="dxa"/>
              <w:right w:w="40" w:type="dxa"/>
            </w:tcMar>
            <w:vAlign w:val="bottom"/>
          </w:tcPr>
          <w:p w14:paraId="5F8FF96A" w14:textId="77777777" w:rsidR="00B1625C" w:rsidRPr="00665EDE" w:rsidRDefault="00B1625C">
            <w:pPr>
              <w:widowControl w:val="0"/>
              <w:rPr>
                <w:sz w:val="18"/>
                <w:szCs w:val="18"/>
              </w:rPr>
            </w:pPr>
            <w:r w:rsidRPr="00665EDE">
              <w:rPr>
                <w:sz w:val="18"/>
                <w:szCs w:val="18"/>
              </w:rPr>
              <w:t>West</w:t>
            </w:r>
          </w:p>
        </w:tc>
        <w:tc>
          <w:tcPr>
            <w:tcW w:w="9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160540A" w14:textId="77777777" w:rsidR="00B1625C" w:rsidRPr="00665EDE" w:rsidRDefault="00B1625C">
            <w:pPr>
              <w:widowControl w:val="0"/>
              <w:rPr>
                <w:sz w:val="18"/>
                <w:szCs w:val="18"/>
              </w:rPr>
            </w:pPr>
            <w:r w:rsidRPr="00665EDE">
              <w:rPr>
                <w:sz w:val="18"/>
                <w:szCs w:val="18"/>
              </w:rPr>
              <w:t>South</w:t>
            </w:r>
          </w:p>
        </w:tc>
        <w:tc>
          <w:tcPr>
            <w:tcW w:w="9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784D920" w14:textId="77777777" w:rsidR="00B1625C" w:rsidRPr="00665EDE" w:rsidRDefault="00B1625C">
            <w:pPr>
              <w:widowControl w:val="0"/>
              <w:rPr>
                <w:sz w:val="18"/>
                <w:szCs w:val="18"/>
              </w:rPr>
            </w:pPr>
            <w:r w:rsidRPr="00665EDE">
              <w:rPr>
                <w:sz w:val="18"/>
                <w:szCs w:val="18"/>
              </w:rPr>
              <w:t>% ADAP Loss</w:t>
            </w:r>
          </w:p>
        </w:tc>
        <w:tc>
          <w:tcPr>
            <w:tcW w:w="9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E8A8422" w14:textId="77777777" w:rsidR="00B1625C" w:rsidRPr="00665EDE" w:rsidRDefault="00B1625C">
            <w:pPr>
              <w:widowControl w:val="0"/>
              <w:jc w:val="right"/>
              <w:rPr>
                <w:sz w:val="18"/>
                <w:szCs w:val="18"/>
              </w:rPr>
            </w:pPr>
            <w:r w:rsidRPr="00665EDE">
              <w:rPr>
                <w:sz w:val="18"/>
                <w:szCs w:val="18"/>
              </w:rPr>
              <w:t>29</w:t>
            </w:r>
          </w:p>
        </w:tc>
        <w:tc>
          <w:tcPr>
            <w:tcW w:w="9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2FBC838" w14:textId="77777777" w:rsidR="00B1625C" w:rsidRPr="00665EDE" w:rsidRDefault="00B1625C">
            <w:pPr>
              <w:widowControl w:val="0"/>
              <w:jc w:val="right"/>
              <w:rPr>
                <w:sz w:val="18"/>
                <w:szCs w:val="18"/>
              </w:rPr>
            </w:pPr>
            <w:r w:rsidRPr="00665EDE">
              <w:rPr>
                <w:sz w:val="18"/>
                <w:szCs w:val="18"/>
              </w:rPr>
              <w:t>81</w:t>
            </w:r>
          </w:p>
        </w:tc>
        <w:tc>
          <w:tcPr>
            <w:tcW w:w="1890" w:type="dxa"/>
            <w:tcBorders>
              <w:top w:val="single" w:sz="6" w:space="0" w:color="CCCCCC"/>
              <w:left w:val="single" w:sz="6" w:space="0" w:color="CCCCCC"/>
              <w:bottom w:val="single" w:sz="6" w:space="0" w:color="CCCCCC"/>
              <w:right w:val="single" w:sz="6" w:space="0" w:color="D9D9D9"/>
            </w:tcBorders>
            <w:tcMar>
              <w:top w:w="40" w:type="dxa"/>
              <w:left w:w="40" w:type="dxa"/>
              <w:bottom w:w="40" w:type="dxa"/>
              <w:right w:w="40" w:type="dxa"/>
            </w:tcMar>
            <w:vAlign w:val="bottom"/>
          </w:tcPr>
          <w:p w14:paraId="5014B173" w14:textId="77777777" w:rsidR="00B1625C" w:rsidRPr="00665EDE" w:rsidRDefault="00B1625C">
            <w:pPr>
              <w:widowControl w:val="0"/>
              <w:jc w:val="right"/>
              <w:rPr>
                <w:sz w:val="18"/>
                <w:szCs w:val="18"/>
              </w:rPr>
            </w:pPr>
            <w:r w:rsidRPr="00665EDE">
              <w:rPr>
                <w:sz w:val="18"/>
                <w:szCs w:val="18"/>
              </w:rPr>
              <w:t>62.6% [51.2-73.9%]</w:t>
            </w:r>
          </w:p>
        </w:tc>
        <w:tc>
          <w:tcPr>
            <w:tcW w:w="2070" w:type="dxa"/>
            <w:tcBorders>
              <w:top w:val="single" w:sz="6" w:space="0" w:color="CCCCCC"/>
              <w:left w:val="single" w:sz="6" w:space="0" w:color="D9D9D9"/>
              <w:bottom w:val="single" w:sz="6" w:space="0" w:color="CCCCCC"/>
              <w:right w:val="single" w:sz="18" w:space="0" w:color="000000"/>
            </w:tcBorders>
            <w:tcMar>
              <w:top w:w="40" w:type="dxa"/>
              <w:left w:w="40" w:type="dxa"/>
              <w:bottom w:w="40" w:type="dxa"/>
              <w:right w:w="40" w:type="dxa"/>
            </w:tcMar>
            <w:vAlign w:val="bottom"/>
          </w:tcPr>
          <w:p w14:paraId="242181CB" w14:textId="7931BC2A" w:rsidR="00B1625C" w:rsidRPr="00665EDE" w:rsidRDefault="00B1625C" w:rsidP="00B1625C">
            <w:pPr>
              <w:widowControl w:val="0"/>
              <w:spacing w:line="240" w:lineRule="auto"/>
              <w:jc w:val="right"/>
              <w:rPr>
                <w:sz w:val="18"/>
                <w:szCs w:val="18"/>
              </w:rPr>
            </w:pPr>
            <w:r w:rsidRPr="00665EDE">
              <w:rPr>
                <w:sz w:val="18"/>
                <w:szCs w:val="18"/>
              </w:rPr>
              <w:t>66.3% [60.7-71.9%]</w:t>
            </w:r>
          </w:p>
        </w:tc>
        <w:tc>
          <w:tcPr>
            <w:tcW w:w="1260" w:type="dxa"/>
            <w:tcBorders>
              <w:top w:val="single" w:sz="6" w:space="0" w:color="CCCCCC"/>
              <w:left w:val="single" w:sz="6" w:space="0" w:color="CCCCCC"/>
              <w:bottom w:val="single" w:sz="6" w:space="0" w:color="CCCCCC"/>
              <w:right w:val="single" w:sz="18" w:space="0" w:color="000000"/>
            </w:tcBorders>
            <w:tcMar>
              <w:top w:w="40" w:type="dxa"/>
              <w:left w:w="40" w:type="dxa"/>
              <w:bottom w:w="40" w:type="dxa"/>
              <w:right w:w="40" w:type="dxa"/>
            </w:tcMar>
            <w:vAlign w:val="bottom"/>
          </w:tcPr>
          <w:p w14:paraId="347D1540" w14:textId="77777777" w:rsidR="00B1625C" w:rsidRPr="00665EDE" w:rsidRDefault="00B1625C">
            <w:pPr>
              <w:widowControl w:val="0"/>
              <w:jc w:val="right"/>
              <w:rPr>
                <w:sz w:val="18"/>
                <w:szCs w:val="18"/>
              </w:rPr>
            </w:pPr>
            <w:r w:rsidRPr="00665EDE">
              <w:rPr>
                <w:sz w:val="18"/>
                <w:szCs w:val="18"/>
              </w:rPr>
              <w:t>0.742</w:t>
            </w:r>
          </w:p>
        </w:tc>
      </w:tr>
      <w:tr w:rsidR="00B1625C" w14:paraId="141771F5" w14:textId="77777777" w:rsidTr="001653B2">
        <w:trPr>
          <w:trHeight w:val="576"/>
        </w:trPr>
        <w:tc>
          <w:tcPr>
            <w:tcW w:w="990" w:type="dxa"/>
            <w:tcBorders>
              <w:top w:val="single" w:sz="6" w:space="0" w:color="CCCCCC"/>
              <w:left w:val="single" w:sz="18" w:space="0" w:color="000000"/>
              <w:bottom w:val="single" w:sz="6" w:space="0" w:color="CCCCCC"/>
              <w:right w:val="single" w:sz="6" w:space="0" w:color="CCCCCC"/>
            </w:tcBorders>
            <w:tcMar>
              <w:top w:w="40" w:type="dxa"/>
              <w:left w:w="40" w:type="dxa"/>
              <w:bottom w:w="40" w:type="dxa"/>
              <w:right w:w="40" w:type="dxa"/>
            </w:tcMar>
            <w:vAlign w:val="bottom"/>
          </w:tcPr>
          <w:p w14:paraId="7D91D21B" w14:textId="77777777" w:rsidR="00B1625C" w:rsidRPr="00665EDE" w:rsidRDefault="00B1625C">
            <w:pPr>
              <w:widowControl w:val="0"/>
              <w:rPr>
                <w:sz w:val="18"/>
                <w:szCs w:val="18"/>
              </w:rPr>
            </w:pPr>
            <w:r w:rsidRPr="00665EDE">
              <w:rPr>
                <w:sz w:val="18"/>
                <w:szCs w:val="18"/>
              </w:rPr>
              <w:t>Northeast</w:t>
            </w:r>
          </w:p>
        </w:tc>
        <w:tc>
          <w:tcPr>
            <w:tcW w:w="9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E365470" w14:textId="77777777" w:rsidR="00B1625C" w:rsidRPr="00665EDE" w:rsidRDefault="00B1625C">
            <w:pPr>
              <w:widowControl w:val="0"/>
              <w:rPr>
                <w:sz w:val="18"/>
                <w:szCs w:val="18"/>
              </w:rPr>
            </w:pPr>
            <w:r w:rsidRPr="00665EDE">
              <w:rPr>
                <w:sz w:val="18"/>
                <w:szCs w:val="18"/>
              </w:rPr>
              <w:t>South</w:t>
            </w:r>
          </w:p>
        </w:tc>
        <w:tc>
          <w:tcPr>
            <w:tcW w:w="9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55225A0" w14:textId="77777777" w:rsidR="00B1625C" w:rsidRPr="00665EDE" w:rsidRDefault="00B1625C">
            <w:pPr>
              <w:widowControl w:val="0"/>
              <w:rPr>
                <w:sz w:val="18"/>
                <w:szCs w:val="18"/>
              </w:rPr>
            </w:pPr>
            <w:r w:rsidRPr="00665EDE">
              <w:rPr>
                <w:sz w:val="18"/>
                <w:szCs w:val="18"/>
              </w:rPr>
              <w:t>% ADAP Loss</w:t>
            </w:r>
          </w:p>
        </w:tc>
        <w:tc>
          <w:tcPr>
            <w:tcW w:w="9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B7A5C45" w14:textId="77777777" w:rsidR="00B1625C" w:rsidRPr="00665EDE" w:rsidRDefault="00B1625C">
            <w:pPr>
              <w:widowControl w:val="0"/>
              <w:jc w:val="right"/>
              <w:rPr>
                <w:sz w:val="18"/>
                <w:szCs w:val="18"/>
              </w:rPr>
            </w:pPr>
            <w:r w:rsidRPr="00665EDE">
              <w:rPr>
                <w:sz w:val="18"/>
                <w:szCs w:val="18"/>
              </w:rPr>
              <w:t>34</w:t>
            </w:r>
          </w:p>
        </w:tc>
        <w:tc>
          <w:tcPr>
            <w:tcW w:w="9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032812F" w14:textId="77777777" w:rsidR="00B1625C" w:rsidRPr="00665EDE" w:rsidRDefault="00B1625C">
            <w:pPr>
              <w:widowControl w:val="0"/>
              <w:jc w:val="right"/>
              <w:rPr>
                <w:sz w:val="18"/>
                <w:szCs w:val="18"/>
              </w:rPr>
            </w:pPr>
            <w:r w:rsidRPr="00665EDE">
              <w:rPr>
                <w:sz w:val="18"/>
                <w:szCs w:val="18"/>
              </w:rPr>
              <w:t>81</w:t>
            </w:r>
          </w:p>
        </w:tc>
        <w:tc>
          <w:tcPr>
            <w:tcW w:w="1890" w:type="dxa"/>
            <w:tcBorders>
              <w:top w:val="single" w:sz="6" w:space="0" w:color="CCCCCC"/>
              <w:left w:val="single" w:sz="6" w:space="0" w:color="CCCCCC"/>
              <w:bottom w:val="single" w:sz="6" w:space="0" w:color="CCCCCC"/>
              <w:right w:val="single" w:sz="6" w:space="0" w:color="D9D9D9"/>
            </w:tcBorders>
            <w:tcMar>
              <w:top w:w="40" w:type="dxa"/>
              <w:left w:w="40" w:type="dxa"/>
              <w:bottom w:w="40" w:type="dxa"/>
              <w:right w:w="40" w:type="dxa"/>
            </w:tcMar>
            <w:vAlign w:val="bottom"/>
          </w:tcPr>
          <w:p w14:paraId="10ABA130" w14:textId="77777777" w:rsidR="00B1625C" w:rsidRPr="00665EDE" w:rsidRDefault="00B1625C">
            <w:pPr>
              <w:widowControl w:val="0"/>
              <w:jc w:val="right"/>
              <w:rPr>
                <w:sz w:val="18"/>
                <w:szCs w:val="18"/>
              </w:rPr>
            </w:pPr>
            <w:r w:rsidRPr="00665EDE">
              <w:rPr>
                <w:rFonts w:ascii="Roboto" w:eastAsia="Roboto" w:hAnsi="Roboto" w:cs="Roboto"/>
                <w:color w:val="333333"/>
                <w:sz w:val="18"/>
                <w:szCs w:val="18"/>
                <w:highlight w:val="white"/>
              </w:rPr>
              <w:t>56.1% [46.0-66.2%]</w:t>
            </w:r>
          </w:p>
        </w:tc>
        <w:tc>
          <w:tcPr>
            <w:tcW w:w="2070" w:type="dxa"/>
            <w:tcBorders>
              <w:top w:val="single" w:sz="6" w:space="0" w:color="CCCCCC"/>
              <w:left w:val="single" w:sz="6" w:space="0" w:color="D9D9D9"/>
              <w:bottom w:val="single" w:sz="6" w:space="0" w:color="CCCCCC"/>
              <w:right w:val="single" w:sz="18" w:space="0" w:color="000000"/>
            </w:tcBorders>
            <w:tcMar>
              <w:top w:w="40" w:type="dxa"/>
              <w:left w:w="40" w:type="dxa"/>
              <w:bottom w:w="40" w:type="dxa"/>
              <w:right w:w="40" w:type="dxa"/>
            </w:tcMar>
            <w:vAlign w:val="bottom"/>
          </w:tcPr>
          <w:p w14:paraId="23535973" w14:textId="77777777" w:rsidR="00B1625C" w:rsidRPr="00665EDE" w:rsidRDefault="00B1625C">
            <w:pPr>
              <w:widowControl w:val="0"/>
              <w:spacing w:line="240" w:lineRule="auto"/>
              <w:jc w:val="right"/>
              <w:rPr>
                <w:sz w:val="18"/>
                <w:szCs w:val="18"/>
              </w:rPr>
            </w:pPr>
            <w:r w:rsidRPr="00665EDE">
              <w:rPr>
                <w:sz w:val="18"/>
                <w:szCs w:val="18"/>
              </w:rPr>
              <w:t>66.3% [60.7-71.9%]</w:t>
            </w:r>
          </w:p>
        </w:tc>
        <w:tc>
          <w:tcPr>
            <w:tcW w:w="1260" w:type="dxa"/>
            <w:tcBorders>
              <w:top w:val="single" w:sz="6" w:space="0" w:color="CCCCCC"/>
              <w:left w:val="single" w:sz="6" w:space="0" w:color="CCCCCC"/>
              <w:bottom w:val="single" w:sz="6" w:space="0" w:color="CCCCCC"/>
              <w:right w:val="single" w:sz="18" w:space="0" w:color="000000"/>
            </w:tcBorders>
            <w:tcMar>
              <w:top w:w="40" w:type="dxa"/>
              <w:left w:w="40" w:type="dxa"/>
              <w:bottom w:w="40" w:type="dxa"/>
              <w:right w:w="40" w:type="dxa"/>
            </w:tcMar>
            <w:vAlign w:val="bottom"/>
          </w:tcPr>
          <w:p w14:paraId="4F9B4E4B" w14:textId="77777777" w:rsidR="00B1625C" w:rsidRPr="00665EDE" w:rsidRDefault="00B1625C">
            <w:pPr>
              <w:widowControl w:val="0"/>
              <w:jc w:val="right"/>
              <w:rPr>
                <w:sz w:val="18"/>
                <w:szCs w:val="18"/>
              </w:rPr>
            </w:pPr>
            <w:r w:rsidRPr="00665EDE">
              <w:rPr>
                <w:sz w:val="18"/>
                <w:szCs w:val="18"/>
              </w:rPr>
              <w:t>0.058</w:t>
            </w:r>
          </w:p>
        </w:tc>
      </w:tr>
      <w:tr w:rsidR="00B1625C" w14:paraId="5EB2BF27" w14:textId="77777777" w:rsidTr="001653B2">
        <w:trPr>
          <w:trHeight w:val="280"/>
        </w:trPr>
        <w:tc>
          <w:tcPr>
            <w:tcW w:w="990" w:type="dxa"/>
            <w:tcBorders>
              <w:top w:val="single" w:sz="6" w:space="0" w:color="CCCCCC"/>
              <w:left w:val="single" w:sz="18" w:space="0" w:color="000000"/>
              <w:bottom w:val="single" w:sz="6" w:space="0" w:color="CCCCCC"/>
              <w:right w:val="single" w:sz="6" w:space="0" w:color="CCCCCC"/>
            </w:tcBorders>
            <w:tcMar>
              <w:top w:w="40" w:type="dxa"/>
              <w:left w:w="40" w:type="dxa"/>
              <w:bottom w:w="40" w:type="dxa"/>
              <w:right w:w="40" w:type="dxa"/>
            </w:tcMar>
            <w:vAlign w:val="bottom"/>
          </w:tcPr>
          <w:p w14:paraId="627B8E42" w14:textId="77777777" w:rsidR="00B1625C" w:rsidRPr="00665EDE" w:rsidRDefault="00B1625C">
            <w:pPr>
              <w:widowControl w:val="0"/>
              <w:rPr>
                <w:sz w:val="18"/>
                <w:szCs w:val="18"/>
              </w:rPr>
            </w:pPr>
            <w:r w:rsidRPr="00665EDE">
              <w:rPr>
                <w:sz w:val="18"/>
                <w:szCs w:val="18"/>
              </w:rPr>
              <w:t>Midwest</w:t>
            </w:r>
          </w:p>
        </w:tc>
        <w:tc>
          <w:tcPr>
            <w:tcW w:w="9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90D540B" w14:textId="77777777" w:rsidR="00B1625C" w:rsidRPr="00665EDE" w:rsidRDefault="00B1625C">
            <w:pPr>
              <w:widowControl w:val="0"/>
              <w:rPr>
                <w:sz w:val="18"/>
                <w:szCs w:val="18"/>
              </w:rPr>
            </w:pPr>
            <w:r w:rsidRPr="00665EDE">
              <w:rPr>
                <w:sz w:val="18"/>
                <w:szCs w:val="18"/>
              </w:rPr>
              <w:t>South</w:t>
            </w:r>
          </w:p>
        </w:tc>
        <w:tc>
          <w:tcPr>
            <w:tcW w:w="9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F5DEA36" w14:textId="77777777" w:rsidR="00B1625C" w:rsidRPr="00665EDE" w:rsidRDefault="00B1625C">
            <w:pPr>
              <w:widowControl w:val="0"/>
              <w:rPr>
                <w:sz w:val="18"/>
                <w:szCs w:val="18"/>
              </w:rPr>
            </w:pPr>
            <w:r w:rsidRPr="00665EDE">
              <w:rPr>
                <w:sz w:val="18"/>
                <w:szCs w:val="18"/>
              </w:rPr>
              <w:t>% ADAP Loss</w:t>
            </w:r>
          </w:p>
        </w:tc>
        <w:tc>
          <w:tcPr>
            <w:tcW w:w="9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EEE6A4" w14:textId="77777777" w:rsidR="00B1625C" w:rsidRPr="00665EDE" w:rsidRDefault="00B1625C">
            <w:pPr>
              <w:widowControl w:val="0"/>
              <w:jc w:val="right"/>
              <w:rPr>
                <w:sz w:val="18"/>
                <w:szCs w:val="18"/>
              </w:rPr>
            </w:pPr>
            <w:r w:rsidRPr="00665EDE">
              <w:rPr>
                <w:sz w:val="18"/>
                <w:szCs w:val="18"/>
              </w:rPr>
              <w:t>29</w:t>
            </w:r>
          </w:p>
        </w:tc>
        <w:tc>
          <w:tcPr>
            <w:tcW w:w="9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813174A" w14:textId="77777777" w:rsidR="00B1625C" w:rsidRPr="00665EDE" w:rsidRDefault="00B1625C">
            <w:pPr>
              <w:widowControl w:val="0"/>
              <w:jc w:val="right"/>
              <w:rPr>
                <w:sz w:val="18"/>
                <w:szCs w:val="18"/>
              </w:rPr>
            </w:pPr>
            <w:r w:rsidRPr="00665EDE">
              <w:rPr>
                <w:sz w:val="18"/>
                <w:szCs w:val="18"/>
              </w:rPr>
              <w:t>81</w:t>
            </w:r>
          </w:p>
        </w:tc>
        <w:tc>
          <w:tcPr>
            <w:tcW w:w="1890" w:type="dxa"/>
            <w:tcBorders>
              <w:top w:val="single" w:sz="6" w:space="0" w:color="CCCCCC"/>
              <w:left w:val="single" w:sz="6" w:space="0" w:color="CCCCCC"/>
              <w:bottom w:val="single" w:sz="6" w:space="0" w:color="CCCCCC"/>
              <w:right w:val="single" w:sz="6" w:space="0" w:color="D9D9D9"/>
            </w:tcBorders>
            <w:tcMar>
              <w:top w:w="40" w:type="dxa"/>
              <w:left w:w="40" w:type="dxa"/>
              <w:bottom w:w="40" w:type="dxa"/>
              <w:right w:w="40" w:type="dxa"/>
            </w:tcMar>
            <w:vAlign w:val="bottom"/>
          </w:tcPr>
          <w:p w14:paraId="1B0D481F" w14:textId="77777777" w:rsidR="00B1625C" w:rsidRPr="00665EDE" w:rsidRDefault="00B1625C">
            <w:pPr>
              <w:widowControl w:val="0"/>
              <w:jc w:val="right"/>
              <w:rPr>
                <w:sz w:val="18"/>
                <w:szCs w:val="18"/>
              </w:rPr>
            </w:pPr>
            <w:r w:rsidRPr="00665EDE">
              <w:rPr>
                <w:sz w:val="18"/>
                <w:szCs w:val="18"/>
              </w:rPr>
              <w:t>66.1 [57.4-74.7%]</w:t>
            </w:r>
          </w:p>
        </w:tc>
        <w:tc>
          <w:tcPr>
            <w:tcW w:w="2070" w:type="dxa"/>
            <w:tcBorders>
              <w:top w:val="single" w:sz="6" w:space="0" w:color="CCCCCC"/>
              <w:left w:val="single" w:sz="6" w:space="0" w:color="D9D9D9"/>
              <w:bottom w:val="single" w:sz="6" w:space="0" w:color="CCCCCC"/>
              <w:right w:val="single" w:sz="18" w:space="0" w:color="000000"/>
            </w:tcBorders>
            <w:tcMar>
              <w:top w:w="40" w:type="dxa"/>
              <w:left w:w="40" w:type="dxa"/>
              <w:bottom w:w="40" w:type="dxa"/>
              <w:right w:w="40" w:type="dxa"/>
            </w:tcMar>
            <w:vAlign w:val="bottom"/>
          </w:tcPr>
          <w:p w14:paraId="67949351" w14:textId="77777777" w:rsidR="00B1625C" w:rsidRPr="00665EDE" w:rsidRDefault="00B1625C">
            <w:pPr>
              <w:widowControl w:val="0"/>
              <w:spacing w:line="240" w:lineRule="auto"/>
              <w:jc w:val="right"/>
              <w:rPr>
                <w:sz w:val="18"/>
                <w:szCs w:val="18"/>
              </w:rPr>
            </w:pPr>
            <w:r w:rsidRPr="00665EDE">
              <w:rPr>
                <w:sz w:val="18"/>
                <w:szCs w:val="18"/>
              </w:rPr>
              <w:t>66.3% [60.7-71.9%]</w:t>
            </w:r>
          </w:p>
        </w:tc>
        <w:tc>
          <w:tcPr>
            <w:tcW w:w="1260" w:type="dxa"/>
            <w:tcBorders>
              <w:top w:val="single" w:sz="6" w:space="0" w:color="CCCCCC"/>
              <w:left w:val="single" w:sz="6" w:space="0" w:color="CCCCCC"/>
              <w:bottom w:val="single" w:sz="6" w:space="0" w:color="CCCCCC"/>
              <w:right w:val="single" w:sz="18" w:space="0" w:color="000000"/>
            </w:tcBorders>
            <w:tcMar>
              <w:top w:w="40" w:type="dxa"/>
              <w:left w:w="40" w:type="dxa"/>
              <w:bottom w:w="40" w:type="dxa"/>
              <w:right w:w="40" w:type="dxa"/>
            </w:tcMar>
            <w:vAlign w:val="bottom"/>
          </w:tcPr>
          <w:p w14:paraId="49E48442" w14:textId="77777777" w:rsidR="00B1625C" w:rsidRPr="00665EDE" w:rsidRDefault="00B1625C">
            <w:pPr>
              <w:widowControl w:val="0"/>
              <w:jc w:val="right"/>
              <w:rPr>
                <w:sz w:val="18"/>
                <w:szCs w:val="18"/>
              </w:rPr>
            </w:pPr>
            <w:r w:rsidRPr="00665EDE">
              <w:rPr>
                <w:sz w:val="18"/>
                <w:szCs w:val="18"/>
              </w:rPr>
              <w:t>0.799</w:t>
            </w:r>
          </w:p>
        </w:tc>
      </w:tr>
      <w:tr w:rsidR="00B1625C" w14:paraId="3DD9C430" w14:textId="77777777" w:rsidTr="001653B2">
        <w:trPr>
          <w:trHeight w:val="280"/>
        </w:trPr>
        <w:tc>
          <w:tcPr>
            <w:tcW w:w="990" w:type="dxa"/>
            <w:tcBorders>
              <w:top w:val="single" w:sz="6" w:space="0" w:color="CCCCCC"/>
              <w:left w:val="single" w:sz="18" w:space="0" w:color="000000"/>
              <w:bottom w:val="single" w:sz="6" w:space="0" w:color="CCCCCC"/>
              <w:right w:val="single" w:sz="6" w:space="0" w:color="CCCCCC"/>
            </w:tcBorders>
            <w:tcMar>
              <w:top w:w="40" w:type="dxa"/>
              <w:left w:w="40" w:type="dxa"/>
              <w:bottom w:w="40" w:type="dxa"/>
              <w:right w:w="40" w:type="dxa"/>
            </w:tcMar>
            <w:vAlign w:val="bottom"/>
          </w:tcPr>
          <w:p w14:paraId="0A5C1995" w14:textId="77777777" w:rsidR="00B1625C" w:rsidRPr="00665EDE" w:rsidRDefault="00B1625C">
            <w:pPr>
              <w:widowControl w:val="0"/>
              <w:rPr>
                <w:sz w:val="18"/>
                <w:szCs w:val="18"/>
              </w:rPr>
            </w:pPr>
            <w:r w:rsidRPr="00665EDE">
              <w:rPr>
                <w:sz w:val="18"/>
                <w:szCs w:val="18"/>
              </w:rPr>
              <w:t>West</w:t>
            </w:r>
          </w:p>
        </w:tc>
        <w:tc>
          <w:tcPr>
            <w:tcW w:w="9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A4E1783" w14:textId="77777777" w:rsidR="00B1625C" w:rsidRPr="00665EDE" w:rsidRDefault="00B1625C">
            <w:pPr>
              <w:widowControl w:val="0"/>
              <w:rPr>
                <w:sz w:val="18"/>
                <w:szCs w:val="18"/>
              </w:rPr>
            </w:pPr>
            <w:r w:rsidRPr="00665EDE">
              <w:rPr>
                <w:sz w:val="18"/>
                <w:szCs w:val="18"/>
              </w:rPr>
              <w:t>South</w:t>
            </w:r>
          </w:p>
        </w:tc>
        <w:tc>
          <w:tcPr>
            <w:tcW w:w="9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0E8C0C6" w14:textId="77777777" w:rsidR="00B1625C" w:rsidRPr="00665EDE" w:rsidRDefault="00B1625C">
            <w:pPr>
              <w:widowControl w:val="0"/>
              <w:rPr>
                <w:sz w:val="18"/>
                <w:szCs w:val="18"/>
              </w:rPr>
            </w:pPr>
            <w:r w:rsidRPr="00665EDE">
              <w:rPr>
                <w:sz w:val="18"/>
                <w:szCs w:val="18"/>
              </w:rPr>
              <w:t>% OAHS Loss</w:t>
            </w:r>
          </w:p>
        </w:tc>
        <w:tc>
          <w:tcPr>
            <w:tcW w:w="9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385102" w14:textId="77777777" w:rsidR="00B1625C" w:rsidRPr="00665EDE" w:rsidRDefault="00B1625C">
            <w:pPr>
              <w:widowControl w:val="0"/>
              <w:jc w:val="right"/>
              <w:rPr>
                <w:sz w:val="18"/>
                <w:szCs w:val="18"/>
              </w:rPr>
            </w:pPr>
            <w:r w:rsidRPr="00665EDE">
              <w:rPr>
                <w:sz w:val="18"/>
                <w:szCs w:val="18"/>
              </w:rPr>
              <w:t>22</w:t>
            </w:r>
          </w:p>
        </w:tc>
        <w:tc>
          <w:tcPr>
            <w:tcW w:w="9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78894EB" w14:textId="77777777" w:rsidR="00B1625C" w:rsidRPr="00665EDE" w:rsidRDefault="00B1625C">
            <w:pPr>
              <w:widowControl w:val="0"/>
              <w:jc w:val="right"/>
              <w:rPr>
                <w:sz w:val="18"/>
                <w:szCs w:val="18"/>
              </w:rPr>
            </w:pPr>
            <w:r w:rsidRPr="00665EDE">
              <w:rPr>
                <w:sz w:val="18"/>
                <w:szCs w:val="18"/>
              </w:rPr>
              <w:t>75</w:t>
            </w:r>
          </w:p>
        </w:tc>
        <w:tc>
          <w:tcPr>
            <w:tcW w:w="1890" w:type="dxa"/>
            <w:tcBorders>
              <w:top w:val="single" w:sz="6" w:space="0" w:color="CCCCCC"/>
              <w:left w:val="single" w:sz="6" w:space="0" w:color="CCCCCC"/>
              <w:bottom w:val="single" w:sz="6" w:space="0" w:color="CCCCCC"/>
              <w:right w:val="single" w:sz="6" w:space="0" w:color="D9D9D9"/>
            </w:tcBorders>
            <w:tcMar>
              <w:top w:w="40" w:type="dxa"/>
              <w:left w:w="40" w:type="dxa"/>
              <w:bottom w:w="40" w:type="dxa"/>
              <w:right w:w="40" w:type="dxa"/>
            </w:tcMar>
            <w:vAlign w:val="bottom"/>
          </w:tcPr>
          <w:p w14:paraId="57020915" w14:textId="77777777" w:rsidR="00B1625C" w:rsidRPr="00665EDE" w:rsidRDefault="00B1625C">
            <w:pPr>
              <w:widowControl w:val="0"/>
              <w:jc w:val="right"/>
              <w:rPr>
                <w:sz w:val="18"/>
                <w:szCs w:val="18"/>
              </w:rPr>
            </w:pPr>
            <w:r w:rsidRPr="00665EDE">
              <w:rPr>
                <w:sz w:val="18"/>
                <w:szCs w:val="18"/>
              </w:rPr>
              <w:t>46.0% [34.5-57.6%]</w:t>
            </w:r>
          </w:p>
        </w:tc>
        <w:tc>
          <w:tcPr>
            <w:tcW w:w="2070" w:type="dxa"/>
            <w:tcBorders>
              <w:top w:val="single" w:sz="6" w:space="0" w:color="CCCCCC"/>
              <w:left w:val="single" w:sz="6" w:space="0" w:color="D9D9D9"/>
              <w:bottom w:val="single" w:sz="6" w:space="0" w:color="CCCCCC"/>
              <w:right w:val="single" w:sz="18" w:space="0" w:color="000000"/>
            </w:tcBorders>
            <w:tcMar>
              <w:top w:w="40" w:type="dxa"/>
              <w:left w:w="40" w:type="dxa"/>
              <w:bottom w:w="40" w:type="dxa"/>
              <w:right w:w="40" w:type="dxa"/>
            </w:tcMar>
            <w:vAlign w:val="bottom"/>
          </w:tcPr>
          <w:p w14:paraId="042343B9" w14:textId="77777777" w:rsidR="00B1625C" w:rsidRPr="00665EDE" w:rsidRDefault="00B1625C">
            <w:pPr>
              <w:widowControl w:val="0"/>
              <w:spacing w:line="240" w:lineRule="auto"/>
              <w:jc w:val="right"/>
              <w:rPr>
                <w:sz w:val="18"/>
                <w:szCs w:val="18"/>
              </w:rPr>
            </w:pPr>
            <w:r w:rsidRPr="00665EDE">
              <w:rPr>
                <w:sz w:val="18"/>
                <w:szCs w:val="18"/>
              </w:rPr>
              <w:t>51.1% [45.1-57.0%]</w:t>
            </w:r>
          </w:p>
        </w:tc>
        <w:tc>
          <w:tcPr>
            <w:tcW w:w="1260" w:type="dxa"/>
            <w:tcBorders>
              <w:top w:val="single" w:sz="6" w:space="0" w:color="CCCCCC"/>
              <w:left w:val="single" w:sz="6" w:space="0" w:color="CCCCCC"/>
              <w:bottom w:val="single" w:sz="6" w:space="0" w:color="CCCCCC"/>
              <w:right w:val="single" w:sz="18" w:space="0" w:color="000000"/>
            </w:tcBorders>
            <w:tcMar>
              <w:top w:w="40" w:type="dxa"/>
              <w:left w:w="40" w:type="dxa"/>
              <w:bottom w:w="40" w:type="dxa"/>
              <w:right w:w="40" w:type="dxa"/>
            </w:tcMar>
            <w:vAlign w:val="bottom"/>
          </w:tcPr>
          <w:p w14:paraId="57E9C28F" w14:textId="77777777" w:rsidR="00B1625C" w:rsidRPr="00665EDE" w:rsidRDefault="00B1625C">
            <w:pPr>
              <w:widowControl w:val="0"/>
              <w:jc w:val="right"/>
              <w:rPr>
                <w:sz w:val="18"/>
                <w:szCs w:val="18"/>
              </w:rPr>
            </w:pPr>
            <w:r w:rsidRPr="00665EDE">
              <w:rPr>
                <w:sz w:val="18"/>
                <w:szCs w:val="18"/>
              </w:rPr>
              <w:t>0.602</w:t>
            </w:r>
          </w:p>
        </w:tc>
      </w:tr>
      <w:tr w:rsidR="00B1625C" w14:paraId="53651D70" w14:textId="77777777" w:rsidTr="001653B2">
        <w:trPr>
          <w:trHeight w:val="280"/>
        </w:trPr>
        <w:tc>
          <w:tcPr>
            <w:tcW w:w="990" w:type="dxa"/>
            <w:tcBorders>
              <w:top w:val="single" w:sz="6" w:space="0" w:color="CCCCCC"/>
              <w:left w:val="single" w:sz="18" w:space="0" w:color="000000"/>
              <w:bottom w:val="single" w:sz="6" w:space="0" w:color="CCCCCC"/>
              <w:right w:val="single" w:sz="6" w:space="0" w:color="CCCCCC"/>
            </w:tcBorders>
            <w:tcMar>
              <w:top w:w="40" w:type="dxa"/>
              <w:left w:w="40" w:type="dxa"/>
              <w:bottom w:w="40" w:type="dxa"/>
              <w:right w:w="40" w:type="dxa"/>
            </w:tcMar>
            <w:vAlign w:val="bottom"/>
          </w:tcPr>
          <w:p w14:paraId="66482FEA" w14:textId="77777777" w:rsidR="00B1625C" w:rsidRPr="00665EDE" w:rsidRDefault="00B1625C">
            <w:pPr>
              <w:widowControl w:val="0"/>
              <w:rPr>
                <w:sz w:val="18"/>
                <w:szCs w:val="18"/>
              </w:rPr>
            </w:pPr>
            <w:r w:rsidRPr="00665EDE">
              <w:rPr>
                <w:sz w:val="18"/>
                <w:szCs w:val="18"/>
              </w:rPr>
              <w:t>Northeast</w:t>
            </w:r>
          </w:p>
        </w:tc>
        <w:tc>
          <w:tcPr>
            <w:tcW w:w="9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A6312F9" w14:textId="77777777" w:rsidR="00B1625C" w:rsidRPr="00665EDE" w:rsidRDefault="00B1625C">
            <w:pPr>
              <w:widowControl w:val="0"/>
              <w:rPr>
                <w:sz w:val="18"/>
                <w:szCs w:val="18"/>
              </w:rPr>
            </w:pPr>
            <w:r w:rsidRPr="00665EDE">
              <w:rPr>
                <w:sz w:val="18"/>
                <w:szCs w:val="18"/>
              </w:rPr>
              <w:t>South</w:t>
            </w:r>
          </w:p>
        </w:tc>
        <w:tc>
          <w:tcPr>
            <w:tcW w:w="9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5DBDB09" w14:textId="77777777" w:rsidR="00B1625C" w:rsidRPr="00665EDE" w:rsidRDefault="00B1625C">
            <w:pPr>
              <w:widowControl w:val="0"/>
              <w:rPr>
                <w:sz w:val="18"/>
                <w:szCs w:val="18"/>
              </w:rPr>
            </w:pPr>
            <w:r w:rsidRPr="00665EDE">
              <w:rPr>
                <w:sz w:val="18"/>
                <w:szCs w:val="18"/>
              </w:rPr>
              <w:t>% OAHS Loss</w:t>
            </w:r>
          </w:p>
        </w:tc>
        <w:tc>
          <w:tcPr>
            <w:tcW w:w="9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E6EB66C" w14:textId="77777777" w:rsidR="00B1625C" w:rsidRPr="00665EDE" w:rsidRDefault="00B1625C">
            <w:pPr>
              <w:widowControl w:val="0"/>
              <w:jc w:val="right"/>
              <w:rPr>
                <w:sz w:val="18"/>
                <w:szCs w:val="18"/>
              </w:rPr>
            </w:pPr>
            <w:r w:rsidRPr="00665EDE">
              <w:rPr>
                <w:sz w:val="18"/>
                <w:szCs w:val="18"/>
              </w:rPr>
              <w:t>28</w:t>
            </w:r>
          </w:p>
        </w:tc>
        <w:tc>
          <w:tcPr>
            <w:tcW w:w="9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8591205" w14:textId="77777777" w:rsidR="00B1625C" w:rsidRPr="00665EDE" w:rsidRDefault="00B1625C">
            <w:pPr>
              <w:widowControl w:val="0"/>
              <w:jc w:val="right"/>
              <w:rPr>
                <w:sz w:val="18"/>
                <w:szCs w:val="18"/>
              </w:rPr>
            </w:pPr>
            <w:r w:rsidRPr="00665EDE">
              <w:rPr>
                <w:sz w:val="18"/>
                <w:szCs w:val="18"/>
              </w:rPr>
              <w:t>75</w:t>
            </w:r>
          </w:p>
        </w:tc>
        <w:tc>
          <w:tcPr>
            <w:tcW w:w="1890" w:type="dxa"/>
            <w:tcBorders>
              <w:top w:val="single" w:sz="6" w:space="0" w:color="CCCCCC"/>
              <w:left w:val="single" w:sz="6" w:space="0" w:color="CCCCCC"/>
              <w:bottom w:val="single" w:sz="6" w:space="0" w:color="CCCCCC"/>
              <w:right w:val="single" w:sz="6" w:space="0" w:color="D9D9D9"/>
            </w:tcBorders>
            <w:tcMar>
              <w:top w:w="40" w:type="dxa"/>
              <w:left w:w="40" w:type="dxa"/>
              <w:bottom w:w="40" w:type="dxa"/>
              <w:right w:w="40" w:type="dxa"/>
            </w:tcMar>
            <w:vAlign w:val="bottom"/>
          </w:tcPr>
          <w:p w14:paraId="7056CDFE" w14:textId="77777777" w:rsidR="00B1625C" w:rsidRPr="00665EDE" w:rsidRDefault="00B1625C">
            <w:pPr>
              <w:widowControl w:val="0"/>
              <w:jc w:val="right"/>
              <w:rPr>
                <w:sz w:val="18"/>
                <w:szCs w:val="18"/>
              </w:rPr>
            </w:pPr>
            <w:r w:rsidRPr="00665EDE">
              <w:rPr>
                <w:sz w:val="18"/>
                <w:szCs w:val="18"/>
              </w:rPr>
              <w:t>51.0% [39.5-62.4%]</w:t>
            </w:r>
          </w:p>
        </w:tc>
        <w:tc>
          <w:tcPr>
            <w:tcW w:w="2070" w:type="dxa"/>
            <w:tcBorders>
              <w:top w:val="single" w:sz="6" w:space="0" w:color="CCCCCC"/>
              <w:left w:val="single" w:sz="6" w:space="0" w:color="D9D9D9"/>
              <w:bottom w:val="single" w:sz="6" w:space="0" w:color="CCCCCC"/>
              <w:right w:val="single" w:sz="18" w:space="0" w:color="000000"/>
            </w:tcBorders>
            <w:tcMar>
              <w:top w:w="40" w:type="dxa"/>
              <w:left w:w="40" w:type="dxa"/>
              <w:bottom w:w="40" w:type="dxa"/>
              <w:right w:w="40" w:type="dxa"/>
            </w:tcMar>
            <w:vAlign w:val="bottom"/>
          </w:tcPr>
          <w:p w14:paraId="4D297385" w14:textId="77777777" w:rsidR="00B1625C" w:rsidRPr="00665EDE" w:rsidRDefault="00B1625C">
            <w:pPr>
              <w:widowControl w:val="0"/>
              <w:spacing w:line="240" w:lineRule="auto"/>
              <w:jc w:val="right"/>
              <w:rPr>
                <w:sz w:val="18"/>
                <w:szCs w:val="18"/>
              </w:rPr>
            </w:pPr>
            <w:r w:rsidRPr="00665EDE">
              <w:rPr>
                <w:sz w:val="18"/>
                <w:szCs w:val="18"/>
              </w:rPr>
              <w:t>51.1% [45.1-57.0%]</w:t>
            </w:r>
          </w:p>
        </w:tc>
        <w:tc>
          <w:tcPr>
            <w:tcW w:w="1260" w:type="dxa"/>
            <w:tcBorders>
              <w:top w:val="single" w:sz="6" w:space="0" w:color="CCCCCC"/>
              <w:left w:val="single" w:sz="6" w:space="0" w:color="CCCCCC"/>
              <w:bottom w:val="single" w:sz="6" w:space="0" w:color="CCCCCC"/>
              <w:right w:val="single" w:sz="18" w:space="0" w:color="000000"/>
            </w:tcBorders>
            <w:tcMar>
              <w:top w:w="40" w:type="dxa"/>
              <w:left w:w="40" w:type="dxa"/>
              <w:bottom w:w="40" w:type="dxa"/>
              <w:right w:w="40" w:type="dxa"/>
            </w:tcMar>
            <w:vAlign w:val="bottom"/>
          </w:tcPr>
          <w:p w14:paraId="4A41A509" w14:textId="77777777" w:rsidR="00B1625C" w:rsidRPr="00665EDE" w:rsidRDefault="00B1625C">
            <w:pPr>
              <w:widowControl w:val="0"/>
              <w:jc w:val="right"/>
              <w:rPr>
                <w:sz w:val="18"/>
                <w:szCs w:val="18"/>
              </w:rPr>
            </w:pPr>
            <w:r w:rsidRPr="00665EDE">
              <w:rPr>
                <w:sz w:val="18"/>
                <w:szCs w:val="18"/>
              </w:rPr>
              <w:t>0.940</w:t>
            </w:r>
          </w:p>
        </w:tc>
      </w:tr>
      <w:tr w:rsidR="00B1625C" w14:paraId="36F5DA29" w14:textId="77777777" w:rsidTr="001653B2">
        <w:trPr>
          <w:trHeight w:val="280"/>
        </w:trPr>
        <w:tc>
          <w:tcPr>
            <w:tcW w:w="990" w:type="dxa"/>
            <w:tcBorders>
              <w:top w:val="single" w:sz="6" w:space="0" w:color="CCCCCC"/>
              <w:left w:val="single" w:sz="18" w:space="0" w:color="000000"/>
              <w:bottom w:val="single" w:sz="6" w:space="0" w:color="CCCCCC"/>
              <w:right w:val="single" w:sz="6" w:space="0" w:color="CCCCCC"/>
            </w:tcBorders>
            <w:tcMar>
              <w:top w:w="40" w:type="dxa"/>
              <w:left w:w="40" w:type="dxa"/>
              <w:bottom w:w="40" w:type="dxa"/>
              <w:right w:w="40" w:type="dxa"/>
            </w:tcMar>
            <w:vAlign w:val="bottom"/>
          </w:tcPr>
          <w:p w14:paraId="6927435A" w14:textId="77777777" w:rsidR="00B1625C" w:rsidRPr="00665EDE" w:rsidRDefault="00B1625C">
            <w:pPr>
              <w:widowControl w:val="0"/>
              <w:rPr>
                <w:sz w:val="18"/>
                <w:szCs w:val="18"/>
              </w:rPr>
            </w:pPr>
            <w:r w:rsidRPr="00665EDE">
              <w:rPr>
                <w:sz w:val="18"/>
                <w:szCs w:val="18"/>
              </w:rPr>
              <w:t>Midwest</w:t>
            </w:r>
          </w:p>
        </w:tc>
        <w:tc>
          <w:tcPr>
            <w:tcW w:w="9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24FC297" w14:textId="77777777" w:rsidR="00B1625C" w:rsidRPr="00665EDE" w:rsidRDefault="00B1625C">
            <w:pPr>
              <w:widowControl w:val="0"/>
              <w:rPr>
                <w:sz w:val="18"/>
                <w:szCs w:val="18"/>
              </w:rPr>
            </w:pPr>
            <w:r w:rsidRPr="00665EDE">
              <w:rPr>
                <w:sz w:val="18"/>
                <w:szCs w:val="18"/>
              </w:rPr>
              <w:t>South</w:t>
            </w:r>
          </w:p>
        </w:tc>
        <w:tc>
          <w:tcPr>
            <w:tcW w:w="9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8E8EE19" w14:textId="77777777" w:rsidR="00B1625C" w:rsidRPr="00665EDE" w:rsidRDefault="00B1625C">
            <w:pPr>
              <w:widowControl w:val="0"/>
              <w:rPr>
                <w:sz w:val="18"/>
                <w:szCs w:val="18"/>
              </w:rPr>
            </w:pPr>
            <w:r w:rsidRPr="00665EDE">
              <w:rPr>
                <w:sz w:val="18"/>
                <w:szCs w:val="18"/>
              </w:rPr>
              <w:t>% OAHS Loss</w:t>
            </w:r>
          </w:p>
        </w:tc>
        <w:tc>
          <w:tcPr>
            <w:tcW w:w="9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B032DB7" w14:textId="77777777" w:rsidR="00B1625C" w:rsidRPr="00665EDE" w:rsidRDefault="00B1625C">
            <w:pPr>
              <w:widowControl w:val="0"/>
              <w:jc w:val="right"/>
              <w:rPr>
                <w:sz w:val="18"/>
                <w:szCs w:val="18"/>
              </w:rPr>
            </w:pPr>
            <w:r w:rsidRPr="00665EDE">
              <w:rPr>
                <w:sz w:val="18"/>
                <w:szCs w:val="18"/>
              </w:rPr>
              <w:t>24</w:t>
            </w:r>
          </w:p>
        </w:tc>
        <w:tc>
          <w:tcPr>
            <w:tcW w:w="9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3FDB041" w14:textId="77777777" w:rsidR="00B1625C" w:rsidRPr="00665EDE" w:rsidRDefault="00B1625C">
            <w:pPr>
              <w:widowControl w:val="0"/>
              <w:jc w:val="right"/>
              <w:rPr>
                <w:sz w:val="18"/>
                <w:szCs w:val="18"/>
              </w:rPr>
            </w:pPr>
            <w:r w:rsidRPr="00665EDE">
              <w:rPr>
                <w:sz w:val="18"/>
                <w:szCs w:val="18"/>
              </w:rPr>
              <w:t>75</w:t>
            </w:r>
          </w:p>
        </w:tc>
        <w:tc>
          <w:tcPr>
            <w:tcW w:w="1890" w:type="dxa"/>
            <w:tcBorders>
              <w:top w:val="single" w:sz="6" w:space="0" w:color="CCCCCC"/>
              <w:left w:val="single" w:sz="6" w:space="0" w:color="CCCCCC"/>
              <w:bottom w:val="single" w:sz="6" w:space="0" w:color="CCCCCC"/>
              <w:right w:val="single" w:sz="6" w:space="0" w:color="D9D9D9"/>
            </w:tcBorders>
            <w:tcMar>
              <w:top w:w="40" w:type="dxa"/>
              <w:left w:w="40" w:type="dxa"/>
              <w:bottom w:w="40" w:type="dxa"/>
              <w:right w:w="40" w:type="dxa"/>
            </w:tcMar>
            <w:vAlign w:val="bottom"/>
          </w:tcPr>
          <w:p w14:paraId="308E3607" w14:textId="77777777" w:rsidR="00B1625C" w:rsidRPr="00665EDE" w:rsidRDefault="00B1625C">
            <w:pPr>
              <w:widowControl w:val="0"/>
              <w:jc w:val="right"/>
              <w:rPr>
                <w:sz w:val="18"/>
                <w:szCs w:val="18"/>
              </w:rPr>
            </w:pPr>
            <w:r w:rsidRPr="00665EDE">
              <w:rPr>
                <w:sz w:val="18"/>
                <w:szCs w:val="18"/>
              </w:rPr>
              <w:t>47.9% [39.1-56.8%]</w:t>
            </w:r>
          </w:p>
        </w:tc>
        <w:tc>
          <w:tcPr>
            <w:tcW w:w="2070" w:type="dxa"/>
            <w:tcBorders>
              <w:top w:val="single" w:sz="6" w:space="0" w:color="CCCCCC"/>
              <w:left w:val="single" w:sz="6" w:space="0" w:color="D9D9D9"/>
              <w:bottom w:val="single" w:sz="6" w:space="0" w:color="CCCCCC"/>
              <w:right w:val="single" w:sz="18" w:space="0" w:color="000000"/>
            </w:tcBorders>
            <w:tcMar>
              <w:top w:w="40" w:type="dxa"/>
              <w:left w:w="40" w:type="dxa"/>
              <w:bottom w:w="40" w:type="dxa"/>
              <w:right w:w="40" w:type="dxa"/>
            </w:tcMar>
            <w:vAlign w:val="bottom"/>
          </w:tcPr>
          <w:p w14:paraId="5ABB8009" w14:textId="77777777" w:rsidR="00B1625C" w:rsidRPr="00665EDE" w:rsidRDefault="00B1625C">
            <w:pPr>
              <w:widowControl w:val="0"/>
              <w:spacing w:line="240" w:lineRule="auto"/>
              <w:jc w:val="right"/>
              <w:rPr>
                <w:sz w:val="18"/>
                <w:szCs w:val="18"/>
              </w:rPr>
            </w:pPr>
            <w:r w:rsidRPr="00665EDE">
              <w:rPr>
                <w:sz w:val="18"/>
                <w:szCs w:val="18"/>
              </w:rPr>
              <w:t>51.1% [45.1-57.0%]</w:t>
            </w:r>
          </w:p>
        </w:tc>
        <w:tc>
          <w:tcPr>
            <w:tcW w:w="1260" w:type="dxa"/>
            <w:tcBorders>
              <w:top w:val="single" w:sz="6" w:space="0" w:color="CCCCCC"/>
              <w:left w:val="single" w:sz="6" w:space="0" w:color="CCCCCC"/>
              <w:bottom w:val="single" w:sz="6" w:space="0" w:color="CCCCCC"/>
              <w:right w:val="single" w:sz="18" w:space="0" w:color="000000"/>
            </w:tcBorders>
            <w:tcMar>
              <w:top w:w="40" w:type="dxa"/>
              <w:left w:w="40" w:type="dxa"/>
              <w:bottom w:w="40" w:type="dxa"/>
              <w:right w:w="40" w:type="dxa"/>
            </w:tcMar>
            <w:vAlign w:val="bottom"/>
          </w:tcPr>
          <w:p w14:paraId="662BBCC6" w14:textId="77777777" w:rsidR="00B1625C" w:rsidRPr="00665EDE" w:rsidRDefault="00B1625C">
            <w:pPr>
              <w:widowControl w:val="0"/>
              <w:jc w:val="right"/>
              <w:rPr>
                <w:sz w:val="18"/>
                <w:szCs w:val="18"/>
              </w:rPr>
            </w:pPr>
            <w:r w:rsidRPr="00665EDE">
              <w:rPr>
                <w:sz w:val="18"/>
                <w:szCs w:val="18"/>
              </w:rPr>
              <w:t>0.563</w:t>
            </w:r>
          </w:p>
        </w:tc>
      </w:tr>
      <w:tr w:rsidR="00B1625C" w14:paraId="3AA77140" w14:textId="77777777" w:rsidTr="001653B2">
        <w:trPr>
          <w:trHeight w:val="280"/>
        </w:trPr>
        <w:tc>
          <w:tcPr>
            <w:tcW w:w="990" w:type="dxa"/>
            <w:tcBorders>
              <w:top w:val="single" w:sz="6" w:space="0" w:color="CCCCCC"/>
              <w:left w:val="single" w:sz="18" w:space="0" w:color="000000"/>
              <w:bottom w:val="single" w:sz="6" w:space="0" w:color="CCCCCC"/>
              <w:right w:val="single" w:sz="6" w:space="0" w:color="CCCCCC"/>
            </w:tcBorders>
            <w:tcMar>
              <w:top w:w="40" w:type="dxa"/>
              <w:left w:w="40" w:type="dxa"/>
              <w:bottom w:w="40" w:type="dxa"/>
              <w:right w:w="40" w:type="dxa"/>
            </w:tcMar>
            <w:vAlign w:val="bottom"/>
          </w:tcPr>
          <w:p w14:paraId="10BF35C2" w14:textId="77777777" w:rsidR="00B1625C" w:rsidRPr="00665EDE" w:rsidRDefault="00B1625C">
            <w:pPr>
              <w:widowControl w:val="0"/>
              <w:rPr>
                <w:sz w:val="18"/>
                <w:szCs w:val="18"/>
              </w:rPr>
            </w:pPr>
            <w:r w:rsidRPr="00665EDE">
              <w:rPr>
                <w:sz w:val="18"/>
                <w:szCs w:val="18"/>
              </w:rPr>
              <w:t>West</w:t>
            </w:r>
          </w:p>
        </w:tc>
        <w:tc>
          <w:tcPr>
            <w:tcW w:w="9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27E054F" w14:textId="77777777" w:rsidR="00B1625C" w:rsidRPr="00665EDE" w:rsidRDefault="00B1625C">
            <w:pPr>
              <w:widowControl w:val="0"/>
              <w:rPr>
                <w:sz w:val="18"/>
                <w:szCs w:val="18"/>
              </w:rPr>
            </w:pPr>
            <w:r w:rsidRPr="00665EDE">
              <w:rPr>
                <w:sz w:val="18"/>
                <w:szCs w:val="18"/>
              </w:rPr>
              <w:t>South</w:t>
            </w:r>
          </w:p>
        </w:tc>
        <w:tc>
          <w:tcPr>
            <w:tcW w:w="9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79E5329" w14:textId="77777777" w:rsidR="00B1625C" w:rsidRPr="00665EDE" w:rsidRDefault="00B1625C">
            <w:pPr>
              <w:widowControl w:val="0"/>
              <w:rPr>
                <w:sz w:val="18"/>
                <w:szCs w:val="18"/>
              </w:rPr>
            </w:pPr>
            <w:r w:rsidRPr="00665EDE">
              <w:rPr>
                <w:sz w:val="18"/>
                <w:szCs w:val="18"/>
              </w:rPr>
              <w:t>% Support Loss</w:t>
            </w:r>
          </w:p>
        </w:tc>
        <w:tc>
          <w:tcPr>
            <w:tcW w:w="9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FE90CDB" w14:textId="77777777" w:rsidR="00B1625C" w:rsidRPr="00665EDE" w:rsidRDefault="00B1625C">
            <w:pPr>
              <w:widowControl w:val="0"/>
              <w:jc w:val="right"/>
              <w:rPr>
                <w:sz w:val="18"/>
                <w:szCs w:val="18"/>
              </w:rPr>
            </w:pPr>
            <w:r w:rsidRPr="00665EDE">
              <w:rPr>
                <w:sz w:val="18"/>
                <w:szCs w:val="18"/>
              </w:rPr>
              <w:t>22</w:t>
            </w:r>
          </w:p>
        </w:tc>
        <w:tc>
          <w:tcPr>
            <w:tcW w:w="9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A9F19E9" w14:textId="77777777" w:rsidR="00B1625C" w:rsidRPr="00665EDE" w:rsidRDefault="00B1625C">
            <w:pPr>
              <w:widowControl w:val="0"/>
              <w:jc w:val="right"/>
              <w:rPr>
                <w:sz w:val="18"/>
                <w:szCs w:val="18"/>
              </w:rPr>
            </w:pPr>
            <w:r w:rsidRPr="00665EDE">
              <w:rPr>
                <w:sz w:val="18"/>
                <w:szCs w:val="18"/>
              </w:rPr>
              <w:t>26</w:t>
            </w:r>
          </w:p>
        </w:tc>
        <w:tc>
          <w:tcPr>
            <w:tcW w:w="1890" w:type="dxa"/>
            <w:tcBorders>
              <w:top w:val="single" w:sz="6" w:space="0" w:color="CCCCCC"/>
              <w:left w:val="single" w:sz="6" w:space="0" w:color="CCCCCC"/>
              <w:bottom w:val="single" w:sz="6" w:space="0" w:color="CCCCCC"/>
              <w:right w:val="single" w:sz="6" w:space="0" w:color="D9D9D9"/>
            </w:tcBorders>
            <w:tcMar>
              <w:top w:w="40" w:type="dxa"/>
              <w:left w:w="40" w:type="dxa"/>
              <w:bottom w:w="40" w:type="dxa"/>
              <w:right w:w="40" w:type="dxa"/>
            </w:tcMar>
            <w:vAlign w:val="bottom"/>
          </w:tcPr>
          <w:p w14:paraId="58C372AD" w14:textId="77777777" w:rsidR="00B1625C" w:rsidRPr="00665EDE" w:rsidRDefault="00B1625C">
            <w:pPr>
              <w:widowControl w:val="0"/>
              <w:jc w:val="right"/>
              <w:rPr>
                <w:sz w:val="18"/>
                <w:szCs w:val="18"/>
              </w:rPr>
            </w:pPr>
            <w:r w:rsidRPr="00665EDE">
              <w:rPr>
                <w:sz w:val="18"/>
                <w:szCs w:val="18"/>
              </w:rPr>
              <w:t>35.2% [24.0-46.4%]</w:t>
            </w:r>
          </w:p>
        </w:tc>
        <w:tc>
          <w:tcPr>
            <w:tcW w:w="2070" w:type="dxa"/>
            <w:tcBorders>
              <w:top w:val="single" w:sz="6" w:space="0" w:color="CCCCCC"/>
              <w:left w:val="single" w:sz="6" w:space="0" w:color="D9D9D9"/>
              <w:bottom w:val="single" w:sz="6" w:space="0" w:color="CCCCCC"/>
              <w:right w:val="single" w:sz="18" w:space="0" w:color="000000"/>
            </w:tcBorders>
            <w:tcMar>
              <w:top w:w="40" w:type="dxa"/>
              <w:left w:w="40" w:type="dxa"/>
              <w:bottom w:w="40" w:type="dxa"/>
              <w:right w:w="40" w:type="dxa"/>
            </w:tcMar>
            <w:vAlign w:val="bottom"/>
          </w:tcPr>
          <w:p w14:paraId="5D132F30" w14:textId="77777777" w:rsidR="00B1625C" w:rsidRPr="00665EDE" w:rsidRDefault="00B1625C">
            <w:pPr>
              <w:widowControl w:val="0"/>
              <w:spacing w:line="240" w:lineRule="auto"/>
              <w:jc w:val="right"/>
              <w:rPr>
                <w:sz w:val="18"/>
                <w:szCs w:val="18"/>
              </w:rPr>
            </w:pPr>
            <w:r w:rsidRPr="00665EDE">
              <w:rPr>
                <w:sz w:val="18"/>
                <w:szCs w:val="18"/>
              </w:rPr>
              <w:t>37.3% [30.6-43.9%]</w:t>
            </w:r>
          </w:p>
        </w:tc>
        <w:tc>
          <w:tcPr>
            <w:tcW w:w="1260" w:type="dxa"/>
            <w:tcBorders>
              <w:top w:val="single" w:sz="6" w:space="0" w:color="CCCCCC"/>
              <w:left w:val="single" w:sz="6" w:space="0" w:color="CCCCCC"/>
              <w:bottom w:val="single" w:sz="6" w:space="0" w:color="CCCCCC"/>
              <w:right w:val="single" w:sz="18" w:space="0" w:color="000000"/>
            </w:tcBorders>
            <w:tcMar>
              <w:top w:w="40" w:type="dxa"/>
              <w:left w:w="40" w:type="dxa"/>
              <w:bottom w:w="40" w:type="dxa"/>
              <w:right w:w="40" w:type="dxa"/>
            </w:tcMar>
            <w:vAlign w:val="bottom"/>
          </w:tcPr>
          <w:p w14:paraId="44062432" w14:textId="77777777" w:rsidR="00B1625C" w:rsidRPr="00665EDE" w:rsidRDefault="00B1625C">
            <w:pPr>
              <w:widowControl w:val="0"/>
              <w:jc w:val="right"/>
              <w:rPr>
                <w:sz w:val="18"/>
                <w:szCs w:val="18"/>
              </w:rPr>
            </w:pPr>
            <w:r w:rsidRPr="00665EDE">
              <w:rPr>
                <w:sz w:val="18"/>
                <w:szCs w:val="18"/>
              </w:rPr>
              <w:t>0.816</w:t>
            </w:r>
          </w:p>
        </w:tc>
      </w:tr>
      <w:tr w:rsidR="00B1625C" w14:paraId="59D1CF1C" w14:textId="77777777" w:rsidTr="001653B2">
        <w:trPr>
          <w:trHeight w:val="280"/>
        </w:trPr>
        <w:tc>
          <w:tcPr>
            <w:tcW w:w="990" w:type="dxa"/>
            <w:tcBorders>
              <w:top w:val="single" w:sz="6" w:space="0" w:color="CCCCCC"/>
              <w:left w:val="single" w:sz="18" w:space="0" w:color="000000"/>
              <w:bottom w:val="single" w:sz="6" w:space="0" w:color="CCCCCC"/>
              <w:right w:val="single" w:sz="6" w:space="0" w:color="CCCCCC"/>
            </w:tcBorders>
            <w:tcMar>
              <w:top w:w="40" w:type="dxa"/>
              <w:left w:w="40" w:type="dxa"/>
              <w:bottom w:w="40" w:type="dxa"/>
              <w:right w:w="40" w:type="dxa"/>
            </w:tcMar>
            <w:vAlign w:val="bottom"/>
          </w:tcPr>
          <w:p w14:paraId="44B06AFB" w14:textId="77777777" w:rsidR="00B1625C" w:rsidRPr="00665EDE" w:rsidRDefault="00B1625C">
            <w:pPr>
              <w:widowControl w:val="0"/>
              <w:rPr>
                <w:sz w:val="18"/>
                <w:szCs w:val="18"/>
              </w:rPr>
            </w:pPr>
            <w:r w:rsidRPr="00665EDE">
              <w:rPr>
                <w:sz w:val="18"/>
                <w:szCs w:val="18"/>
              </w:rPr>
              <w:t>Northeast</w:t>
            </w:r>
          </w:p>
        </w:tc>
        <w:tc>
          <w:tcPr>
            <w:tcW w:w="9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050B01" w14:textId="77777777" w:rsidR="00B1625C" w:rsidRPr="00665EDE" w:rsidRDefault="00B1625C">
            <w:pPr>
              <w:widowControl w:val="0"/>
              <w:rPr>
                <w:sz w:val="18"/>
                <w:szCs w:val="18"/>
              </w:rPr>
            </w:pPr>
            <w:r w:rsidRPr="00665EDE">
              <w:rPr>
                <w:sz w:val="18"/>
                <w:szCs w:val="18"/>
              </w:rPr>
              <w:t>South</w:t>
            </w:r>
          </w:p>
        </w:tc>
        <w:tc>
          <w:tcPr>
            <w:tcW w:w="9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840DD0" w14:textId="77777777" w:rsidR="00B1625C" w:rsidRPr="00665EDE" w:rsidRDefault="00B1625C">
            <w:pPr>
              <w:widowControl w:val="0"/>
              <w:rPr>
                <w:sz w:val="18"/>
                <w:szCs w:val="18"/>
              </w:rPr>
            </w:pPr>
            <w:r w:rsidRPr="00665EDE">
              <w:rPr>
                <w:sz w:val="18"/>
                <w:szCs w:val="18"/>
              </w:rPr>
              <w:t>% Support Loss</w:t>
            </w:r>
          </w:p>
        </w:tc>
        <w:tc>
          <w:tcPr>
            <w:tcW w:w="9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812C658" w14:textId="77777777" w:rsidR="00B1625C" w:rsidRPr="00665EDE" w:rsidRDefault="00B1625C">
            <w:pPr>
              <w:widowControl w:val="0"/>
              <w:jc w:val="right"/>
              <w:rPr>
                <w:sz w:val="18"/>
                <w:szCs w:val="18"/>
              </w:rPr>
            </w:pPr>
            <w:r w:rsidRPr="00665EDE">
              <w:rPr>
                <w:sz w:val="18"/>
                <w:szCs w:val="18"/>
              </w:rPr>
              <w:t>26</w:t>
            </w:r>
          </w:p>
        </w:tc>
        <w:tc>
          <w:tcPr>
            <w:tcW w:w="9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34FF962" w14:textId="77777777" w:rsidR="00B1625C" w:rsidRPr="00665EDE" w:rsidRDefault="00B1625C">
            <w:pPr>
              <w:widowControl w:val="0"/>
              <w:jc w:val="right"/>
              <w:rPr>
                <w:sz w:val="18"/>
                <w:szCs w:val="18"/>
              </w:rPr>
            </w:pPr>
            <w:r w:rsidRPr="00665EDE">
              <w:rPr>
                <w:sz w:val="18"/>
                <w:szCs w:val="18"/>
              </w:rPr>
              <w:t>26</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9365F0D" w14:textId="77777777" w:rsidR="00B1625C" w:rsidRPr="00665EDE" w:rsidRDefault="00B1625C">
            <w:pPr>
              <w:widowControl w:val="0"/>
              <w:jc w:val="right"/>
              <w:rPr>
                <w:sz w:val="18"/>
                <w:szCs w:val="18"/>
              </w:rPr>
            </w:pPr>
            <w:r w:rsidRPr="00665EDE">
              <w:rPr>
                <w:sz w:val="18"/>
                <w:szCs w:val="18"/>
              </w:rPr>
              <w:t>40.6% [26.8-54.3%]</w:t>
            </w:r>
          </w:p>
        </w:tc>
        <w:tc>
          <w:tcPr>
            <w:tcW w:w="2070" w:type="dxa"/>
            <w:tcBorders>
              <w:top w:val="single" w:sz="6" w:space="0" w:color="CCCCCC"/>
              <w:left w:val="single" w:sz="6" w:space="0" w:color="CCCCCC"/>
              <w:bottom w:val="single" w:sz="6" w:space="0" w:color="CCCCCC"/>
              <w:right w:val="single" w:sz="18" w:space="0" w:color="000000"/>
            </w:tcBorders>
            <w:tcMar>
              <w:top w:w="40" w:type="dxa"/>
              <w:left w:w="40" w:type="dxa"/>
              <w:bottom w:w="40" w:type="dxa"/>
              <w:right w:w="40" w:type="dxa"/>
            </w:tcMar>
            <w:vAlign w:val="bottom"/>
          </w:tcPr>
          <w:p w14:paraId="65E9522F" w14:textId="77777777" w:rsidR="00B1625C" w:rsidRPr="00665EDE" w:rsidRDefault="00B1625C">
            <w:pPr>
              <w:widowControl w:val="0"/>
              <w:spacing w:line="240" w:lineRule="auto"/>
              <w:jc w:val="right"/>
              <w:rPr>
                <w:sz w:val="18"/>
                <w:szCs w:val="18"/>
              </w:rPr>
            </w:pPr>
            <w:r w:rsidRPr="00665EDE">
              <w:rPr>
                <w:sz w:val="18"/>
                <w:szCs w:val="18"/>
              </w:rPr>
              <w:t>37.3% [30.6-43.9%]</w:t>
            </w:r>
          </w:p>
        </w:tc>
        <w:tc>
          <w:tcPr>
            <w:tcW w:w="1260" w:type="dxa"/>
            <w:tcBorders>
              <w:top w:val="single" w:sz="6" w:space="0" w:color="CCCCCC"/>
              <w:left w:val="single" w:sz="6" w:space="0" w:color="CCCCCC"/>
              <w:bottom w:val="single" w:sz="6" w:space="0" w:color="CCCCCC"/>
              <w:right w:val="single" w:sz="18" w:space="0" w:color="000000"/>
            </w:tcBorders>
            <w:tcMar>
              <w:top w:w="40" w:type="dxa"/>
              <w:left w:w="40" w:type="dxa"/>
              <w:bottom w:w="40" w:type="dxa"/>
              <w:right w:w="40" w:type="dxa"/>
            </w:tcMar>
            <w:vAlign w:val="bottom"/>
          </w:tcPr>
          <w:p w14:paraId="4302B475" w14:textId="77777777" w:rsidR="00B1625C" w:rsidRPr="00665EDE" w:rsidRDefault="00B1625C">
            <w:pPr>
              <w:widowControl w:val="0"/>
              <w:jc w:val="right"/>
              <w:rPr>
                <w:sz w:val="18"/>
                <w:szCs w:val="18"/>
              </w:rPr>
            </w:pPr>
            <w:r w:rsidRPr="00665EDE">
              <w:rPr>
                <w:sz w:val="18"/>
                <w:szCs w:val="18"/>
              </w:rPr>
              <w:t>0.747</w:t>
            </w:r>
          </w:p>
        </w:tc>
      </w:tr>
      <w:tr w:rsidR="00B1625C" w14:paraId="5A92F030" w14:textId="77777777" w:rsidTr="001653B2">
        <w:trPr>
          <w:trHeight w:val="280"/>
        </w:trPr>
        <w:tc>
          <w:tcPr>
            <w:tcW w:w="990" w:type="dxa"/>
            <w:tcBorders>
              <w:top w:val="single" w:sz="6" w:space="0" w:color="CCCCCC"/>
              <w:left w:val="single" w:sz="18" w:space="0" w:color="000000"/>
              <w:bottom w:val="single" w:sz="18" w:space="0" w:color="000000"/>
              <w:right w:val="single" w:sz="6" w:space="0" w:color="CCCCCC"/>
            </w:tcBorders>
            <w:tcMar>
              <w:top w:w="40" w:type="dxa"/>
              <w:left w:w="40" w:type="dxa"/>
              <w:bottom w:w="40" w:type="dxa"/>
              <w:right w:w="40" w:type="dxa"/>
            </w:tcMar>
            <w:vAlign w:val="bottom"/>
          </w:tcPr>
          <w:p w14:paraId="61034082" w14:textId="77777777" w:rsidR="00B1625C" w:rsidRPr="00665EDE" w:rsidRDefault="00B1625C">
            <w:pPr>
              <w:widowControl w:val="0"/>
              <w:rPr>
                <w:sz w:val="18"/>
                <w:szCs w:val="18"/>
              </w:rPr>
            </w:pPr>
            <w:r w:rsidRPr="00665EDE">
              <w:rPr>
                <w:sz w:val="18"/>
                <w:szCs w:val="18"/>
              </w:rPr>
              <w:t>Midwest</w:t>
            </w:r>
          </w:p>
        </w:tc>
        <w:tc>
          <w:tcPr>
            <w:tcW w:w="990" w:type="dxa"/>
            <w:tcBorders>
              <w:top w:val="single" w:sz="6" w:space="0" w:color="CCCCCC"/>
              <w:left w:val="single" w:sz="6" w:space="0" w:color="CCCCCC"/>
              <w:bottom w:val="single" w:sz="18" w:space="0" w:color="000000"/>
              <w:right w:val="single" w:sz="6" w:space="0" w:color="CCCCCC"/>
            </w:tcBorders>
            <w:tcMar>
              <w:top w:w="40" w:type="dxa"/>
              <w:left w:w="40" w:type="dxa"/>
              <w:bottom w:w="40" w:type="dxa"/>
              <w:right w:w="40" w:type="dxa"/>
            </w:tcMar>
            <w:vAlign w:val="bottom"/>
          </w:tcPr>
          <w:p w14:paraId="54CEA52D" w14:textId="77777777" w:rsidR="00B1625C" w:rsidRPr="00665EDE" w:rsidRDefault="00B1625C">
            <w:pPr>
              <w:widowControl w:val="0"/>
              <w:rPr>
                <w:sz w:val="18"/>
                <w:szCs w:val="18"/>
              </w:rPr>
            </w:pPr>
            <w:r w:rsidRPr="00665EDE">
              <w:rPr>
                <w:sz w:val="18"/>
                <w:szCs w:val="18"/>
              </w:rPr>
              <w:t>South</w:t>
            </w:r>
          </w:p>
        </w:tc>
        <w:tc>
          <w:tcPr>
            <w:tcW w:w="990" w:type="dxa"/>
            <w:tcBorders>
              <w:top w:val="single" w:sz="6" w:space="0" w:color="CCCCCC"/>
              <w:left w:val="single" w:sz="6" w:space="0" w:color="CCCCCC"/>
              <w:bottom w:val="single" w:sz="18" w:space="0" w:color="000000"/>
              <w:right w:val="single" w:sz="6" w:space="0" w:color="CCCCCC"/>
            </w:tcBorders>
            <w:tcMar>
              <w:top w:w="40" w:type="dxa"/>
              <w:left w:w="40" w:type="dxa"/>
              <w:bottom w:w="40" w:type="dxa"/>
              <w:right w:w="40" w:type="dxa"/>
            </w:tcMar>
            <w:vAlign w:val="bottom"/>
          </w:tcPr>
          <w:p w14:paraId="16A3830C" w14:textId="77777777" w:rsidR="00B1625C" w:rsidRPr="00665EDE" w:rsidRDefault="00B1625C">
            <w:pPr>
              <w:widowControl w:val="0"/>
              <w:rPr>
                <w:sz w:val="18"/>
                <w:szCs w:val="18"/>
              </w:rPr>
            </w:pPr>
            <w:r w:rsidRPr="00665EDE">
              <w:rPr>
                <w:sz w:val="18"/>
                <w:szCs w:val="18"/>
              </w:rPr>
              <w:t>% Support Loss</w:t>
            </w:r>
          </w:p>
        </w:tc>
        <w:tc>
          <w:tcPr>
            <w:tcW w:w="900" w:type="dxa"/>
            <w:tcBorders>
              <w:top w:val="single" w:sz="6" w:space="0" w:color="CCCCCC"/>
              <w:left w:val="single" w:sz="6" w:space="0" w:color="CCCCCC"/>
              <w:bottom w:val="single" w:sz="18" w:space="0" w:color="000000"/>
              <w:right w:val="single" w:sz="6" w:space="0" w:color="CCCCCC"/>
            </w:tcBorders>
            <w:tcMar>
              <w:top w:w="40" w:type="dxa"/>
              <w:left w:w="40" w:type="dxa"/>
              <w:bottom w:w="40" w:type="dxa"/>
              <w:right w:w="40" w:type="dxa"/>
            </w:tcMar>
            <w:vAlign w:val="bottom"/>
          </w:tcPr>
          <w:p w14:paraId="19E712B7" w14:textId="77777777" w:rsidR="00B1625C" w:rsidRPr="00665EDE" w:rsidRDefault="00B1625C">
            <w:pPr>
              <w:widowControl w:val="0"/>
              <w:jc w:val="right"/>
              <w:rPr>
                <w:sz w:val="18"/>
                <w:szCs w:val="18"/>
              </w:rPr>
            </w:pPr>
            <w:r w:rsidRPr="00665EDE">
              <w:rPr>
                <w:sz w:val="18"/>
                <w:szCs w:val="18"/>
              </w:rPr>
              <w:t>23</w:t>
            </w:r>
          </w:p>
        </w:tc>
        <w:tc>
          <w:tcPr>
            <w:tcW w:w="900" w:type="dxa"/>
            <w:tcBorders>
              <w:top w:val="single" w:sz="6" w:space="0" w:color="CCCCCC"/>
              <w:left w:val="single" w:sz="6" w:space="0" w:color="CCCCCC"/>
              <w:bottom w:val="single" w:sz="18" w:space="0" w:color="000000"/>
              <w:right w:val="single" w:sz="6" w:space="0" w:color="CCCCCC"/>
            </w:tcBorders>
            <w:tcMar>
              <w:top w:w="40" w:type="dxa"/>
              <w:left w:w="40" w:type="dxa"/>
              <w:bottom w:w="40" w:type="dxa"/>
              <w:right w:w="40" w:type="dxa"/>
            </w:tcMar>
            <w:vAlign w:val="bottom"/>
          </w:tcPr>
          <w:p w14:paraId="50C5C887" w14:textId="77777777" w:rsidR="00B1625C" w:rsidRPr="00665EDE" w:rsidRDefault="00B1625C">
            <w:pPr>
              <w:widowControl w:val="0"/>
              <w:jc w:val="right"/>
              <w:rPr>
                <w:sz w:val="18"/>
                <w:szCs w:val="18"/>
              </w:rPr>
            </w:pPr>
            <w:r w:rsidRPr="00665EDE">
              <w:rPr>
                <w:sz w:val="18"/>
                <w:szCs w:val="18"/>
              </w:rPr>
              <w:t>26</w:t>
            </w:r>
          </w:p>
        </w:tc>
        <w:tc>
          <w:tcPr>
            <w:tcW w:w="1890" w:type="dxa"/>
            <w:tcBorders>
              <w:top w:val="single" w:sz="6" w:space="0" w:color="CCCCCC"/>
              <w:left w:val="single" w:sz="6" w:space="0" w:color="CCCCCC"/>
              <w:bottom w:val="single" w:sz="18" w:space="0" w:color="000000"/>
              <w:right w:val="single" w:sz="6" w:space="0" w:color="CCCCCC"/>
            </w:tcBorders>
            <w:tcMar>
              <w:top w:w="40" w:type="dxa"/>
              <w:left w:w="40" w:type="dxa"/>
              <w:bottom w:w="40" w:type="dxa"/>
              <w:right w:w="40" w:type="dxa"/>
            </w:tcMar>
            <w:vAlign w:val="bottom"/>
          </w:tcPr>
          <w:p w14:paraId="295FC81E" w14:textId="77777777" w:rsidR="00B1625C" w:rsidRPr="00665EDE" w:rsidRDefault="00B1625C">
            <w:pPr>
              <w:widowControl w:val="0"/>
              <w:jc w:val="right"/>
              <w:rPr>
                <w:sz w:val="18"/>
                <w:szCs w:val="18"/>
              </w:rPr>
            </w:pPr>
            <w:r w:rsidRPr="00665EDE">
              <w:rPr>
                <w:sz w:val="18"/>
                <w:szCs w:val="18"/>
              </w:rPr>
              <w:t>36.3% [25.8-46.9%]</w:t>
            </w:r>
          </w:p>
        </w:tc>
        <w:tc>
          <w:tcPr>
            <w:tcW w:w="2070" w:type="dxa"/>
            <w:tcBorders>
              <w:top w:val="single" w:sz="6" w:space="0" w:color="CCCCCC"/>
              <w:left w:val="single" w:sz="6" w:space="0" w:color="CCCCCC"/>
              <w:bottom w:val="single" w:sz="18" w:space="0" w:color="000000"/>
              <w:right w:val="single" w:sz="18" w:space="0" w:color="000000"/>
            </w:tcBorders>
            <w:tcMar>
              <w:top w:w="40" w:type="dxa"/>
              <w:left w:w="40" w:type="dxa"/>
              <w:bottom w:w="40" w:type="dxa"/>
              <w:right w:w="40" w:type="dxa"/>
            </w:tcMar>
            <w:vAlign w:val="bottom"/>
          </w:tcPr>
          <w:p w14:paraId="5A8CE144" w14:textId="77777777" w:rsidR="00B1625C" w:rsidRPr="00665EDE" w:rsidRDefault="00B1625C">
            <w:pPr>
              <w:widowControl w:val="0"/>
              <w:spacing w:line="240" w:lineRule="auto"/>
              <w:jc w:val="right"/>
              <w:rPr>
                <w:sz w:val="18"/>
                <w:szCs w:val="18"/>
              </w:rPr>
            </w:pPr>
            <w:r w:rsidRPr="00665EDE">
              <w:rPr>
                <w:sz w:val="18"/>
                <w:szCs w:val="18"/>
              </w:rPr>
              <w:t>37.3% [30.6-43.9%]</w:t>
            </w:r>
          </w:p>
        </w:tc>
        <w:tc>
          <w:tcPr>
            <w:tcW w:w="1260" w:type="dxa"/>
            <w:tcBorders>
              <w:top w:val="single" w:sz="6" w:space="0" w:color="CCCCCC"/>
              <w:left w:val="single" w:sz="6" w:space="0" w:color="CCCCCC"/>
              <w:bottom w:val="single" w:sz="18" w:space="0" w:color="000000"/>
              <w:right w:val="single" w:sz="18" w:space="0" w:color="000000"/>
            </w:tcBorders>
            <w:tcMar>
              <w:top w:w="40" w:type="dxa"/>
              <w:left w:w="40" w:type="dxa"/>
              <w:bottom w:w="40" w:type="dxa"/>
              <w:right w:w="40" w:type="dxa"/>
            </w:tcMar>
            <w:vAlign w:val="bottom"/>
          </w:tcPr>
          <w:p w14:paraId="69AADAA6" w14:textId="77777777" w:rsidR="00B1625C" w:rsidRPr="00665EDE" w:rsidRDefault="00B1625C">
            <w:pPr>
              <w:widowControl w:val="0"/>
              <w:jc w:val="right"/>
              <w:rPr>
                <w:sz w:val="18"/>
                <w:szCs w:val="18"/>
              </w:rPr>
            </w:pPr>
            <w:r w:rsidRPr="00665EDE">
              <w:rPr>
                <w:sz w:val="18"/>
                <w:szCs w:val="18"/>
              </w:rPr>
              <w:t>0.979</w:t>
            </w:r>
          </w:p>
        </w:tc>
      </w:tr>
      <w:tr w:rsidR="00B1625C" w14:paraId="5106CAFC" w14:textId="77777777" w:rsidTr="001653B2">
        <w:trPr>
          <w:trHeight w:val="280"/>
        </w:trPr>
        <w:tc>
          <w:tcPr>
            <w:tcW w:w="990" w:type="dxa"/>
            <w:tcBorders>
              <w:top w:val="single" w:sz="6" w:space="0" w:color="CCCCCC"/>
              <w:left w:val="single" w:sz="18" w:space="0" w:color="000000"/>
              <w:bottom w:val="single" w:sz="6" w:space="0" w:color="CCCCCC"/>
              <w:right w:val="single" w:sz="6" w:space="0" w:color="CCCCCC"/>
            </w:tcBorders>
            <w:tcMar>
              <w:top w:w="40" w:type="dxa"/>
              <w:left w:w="40" w:type="dxa"/>
              <w:bottom w:w="40" w:type="dxa"/>
              <w:right w:w="40" w:type="dxa"/>
            </w:tcMar>
            <w:vAlign w:val="bottom"/>
          </w:tcPr>
          <w:p w14:paraId="52155221" w14:textId="77777777" w:rsidR="00B1625C" w:rsidRPr="00665EDE" w:rsidRDefault="00B1625C">
            <w:pPr>
              <w:widowControl w:val="0"/>
              <w:rPr>
                <w:sz w:val="18"/>
                <w:szCs w:val="18"/>
              </w:rPr>
            </w:pPr>
            <w:r w:rsidRPr="00665EDE">
              <w:rPr>
                <w:rFonts w:ascii="Arial Unicode MS" w:eastAsia="Arial Unicode MS" w:hAnsi="Arial Unicode MS" w:cs="Arial Unicode MS"/>
                <w:sz w:val="18"/>
                <w:szCs w:val="18"/>
              </w:rPr>
              <w:t>Rural ≥50%</w:t>
            </w:r>
          </w:p>
        </w:tc>
        <w:tc>
          <w:tcPr>
            <w:tcW w:w="9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6FC9D06" w14:textId="77777777" w:rsidR="00B1625C" w:rsidRPr="00665EDE" w:rsidRDefault="00B1625C">
            <w:pPr>
              <w:widowControl w:val="0"/>
              <w:rPr>
                <w:sz w:val="18"/>
                <w:szCs w:val="18"/>
              </w:rPr>
            </w:pPr>
            <w:r w:rsidRPr="00665EDE">
              <w:rPr>
                <w:sz w:val="18"/>
                <w:szCs w:val="18"/>
              </w:rPr>
              <w:t>Rural &lt;50%</w:t>
            </w:r>
          </w:p>
        </w:tc>
        <w:tc>
          <w:tcPr>
            <w:tcW w:w="9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420AB45" w14:textId="77777777" w:rsidR="00B1625C" w:rsidRPr="00665EDE" w:rsidRDefault="00B1625C">
            <w:pPr>
              <w:widowControl w:val="0"/>
              <w:rPr>
                <w:sz w:val="18"/>
                <w:szCs w:val="18"/>
              </w:rPr>
            </w:pPr>
            <w:r w:rsidRPr="00665EDE">
              <w:rPr>
                <w:sz w:val="18"/>
                <w:szCs w:val="18"/>
              </w:rPr>
              <w:t>% ADAP Loss</w:t>
            </w:r>
          </w:p>
        </w:tc>
        <w:tc>
          <w:tcPr>
            <w:tcW w:w="9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45769D5" w14:textId="77777777" w:rsidR="00B1625C" w:rsidRPr="00665EDE" w:rsidRDefault="00B1625C">
            <w:pPr>
              <w:widowControl w:val="0"/>
              <w:jc w:val="right"/>
              <w:rPr>
                <w:sz w:val="18"/>
                <w:szCs w:val="18"/>
              </w:rPr>
            </w:pPr>
            <w:r w:rsidRPr="00665EDE">
              <w:rPr>
                <w:sz w:val="18"/>
                <w:szCs w:val="18"/>
              </w:rPr>
              <w:t>23</w:t>
            </w:r>
          </w:p>
        </w:tc>
        <w:tc>
          <w:tcPr>
            <w:tcW w:w="9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883DC48" w14:textId="77777777" w:rsidR="00B1625C" w:rsidRPr="00665EDE" w:rsidRDefault="00B1625C">
            <w:pPr>
              <w:widowControl w:val="0"/>
              <w:jc w:val="right"/>
              <w:rPr>
                <w:sz w:val="18"/>
                <w:szCs w:val="18"/>
              </w:rPr>
            </w:pPr>
            <w:r w:rsidRPr="00665EDE">
              <w:rPr>
                <w:sz w:val="18"/>
                <w:szCs w:val="18"/>
              </w:rPr>
              <w:t>81</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67248FB" w14:textId="77777777" w:rsidR="00B1625C" w:rsidRPr="00665EDE" w:rsidRDefault="00B1625C">
            <w:pPr>
              <w:widowControl w:val="0"/>
              <w:jc w:val="right"/>
              <w:rPr>
                <w:sz w:val="18"/>
                <w:szCs w:val="18"/>
              </w:rPr>
            </w:pPr>
            <w:r w:rsidRPr="00665EDE">
              <w:rPr>
                <w:sz w:val="18"/>
                <w:szCs w:val="18"/>
              </w:rPr>
              <w:t>73.4% [65.2–81.7%]</w:t>
            </w:r>
          </w:p>
        </w:tc>
        <w:tc>
          <w:tcPr>
            <w:tcW w:w="2070" w:type="dxa"/>
            <w:tcBorders>
              <w:top w:val="single" w:sz="6" w:space="0" w:color="CCCCCC"/>
              <w:left w:val="single" w:sz="6" w:space="0" w:color="CCCCCC"/>
              <w:bottom w:val="single" w:sz="6" w:space="0" w:color="CCCCCC"/>
              <w:right w:val="single" w:sz="18" w:space="0" w:color="000000"/>
            </w:tcBorders>
            <w:tcMar>
              <w:top w:w="40" w:type="dxa"/>
              <w:left w:w="40" w:type="dxa"/>
              <w:bottom w:w="40" w:type="dxa"/>
              <w:right w:w="40" w:type="dxa"/>
            </w:tcMar>
            <w:vAlign w:val="bottom"/>
          </w:tcPr>
          <w:p w14:paraId="396693C9" w14:textId="77777777" w:rsidR="00B1625C" w:rsidRPr="00665EDE" w:rsidRDefault="00B1625C">
            <w:pPr>
              <w:widowControl w:val="0"/>
              <w:spacing w:line="240" w:lineRule="auto"/>
              <w:jc w:val="right"/>
              <w:rPr>
                <w:sz w:val="18"/>
                <w:szCs w:val="18"/>
              </w:rPr>
            </w:pPr>
            <w:r w:rsidRPr="00665EDE">
              <w:rPr>
                <w:sz w:val="18"/>
                <w:szCs w:val="18"/>
              </w:rPr>
              <w:t>60.8% [55.4-66.2%]</w:t>
            </w:r>
          </w:p>
        </w:tc>
        <w:tc>
          <w:tcPr>
            <w:tcW w:w="1260" w:type="dxa"/>
            <w:tcBorders>
              <w:top w:val="single" w:sz="6" w:space="0" w:color="CCCCCC"/>
              <w:left w:val="single" w:sz="6" w:space="0" w:color="CCCCCC"/>
              <w:bottom w:val="single" w:sz="6" w:space="0" w:color="CCCCCC"/>
              <w:right w:val="single" w:sz="18" w:space="0" w:color="000000"/>
            </w:tcBorders>
            <w:tcMar>
              <w:top w:w="40" w:type="dxa"/>
              <w:left w:w="40" w:type="dxa"/>
              <w:bottom w:w="40" w:type="dxa"/>
              <w:right w:w="40" w:type="dxa"/>
            </w:tcMar>
            <w:vAlign w:val="bottom"/>
          </w:tcPr>
          <w:p w14:paraId="2F404E40" w14:textId="77777777" w:rsidR="00B1625C" w:rsidRPr="00665EDE" w:rsidRDefault="00B1625C">
            <w:pPr>
              <w:widowControl w:val="0"/>
              <w:jc w:val="right"/>
              <w:rPr>
                <w:sz w:val="18"/>
                <w:szCs w:val="18"/>
              </w:rPr>
            </w:pPr>
            <w:r w:rsidRPr="00665EDE">
              <w:rPr>
                <w:sz w:val="18"/>
                <w:szCs w:val="18"/>
              </w:rPr>
              <w:t>0.030*</w:t>
            </w:r>
          </w:p>
        </w:tc>
      </w:tr>
      <w:tr w:rsidR="00B1625C" w14:paraId="4F96E8FC" w14:textId="77777777" w:rsidTr="001653B2">
        <w:trPr>
          <w:trHeight w:val="280"/>
        </w:trPr>
        <w:tc>
          <w:tcPr>
            <w:tcW w:w="990" w:type="dxa"/>
            <w:tcBorders>
              <w:top w:val="single" w:sz="6" w:space="0" w:color="CCCCCC"/>
              <w:left w:val="single" w:sz="18" w:space="0" w:color="000000"/>
              <w:bottom w:val="single" w:sz="6" w:space="0" w:color="CCCCCC"/>
              <w:right w:val="single" w:sz="6" w:space="0" w:color="CCCCCC"/>
            </w:tcBorders>
            <w:tcMar>
              <w:top w:w="40" w:type="dxa"/>
              <w:left w:w="40" w:type="dxa"/>
              <w:bottom w:w="40" w:type="dxa"/>
              <w:right w:w="40" w:type="dxa"/>
            </w:tcMar>
            <w:vAlign w:val="bottom"/>
          </w:tcPr>
          <w:p w14:paraId="0CA6084E" w14:textId="77777777" w:rsidR="00B1625C" w:rsidRPr="00665EDE" w:rsidRDefault="00B1625C">
            <w:pPr>
              <w:widowControl w:val="0"/>
              <w:rPr>
                <w:sz w:val="18"/>
                <w:szCs w:val="18"/>
              </w:rPr>
            </w:pPr>
            <w:r w:rsidRPr="00665EDE">
              <w:rPr>
                <w:rFonts w:ascii="Arial Unicode MS" w:eastAsia="Arial Unicode MS" w:hAnsi="Arial Unicode MS" w:cs="Arial Unicode MS"/>
                <w:sz w:val="18"/>
                <w:szCs w:val="18"/>
              </w:rPr>
              <w:t>Rural ≥50%</w:t>
            </w:r>
          </w:p>
        </w:tc>
        <w:tc>
          <w:tcPr>
            <w:tcW w:w="9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8995B3F" w14:textId="77777777" w:rsidR="00B1625C" w:rsidRPr="00665EDE" w:rsidRDefault="00B1625C">
            <w:pPr>
              <w:widowControl w:val="0"/>
              <w:rPr>
                <w:sz w:val="18"/>
                <w:szCs w:val="18"/>
              </w:rPr>
            </w:pPr>
            <w:r w:rsidRPr="00665EDE">
              <w:rPr>
                <w:sz w:val="18"/>
                <w:szCs w:val="18"/>
              </w:rPr>
              <w:t>Rural &lt;50%</w:t>
            </w:r>
          </w:p>
        </w:tc>
        <w:tc>
          <w:tcPr>
            <w:tcW w:w="9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E4E6199" w14:textId="77777777" w:rsidR="00B1625C" w:rsidRPr="00665EDE" w:rsidRDefault="00B1625C">
            <w:pPr>
              <w:widowControl w:val="0"/>
              <w:rPr>
                <w:sz w:val="18"/>
                <w:szCs w:val="18"/>
              </w:rPr>
            </w:pPr>
            <w:r w:rsidRPr="00665EDE">
              <w:rPr>
                <w:sz w:val="18"/>
                <w:szCs w:val="18"/>
              </w:rPr>
              <w:t>% OAHS Loss</w:t>
            </w:r>
          </w:p>
        </w:tc>
        <w:tc>
          <w:tcPr>
            <w:tcW w:w="9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002D8A9" w14:textId="77777777" w:rsidR="00B1625C" w:rsidRPr="00665EDE" w:rsidRDefault="00B1625C">
            <w:pPr>
              <w:widowControl w:val="0"/>
              <w:jc w:val="right"/>
              <w:rPr>
                <w:sz w:val="18"/>
                <w:szCs w:val="18"/>
              </w:rPr>
            </w:pPr>
            <w:r w:rsidRPr="00665EDE">
              <w:rPr>
                <w:sz w:val="18"/>
                <w:szCs w:val="18"/>
              </w:rPr>
              <w:t>18</w:t>
            </w:r>
          </w:p>
        </w:tc>
        <w:tc>
          <w:tcPr>
            <w:tcW w:w="9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83EC06F" w14:textId="77777777" w:rsidR="00B1625C" w:rsidRPr="00665EDE" w:rsidRDefault="00B1625C">
            <w:pPr>
              <w:widowControl w:val="0"/>
              <w:jc w:val="right"/>
              <w:rPr>
                <w:sz w:val="18"/>
                <w:szCs w:val="18"/>
              </w:rPr>
            </w:pPr>
            <w:r w:rsidRPr="00665EDE">
              <w:rPr>
                <w:sz w:val="18"/>
                <w:szCs w:val="18"/>
              </w:rPr>
              <w:t>75</w:t>
            </w:r>
          </w:p>
        </w:tc>
        <w:tc>
          <w:tcPr>
            <w:tcW w:w="18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AB3E328" w14:textId="77777777" w:rsidR="00B1625C" w:rsidRPr="00665EDE" w:rsidRDefault="00B1625C">
            <w:pPr>
              <w:widowControl w:val="0"/>
              <w:jc w:val="right"/>
              <w:rPr>
                <w:sz w:val="18"/>
                <w:szCs w:val="18"/>
              </w:rPr>
            </w:pPr>
            <w:r w:rsidRPr="00665EDE">
              <w:rPr>
                <w:sz w:val="18"/>
                <w:szCs w:val="18"/>
              </w:rPr>
              <w:t>56.2% [47.3-65.1%]</w:t>
            </w:r>
          </w:p>
        </w:tc>
        <w:tc>
          <w:tcPr>
            <w:tcW w:w="2070" w:type="dxa"/>
            <w:tcBorders>
              <w:top w:val="single" w:sz="6" w:space="0" w:color="CCCCCC"/>
              <w:left w:val="single" w:sz="6" w:space="0" w:color="CCCCCC"/>
              <w:bottom w:val="single" w:sz="6" w:space="0" w:color="CCCCCC"/>
              <w:right w:val="single" w:sz="18" w:space="0" w:color="000000"/>
            </w:tcBorders>
            <w:tcMar>
              <w:top w:w="40" w:type="dxa"/>
              <w:left w:w="40" w:type="dxa"/>
              <w:bottom w:w="40" w:type="dxa"/>
              <w:right w:w="40" w:type="dxa"/>
            </w:tcMar>
            <w:vAlign w:val="bottom"/>
          </w:tcPr>
          <w:p w14:paraId="121E5C09" w14:textId="77777777" w:rsidR="00B1625C" w:rsidRPr="00665EDE" w:rsidRDefault="00B1625C">
            <w:pPr>
              <w:widowControl w:val="0"/>
              <w:spacing w:line="240" w:lineRule="auto"/>
              <w:jc w:val="right"/>
              <w:rPr>
                <w:sz w:val="18"/>
                <w:szCs w:val="18"/>
              </w:rPr>
            </w:pPr>
            <w:r w:rsidRPr="00665EDE">
              <w:rPr>
                <w:sz w:val="18"/>
                <w:szCs w:val="18"/>
              </w:rPr>
              <w:t>45.3% [40.1-50.6%]</w:t>
            </w:r>
          </w:p>
        </w:tc>
        <w:tc>
          <w:tcPr>
            <w:tcW w:w="1260" w:type="dxa"/>
            <w:tcBorders>
              <w:top w:val="single" w:sz="6" w:space="0" w:color="CCCCCC"/>
              <w:left w:val="single" w:sz="6" w:space="0" w:color="CCCCCC"/>
              <w:bottom w:val="single" w:sz="6" w:space="0" w:color="CCCCCC"/>
              <w:right w:val="single" w:sz="18" w:space="0" w:color="000000"/>
            </w:tcBorders>
            <w:tcMar>
              <w:top w:w="40" w:type="dxa"/>
              <w:left w:w="40" w:type="dxa"/>
              <w:bottom w:w="40" w:type="dxa"/>
              <w:right w:w="40" w:type="dxa"/>
            </w:tcMar>
            <w:vAlign w:val="bottom"/>
          </w:tcPr>
          <w:p w14:paraId="31BD8B54" w14:textId="77777777" w:rsidR="00B1625C" w:rsidRPr="00665EDE" w:rsidRDefault="00B1625C">
            <w:pPr>
              <w:widowControl w:val="0"/>
              <w:jc w:val="right"/>
              <w:rPr>
                <w:sz w:val="18"/>
                <w:szCs w:val="18"/>
              </w:rPr>
            </w:pPr>
            <w:r w:rsidRPr="00665EDE">
              <w:rPr>
                <w:sz w:val="18"/>
                <w:szCs w:val="18"/>
              </w:rPr>
              <w:t>0.003**</w:t>
            </w:r>
          </w:p>
        </w:tc>
      </w:tr>
      <w:tr w:rsidR="00B1625C" w14:paraId="21E05B27" w14:textId="77777777" w:rsidTr="001653B2">
        <w:trPr>
          <w:trHeight w:val="280"/>
        </w:trPr>
        <w:tc>
          <w:tcPr>
            <w:tcW w:w="990" w:type="dxa"/>
            <w:tcBorders>
              <w:top w:val="single" w:sz="6" w:space="0" w:color="CCCCCC"/>
              <w:left w:val="single" w:sz="18" w:space="0" w:color="000000"/>
              <w:bottom w:val="single" w:sz="18" w:space="0" w:color="000000"/>
              <w:right w:val="single" w:sz="6" w:space="0" w:color="CCCCCC"/>
            </w:tcBorders>
            <w:tcMar>
              <w:top w:w="40" w:type="dxa"/>
              <w:left w:w="40" w:type="dxa"/>
              <w:bottom w:w="40" w:type="dxa"/>
              <w:right w:w="40" w:type="dxa"/>
            </w:tcMar>
            <w:vAlign w:val="bottom"/>
          </w:tcPr>
          <w:p w14:paraId="6B74F2B9" w14:textId="77777777" w:rsidR="00B1625C" w:rsidRPr="00665EDE" w:rsidRDefault="00B1625C">
            <w:pPr>
              <w:widowControl w:val="0"/>
              <w:rPr>
                <w:sz w:val="18"/>
                <w:szCs w:val="18"/>
              </w:rPr>
            </w:pPr>
            <w:r w:rsidRPr="00665EDE">
              <w:rPr>
                <w:rFonts w:ascii="Arial Unicode MS" w:eastAsia="Arial Unicode MS" w:hAnsi="Arial Unicode MS" w:cs="Arial Unicode MS"/>
                <w:sz w:val="18"/>
                <w:szCs w:val="18"/>
              </w:rPr>
              <w:t>Rural ≥50%</w:t>
            </w:r>
          </w:p>
        </w:tc>
        <w:tc>
          <w:tcPr>
            <w:tcW w:w="990" w:type="dxa"/>
            <w:tcBorders>
              <w:top w:val="single" w:sz="6" w:space="0" w:color="CCCCCC"/>
              <w:left w:val="single" w:sz="6" w:space="0" w:color="CCCCCC"/>
              <w:bottom w:val="single" w:sz="18" w:space="0" w:color="000000"/>
              <w:right w:val="single" w:sz="6" w:space="0" w:color="CCCCCC"/>
            </w:tcBorders>
            <w:tcMar>
              <w:top w:w="40" w:type="dxa"/>
              <w:left w:w="40" w:type="dxa"/>
              <w:bottom w:w="40" w:type="dxa"/>
              <w:right w:w="40" w:type="dxa"/>
            </w:tcMar>
            <w:vAlign w:val="bottom"/>
          </w:tcPr>
          <w:p w14:paraId="0090819F" w14:textId="77777777" w:rsidR="00B1625C" w:rsidRPr="00665EDE" w:rsidRDefault="00B1625C">
            <w:pPr>
              <w:widowControl w:val="0"/>
              <w:rPr>
                <w:sz w:val="18"/>
                <w:szCs w:val="18"/>
              </w:rPr>
            </w:pPr>
            <w:r w:rsidRPr="00665EDE">
              <w:rPr>
                <w:sz w:val="18"/>
                <w:szCs w:val="18"/>
              </w:rPr>
              <w:t>Rural &lt;50%</w:t>
            </w:r>
          </w:p>
        </w:tc>
        <w:tc>
          <w:tcPr>
            <w:tcW w:w="990" w:type="dxa"/>
            <w:tcBorders>
              <w:top w:val="single" w:sz="6" w:space="0" w:color="CCCCCC"/>
              <w:left w:val="single" w:sz="6" w:space="0" w:color="CCCCCC"/>
              <w:bottom w:val="single" w:sz="18" w:space="0" w:color="000000"/>
              <w:right w:val="single" w:sz="6" w:space="0" w:color="CCCCCC"/>
            </w:tcBorders>
            <w:tcMar>
              <w:top w:w="40" w:type="dxa"/>
              <w:left w:w="40" w:type="dxa"/>
              <w:bottom w:w="40" w:type="dxa"/>
              <w:right w:w="40" w:type="dxa"/>
            </w:tcMar>
            <w:vAlign w:val="bottom"/>
          </w:tcPr>
          <w:p w14:paraId="42C95F24" w14:textId="77777777" w:rsidR="00B1625C" w:rsidRPr="00665EDE" w:rsidRDefault="00B1625C">
            <w:pPr>
              <w:widowControl w:val="0"/>
              <w:rPr>
                <w:sz w:val="18"/>
                <w:szCs w:val="18"/>
              </w:rPr>
            </w:pPr>
            <w:r w:rsidRPr="00665EDE">
              <w:rPr>
                <w:sz w:val="18"/>
                <w:szCs w:val="18"/>
              </w:rPr>
              <w:t xml:space="preserve">% Support  </w:t>
            </w:r>
          </w:p>
          <w:p w14:paraId="4253D2A1" w14:textId="77777777" w:rsidR="00B1625C" w:rsidRPr="00665EDE" w:rsidRDefault="00B1625C">
            <w:pPr>
              <w:widowControl w:val="0"/>
              <w:rPr>
                <w:sz w:val="18"/>
                <w:szCs w:val="18"/>
              </w:rPr>
            </w:pPr>
            <w:r w:rsidRPr="00665EDE">
              <w:rPr>
                <w:sz w:val="18"/>
                <w:szCs w:val="18"/>
              </w:rPr>
              <w:t>Loss</w:t>
            </w:r>
          </w:p>
        </w:tc>
        <w:tc>
          <w:tcPr>
            <w:tcW w:w="900" w:type="dxa"/>
            <w:tcBorders>
              <w:top w:val="single" w:sz="6" w:space="0" w:color="CCCCCC"/>
              <w:left w:val="single" w:sz="6" w:space="0" w:color="CCCCCC"/>
              <w:bottom w:val="single" w:sz="18" w:space="0" w:color="000000"/>
              <w:right w:val="single" w:sz="6" w:space="0" w:color="CCCCCC"/>
            </w:tcBorders>
            <w:tcMar>
              <w:top w:w="40" w:type="dxa"/>
              <w:left w:w="40" w:type="dxa"/>
              <w:bottom w:w="40" w:type="dxa"/>
              <w:right w:w="40" w:type="dxa"/>
            </w:tcMar>
            <w:vAlign w:val="bottom"/>
          </w:tcPr>
          <w:p w14:paraId="24C434AB" w14:textId="77777777" w:rsidR="00B1625C" w:rsidRPr="00665EDE" w:rsidRDefault="00B1625C">
            <w:pPr>
              <w:widowControl w:val="0"/>
              <w:jc w:val="right"/>
              <w:rPr>
                <w:sz w:val="18"/>
                <w:szCs w:val="18"/>
              </w:rPr>
            </w:pPr>
            <w:r w:rsidRPr="00665EDE">
              <w:rPr>
                <w:sz w:val="18"/>
                <w:szCs w:val="18"/>
              </w:rPr>
              <w:t>19</w:t>
            </w:r>
          </w:p>
        </w:tc>
        <w:tc>
          <w:tcPr>
            <w:tcW w:w="900" w:type="dxa"/>
            <w:tcBorders>
              <w:top w:val="single" w:sz="6" w:space="0" w:color="CCCCCC"/>
              <w:left w:val="single" w:sz="6" w:space="0" w:color="CCCCCC"/>
              <w:bottom w:val="single" w:sz="18" w:space="0" w:color="000000"/>
              <w:right w:val="single" w:sz="6" w:space="0" w:color="CCCCCC"/>
            </w:tcBorders>
            <w:tcMar>
              <w:top w:w="40" w:type="dxa"/>
              <w:left w:w="40" w:type="dxa"/>
              <w:bottom w:w="40" w:type="dxa"/>
              <w:right w:w="40" w:type="dxa"/>
            </w:tcMar>
            <w:vAlign w:val="bottom"/>
          </w:tcPr>
          <w:p w14:paraId="16255738" w14:textId="77777777" w:rsidR="00B1625C" w:rsidRPr="00665EDE" w:rsidRDefault="00B1625C">
            <w:pPr>
              <w:widowControl w:val="0"/>
              <w:jc w:val="right"/>
              <w:rPr>
                <w:sz w:val="18"/>
                <w:szCs w:val="18"/>
              </w:rPr>
            </w:pPr>
            <w:r w:rsidRPr="00665EDE">
              <w:rPr>
                <w:sz w:val="18"/>
                <w:szCs w:val="18"/>
              </w:rPr>
              <w:t>72</w:t>
            </w:r>
          </w:p>
        </w:tc>
        <w:tc>
          <w:tcPr>
            <w:tcW w:w="1890" w:type="dxa"/>
            <w:tcBorders>
              <w:top w:val="single" w:sz="6" w:space="0" w:color="CCCCCC"/>
              <w:left w:val="single" w:sz="6" w:space="0" w:color="CCCCCC"/>
              <w:bottom w:val="single" w:sz="18" w:space="0" w:color="000000"/>
              <w:right w:val="single" w:sz="6" w:space="0" w:color="D9D9D9"/>
            </w:tcBorders>
            <w:tcMar>
              <w:top w:w="40" w:type="dxa"/>
              <w:left w:w="40" w:type="dxa"/>
              <w:bottom w:w="40" w:type="dxa"/>
              <w:right w:w="40" w:type="dxa"/>
            </w:tcMar>
            <w:vAlign w:val="bottom"/>
          </w:tcPr>
          <w:p w14:paraId="473E0F28" w14:textId="77777777" w:rsidR="00B1625C" w:rsidRPr="00665EDE" w:rsidRDefault="00B1625C">
            <w:pPr>
              <w:widowControl w:val="0"/>
              <w:jc w:val="right"/>
              <w:rPr>
                <w:sz w:val="18"/>
                <w:szCs w:val="18"/>
              </w:rPr>
            </w:pPr>
            <w:r w:rsidRPr="00665EDE">
              <w:rPr>
                <w:sz w:val="18"/>
                <w:szCs w:val="18"/>
              </w:rPr>
              <w:t>44.1% [31.4-56.8%]</w:t>
            </w:r>
          </w:p>
        </w:tc>
        <w:tc>
          <w:tcPr>
            <w:tcW w:w="2070" w:type="dxa"/>
            <w:tcBorders>
              <w:top w:val="single" w:sz="6" w:space="0" w:color="CCCCCC"/>
              <w:left w:val="single" w:sz="6" w:space="0" w:color="D9D9D9"/>
              <w:bottom w:val="single" w:sz="18" w:space="0" w:color="000000"/>
              <w:right w:val="single" w:sz="18" w:space="0" w:color="000000"/>
            </w:tcBorders>
            <w:tcMar>
              <w:top w:w="40" w:type="dxa"/>
              <w:left w:w="40" w:type="dxa"/>
              <w:bottom w:w="40" w:type="dxa"/>
              <w:right w:w="40" w:type="dxa"/>
            </w:tcMar>
            <w:vAlign w:val="bottom"/>
          </w:tcPr>
          <w:p w14:paraId="32D8477A" w14:textId="77777777" w:rsidR="00B1625C" w:rsidRPr="00665EDE" w:rsidRDefault="00B1625C">
            <w:pPr>
              <w:widowControl w:val="0"/>
              <w:spacing w:line="240" w:lineRule="auto"/>
              <w:jc w:val="right"/>
              <w:rPr>
                <w:sz w:val="18"/>
                <w:szCs w:val="18"/>
              </w:rPr>
            </w:pPr>
            <w:r w:rsidRPr="00665EDE">
              <w:rPr>
                <w:sz w:val="18"/>
                <w:szCs w:val="18"/>
              </w:rPr>
              <w:t>31.8% [26.3-37.3%]</w:t>
            </w:r>
          </w:p>
        </w:tc>
        <w:tc>
          <w:tcPr>
            <w:tcW w:w="1260" w:type="dxa"/>
            <w:tcBorders>
              <w:top w:val="single" w:sz="6" w:space="0" w:color="CCCCCC"/>
              <w:left w:val="single" w:sz="6" w:space="0" w:color="CCCCCC"/>
              <w:bottom w:val="single" w:sz="18" w:space="0" w:color="000000"/>
              <w:right w:val="single" w:sz="18" w:space="0" w:color="000000"/>
            </w:tcBorders>
            <w:tcMar>
              <w:top w:w="40" w:type="dxa"/>
              <w:left w:w="40" w:type="dxa"/>
              <w:bottom w:w="40" w:type="dxa"/>
              <w:right w:w="40" w:type="dxa"/>
            </w:tcMar>
            <w:vAlign w:val="bottom"/>
          </w:tcPr>
          <w:p w14:paraId="2E3AD3E9" w14:textId="77777777" w:rsidR="00B1625C" w:rsidRPr="00665EDE" w:rsidRDefault="00B1625C">
            <w:pPr>
              <w:widowControl w:val="0"/>
              <w:jc w:val="right"/>
              <w:rPr>
                <w:sz w:val="18"/>
                <w:szCs w:val="18"/>
              </w:rPr>
            </w:pPr>
            <w:r w:rsidRPr="00665EDE">
              <w:rPr>
                <w:sz w:val="18"/>
                <w:szCs w:val="18"/>
              </w:rPr>
              <w:t>0.791</w:t>
            </w:r>
          </w:p>
        </w:tc>
      </w:tr>
    </w:tbl>
    <w:p w14:paraId="53F15111" w14:textId="77777777" w:rsidR="005B5CFF" w:rsidRPr="001653B2" w:rsidRDefault="00000000">
      <w:pPr>
        <w:rPr>
          <w:rFonts w:eastAsia="Calibri"/>
          <w:sz w:val="20"/>
          <w:szCs w:val="20"/>
        </w:rPr>
      </w:pPr>
      <w:r w:rsidRPr="001653B2">
        <w:rPr>
          <w:rFonts w:eastAsia="Calibri"/>
          <w:sz w:val="20"/>
          <w:szCs w:val="20"/>
        </w:rPr>
        <w:t xml:space="preserve">Two-sided Wilcoxon rank-sum tests were used to compare the distributions of expected viral suppression loss between respondent subgroups. While group medians with interquartile </w:t>
      </w:r>
      <w:proofErr w:type="gramStart"/>
      <w:r w:rsidRPr="001653B2">
        <w:rPr>
          <w:rFonts w:eastAsia="Calibri"/>
          <w:sz w:val="20"/>
          <w:szCs w:val="20"/>
        </w:rPr>
        <w:t>ranges(</w:t>
      </w:r>
      <w:proofErr w:type="gramEnd"/>
      <w:r w:rsidRPr="001653B2">
        <w:rPr>
          <w:rFonts w:eastAsia="Calibri"/>
          <w:sz w:val="20"/>
          <w:szCs w:val="20"/>
        </w:rPr>
        <w:t>IQR) and means with 95% confidence intervals (CI) are reported for interpretability, the Wilcoxon test non-parametrically evaluates whether one group tends to report systematically higher or lower values than the other without distributional assumptions. Sample sizes (N) reflect the number of unique respondents with non-missing data for each outcome. P-values are shown; *p &lt; 0.05 and **p &lt; 0.01 indicates statistical significance.</w:t>
      </w:r>
    </w:p>
    <w:p w14:paraId="29D5858E" w14:textId="0FD83391" w:rsidR="00512DEB" w:rsidRPr="001653B2" w:rsidRDefault="00512DEB">
      <w:pPr>
        <w:rPr>
          <w:rFonts w:eastAsia="Calibri"/>
          <w:sz w:val="20"/>
          <w:szCs w:val="20"/>
        </w:rPr>
      </w:pPr>
      <w:r w:rsidRPr="001653B2">
        <w:rPr>
          <w:rFonts w:eastAsia="Calibri"/>
          <w:sz w:val="20"/>
          <w:szCs w:val="20"/>
        </w:rPr>
        <w:br w:type="page"/>
      </w:r>
    </w:p>
    <w:p w14:paraId="0C35C98C" w14:textId="7E6038BB" w:rsidR="001653B2" w:rsidRPr="001653B2" w:rsidRDefault="001653B2" w:rsidP="001653B2">
      <w:pPr>
        <w:rPr>
          <w:rFonts w:eastAsia="Calibri"/>
        </w:rPr>
      </w:pPr>
      <w:r w:rsidRPr="001653B2">
        <w:rPr>
          <w:rFonts w:eastAsia="Calibri"/>
          <w:b/>
        </w:rPr>
        <w:lastRenderedPageBreak/>
        <w:t>Figure S5: Ryan White Survey Attrition Bias Analysis</w:t>
      </w:r>
    </w:p>
    <w:tbl>
      <w:tblPr>
        <w:tblStyle w:val="a5"/>
        <w:tblW w:w="108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5400"/>
      </w:tblGrid>
      <w:tr w:rsidR="005B5CFF" w14:paraId="4D4D281A" w14:textId="77777777">
        <w:tc>
          <w:tcPr>
            <w:tcW w:w="5400" w:type="dxa"/>
            <w:shd w:val="clear" w:color="auto" w:fill="auto"/>
            <w:tcMar>
              <w:top w:w="100" w:type="dxa"/>
              <w:left w:w="100" w:type="dxa"/>
              <w:bottom w:w="100" w:type="dxa"/>
              <w:right w:w="100" w:type="dxa"/>
            </w:tcMar>
          </w:tcPr>
          <w:p w14:paraId="7F716B3A" w14:textId="77777777" w:rsidR="005B5CFF" w:rsidRDefault="00000000">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rPr>
              <w:t xml:space="preserve">A </w:t>
            </w:r>
            <w:r>
              <w:rPr>
                <w:rFonts w:ascii="Calibri" w:eastAsia="Calibri" w:hAnsi="Calibri" w:cs="Calibri"/>
                <w:noProof/>
              </w:rPr>
              <w:drawing>
                <wp:inline distT="114300" distB="114300" distL="114300" distR="114300" wp14:anchorId="235D0245" wp14:editId="422CD9E6">
                  <wp:extent cx="3295650" cy="20193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3295650" cy="2019300"/>
                          </a:xfrm>
                          <a:prstGeom prst="rect">
                            <a:avLst/>
                          </a:prstGeom>
                          <a:ln/>
                        </pic:spPr>
                      </pic:pic>
                    </a:graphicData>
                  </a:graphic>
                </wp:inline>
              </w:drawing>
            </w:r>
          </w:p>
        </w:tc>
        <w:tc>
          <w:tcPr>
            <w:tcW w:w="5400" w:type="dxa"/>
            <w:shd w:val="clear" w:color="auto" w:fill="auto"/>
            <w:tcMar>
              <w:top w:w="100" w:type="dxa"/>
              <w:left w:w="100" w:type="dxa"/>
              <w:bottom w:w="100" w:type="dxa"/>
              <w:right w:w="100" w:type="dxa"/>
            </w:tcMar>
          </w:tcPr>
          <w:p w14:paraId="3D2B9DAF" w14:textId="77777777" w:rsidR="005B5CFF" w:rsidRDefault="00000000">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rPr>
              <w:t xml:space="preserve">B </w:t>
            </w:r>
            <w:r>
              <w:rPr>
                <w:rFonts w:ascii="Calibri" w:eastAsia="Calibri" w:hAnsi="Calibri" w:cs="Calibri"/>
                <w:noProof/>
              </w:rPr>
              <w:drawing>
                <wp:inline distT="114300" distB="114300" distL="114300" distR="114300" wp14:anchorId="4DB0154F" wp14:editId="772E5FD9">
                  <wp:extent cx="3295650" cy="20193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3295650" cy="2019300"/>
                          </a:xfrm>
                          <a:prstGeom prst="rect">
                            <a:avLst/>
                          </a:prstGeom>
                          <a:ln/>
                        </pic:spPr>
                      </pic:pic>
                    </a:graphicData>
                  </a:graphic>
                </wp:inline>
              </w:drawing>
            </w:r>
          </w:p>
        </w:tc>
      </w:tr>
      <w:tr w:rsidR="005B5CFF" w14:paraId="7CC0794C" w14:textId="77777777">
        <w:tc>
          <w:tcPr>
            <w:tcW w:w="5400" w:type="dxa"/>
            <w:shd w:val="clear" w:color="auto" w:fill="auto"/>
            <w:tcMar>
              <w:top w:w="100" w:type="dxa"/>
              <w:left w:w="100" w:type="dxa"/>
              <w:bottom w:w="100" w:type="dxa"/>
              <w:right w:w="100" w:type="dxa"/>
            </w:tcMar>
          </w:tcPr>
          <w:p w14:paraId="24084C02" w14:textId="77777777" w:rsidR="005B5CFF" w:rsidRDefault="00000000">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rPr>
              <w:t xml:space="preserve">C </w:t>
            </w:r>
            <w:r>
              <w:rPr>
                <w:rFonts w:ascii="Calibri" w:eastAsia="Calibri" w:hAnsi="Calibri" w:cs="Calibri"/>
                <w:noProof/>
              </w:rPr>
              <w:drawing>
                <wp:inline distT="114300" distB="114300" distL="114300" distR="114300" wp14:anchorId="491FF41A" wp14:editId="69E4756A">
                  <wp:extent cx="3295650" cy="1625600"/>
                  <wp:effectExtent l="0" t="0" r="0" b="0"/>
                  <wp:docPr id="3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3295650" cy="1625600"/>
                          </a:xfrm>
                          <a:prstGeom prst="rect">
                            <a:avLst/>
                          </a:prstGeom>
                          <a:ln/>
                        </pic:spPr>
                      </pic:pic>
                    </a:graphicData>
                  </a:graphic>
                </wp:inline>
              </w:drawing>
            </w:r>
          </w:p>
        </w:tc>
        <w:tc>
          <w:tcPr>
            <w:tcW w:w="5400" w:type="dxa"/>
            <w:tcBorders>
              <w:bottom w:val="single" w:sz="8" w:space="0" w:color="FFFFFF"/>
              <w:right w:val="single" w:sz="8" w:space="0" w:color="FFFFFF"/>
            </w:tcBorders>
            <w:shd w:val="clear" w:color="auto" w:fill="auto"/>
            <w:tcMar>
              <w:top w:w="100" w:type="dxa"/>
              <w:left w:w="100" w:type="dxa"/>
              <w:bottom w:w="100" w:type="dxa"/>
              <w:right w:w="100" w:type="dxa"/>
            </w:tcMar>
          </w:tcPr>
          <w:p w14:paraId="6D58A50B" w14:textId="77777777" w:rsidR="005B5CFF" w:rsidRDefault="005B5CFF">
            <w:pPr>
              <w:widowControl w:val="0"/>
              <w:pBdr>
                <w:top w:val="nil"/>
                <w:left w:val="nil"/>
                <w:bottom w:val="nil"/>
                <w:right w:val="nil"/>
                <w:between w:val="nil"/>
              </w:pBdr>
              <w:spacing w:line="240" w:lineRule="auto"/>
              <w:rPr>
                <w:rFonts w:ascii="Calibri" w:eastAsia="Calibri" w:hAnsi="Calibri" w:cs="Calibri"/>
              </w:rPr>
            </w:pPr>
          </w:p>
        </w:tc>
      </w:tr>
    </w:tbl>
    <w:p w14:paraId="66F9E09D" w14:textId="629322BB" w:rsidR="005B5CFF" w:rsidRPr="001653B2" w:rsidRDefault="00000000">
      <w:pPr>
        <w:rPr>
          <w:rFonts w:eastAsia="Calibri"/>
          <w:sz w:val="20"/>
          <w:szCs w:val="20"/>
        </w:rPr>
      </w:pPr>
      <w:r w:rsidRPr="001653B2">
        <w:rPr>
          <w:rFonts w:eastAsia="Calibri"/>
          <w:sz w:val="20"/>
          <w:szCs w:val="20"/>
        </w:rPr>
        <w:t xml:space="preserve">Boxplots show the distribution of estimated service losses across three questions; </w:t>
      </w:r>
      <w:r w:rsidR="00410BBE">
        <w:rPr>
          <w:rFonts w:eastAsia="Calibri"/>
          <w:sz w:val="20"/>
          <w:szCs w:val="20"/>
        </w:rPr>
        <w:t>(</w:t>
      </w:r>
      <w:r w:rsidRPr="001653B2">
        <w:rPr>
          <w:rFonts w:eastAsia="Calibri"/>
          <w:sz w:val="20"/>
          <w:szCs w:val="20"/>
        </w:rPr>
        <w:t xml:space="preserve">A) Q1: ADAP, </w:t>
      </w:r>
      <w:r w:rsidR="00410BBE">
        <w:rPr>
          <w:rFonts w:eastAsia="Calibri"/>
          <w:sz w:val="20"/>
          <w:szCs w:val="20"/>
        </w:rPr>
        <w:t>(</w:t>
      </w:r>
      <w:r w:rsidRPr="001653B2">
        <w:rPr>
          <w:rFonts w:eastAsia="Calibri"/>
          <w:sz w:val="20"/>
          <w:szCs w:val="20"/>
        </w:rPr>
        <w:t xml:space="preserve">B) Q2: OAHS, </w:t>
      </w:r>
      <w:r w:rsidR="00410BBE">
        <w:rPr>
          <w:rFonts w:eastAsia="Calibri"/>
          <w:sz w:val="20"/>
          <w:szCs w:val="20"/>
        </w:rPr>
        <w:t>(</w:t>
      </w:r>
      <w:r w:rsidRPr="001653B2">
        <w:rPr>
          <w:rFonts w:eastAsia="Calibri"/>
          <w:sz w:val="20"/>
          <w:szCs w:val="20"/>
        </w:rPr>
        <w:t>C) Q3: Support Services stratified by survey completion level. Groups include: all respondents to that question, partial responders (those who did not answer the listed question), and complete responders (completed through Q4). Median estimates were generally higher among partial responders, suggesting a potential attrition bias in perceived loss severity. Sample sizes for each group are noted beneath the x-axis.</w:t>
      </w:r>
    </w:p>
    <w:p w14:paraId="1B2AE6A4" w14:textId="77777777" w:rsidR="005B5CFF" w:rsidRDefault="005B5CFF">
      <w:pPr>
        <w:rPr>
          <w:rFonts w:ascii="Calibri" w:eastAsia="Calibri" w:hAnsi="Calibri" w:cs="Calibri"/>
          <w:b/>
        </w:rPr>
      </w:pPr>
    </w:p>
    <w:p w14:paraId="57DEE1DE" w14:textId="77777777" w:rsidR="005B5CFF" w:rsidRDefault="005B5CFF">
      <w:pPr>
        <w:rPr>
          <w:rFonts w:ascii="Calibri" w:eastAsia="Calibri" w:hAnsi="Calibri" w:cs="Calibri"/>
          <w:b/>
        </w:rPr>
      </w:pPr>
    </w:p>
    <w:p w14:paraId="3B8FE62C" w14:textId="5390D0AE" w:rsidR="00512DEB" w:rsidRDefault="00512DEB">
      <w:pPr>
        <w:rPr>
          <w:rFonts w:ascii="Calibri" w:eastAsia="Calibri" w:hAnsi="Calibri" w:cs="Calibri"/>
          <w:b/>
        </w:rPr>
      </w:pPr>
    </w:p>
    <w:p w14:paraId="6C688FF7" w14:textId="08A9D55C" w:rsidR="005B5CFF" w:rsidRDefault="00831213">
      <w:pPr>
        <w:rPr>
          <w:rFonts w:eastAsia="Calibri"/>
          <w:b/>
        </w:rPr>
      </w:pPr>
      <w:r w:rsidRPr="00831213">
        <w:rPr>
          <w:rFonts w:eastAsia="Calibri"/>
          <w:b/>
        </w:rPr>
        <w:t>Table S4: Attrition</w:t>
      </w:r>
      <w:r w:rsidR="00373DE8">
        <w:rPr>
          <w:rFonts w:eastAsia="Calibri"/>
          <w:b/>
        </w:rPr>
        <w:t xml:space="preserve"> A</w:t>
      </w:r>
      <w:r w:rsidRPr="00831213">
        <w:rPr>
          <w:rFonts w:eastAsia="Calibri"/>
          <w:b/>
        </w:rPr>
        <w:t xml:space="preserve">nalysis </w:t>
      </w:r>
      <w:r w:rsidR="00373DE8">
        <w:rPr>
          <w:rFonts w:eastAsia="Calibri"/>
          <w:b/>
        </w:rPr>
        <w:t>S</w:t>
      </w:r>
      <w:r w:rsidRPr="00831213">
        <w:rPr>
          <w:rFonts w:eastAsia="Calibri"/>
          <w:b/>
        </w:rPr>
        <w:t xml:space="preserve">tatistical </w:t>
      </w:r>
      <w:r w:rsidR="00373DE8">
        <w:rPr>
          <w:rFonts w:eastAsia="Calibri"/>
          <w:b/>
        </w:rPr>
        <w:t>T</w:t>
      </w:r>
      <w:r w:rsidRPr="00831213">
        <w:rPr>
          <w:rFonts w:eastAsia="Calibri"/>
          <w:b/>
        </w:rPr>
        <w:t xml:space="preserve">est </w:t>
      </w:r>
      <w:r w:rsidR="00373DE8">
        <w:rPr>
          <w:rFonts w:eastAsia="Calibri"/>
          <w:b/>
        </w:rPr>
        <w:t>R</w:t>
      </w:r>
      <w:r w:rsidRPr="00831213">
        <w:rPr>
          <w:rFonts w:eastAsia="Calibri"/>
          <w:b/>
        </w:rPr>
        <w:t>esults</w:t>
      </w:r>
    </w:p>
    <w:tbl>
      <w:tblPr>
        <w:tblStyle w:val="TableGrid"/>
        <w:tblW w:w="0" w:type="auto"/>
        <w:tblLook w:val="04A0" w:firstRow="1" w:lastRow="0" w:firstColumn="1" w:lastColumn="0" w:noHBand="0" w:noVBand="1"/>
      </w:tblPr>
      <w:tblGrid>
        <w:gridCol w:w="1974"/>
        <w:gridCol w:w="1440"/>
        <w:gridCol w:w="1284"/>
        <w:gridCol w:w="1687"/>
      </w:tblGrid>
      <w:tr w:rsidR="009340E8" w14:paraId="72A03F8F" w14:textId="77777777" w:rsidTr="009340E8">
        <w:tc>
          <w:tcPr>
            <w:tcW w:w="1974" w:type="dxa"/>
            <w:vAlign w:val="bottom"/>
          </w:tcPr>
          <w:p w14:paraId="4F015ED3" w14:textId="6F978E5D" w:rsidR="009340E8" w:rsidRPr="00D33B5A" w:rsidRDefault="009340E8" w:rsidP="00D33B5A">
            <w:pPr>
              <w:jc w:val="center"/>
              <w:rPr>
                <w:rFonts w:eastAsia="Calibri"/>
                <w:b/>
                <w:sz w:val="20"/>
                <w:szCs w:val="20"/>
              </w:rPr>
            </w:pPr>
            <w:r w:rsidRPr="00353096">
              <w:rPr>
                <w:rFonts w:eastAsia="Calibri"/>
                <w:b/>
                <w:bCs/>
                <w:sz w:val="20"/>
                <w:szCs w:val="20"/>
                <w:lang w:val="en-US"/>
              </w:rPr>
              <w:t>Question</w:t>
            </w:r>
          </w:p>
        </w:tc>
        <w:tc>
          <w:tcPr>
            <w:tcW w:w="1440" w:type="dxa"/>
            <w:vAlign w:val="bottom"/>
          </w:tcPr>
          <w:p w14:paraId="029FABFC" w14:textId="7F71E31D" w:rsidR="009340E8" w:rsidRPr="00D33B5A" w:rsidRDefault="009340E8" w:rsidP="00D33B5A">
            <w:pPr>
              <w:jc w:val="center"/>
              <w:rPr>
                <w:rFonts w:eastAsia="Calibri"/>
                <w:b/>
                <w:sz w:val="20"/>
                <w:szCs w:val="20"/>
              </w:rPr>
            </w:pPr>
            <w:r w:rsidRPr="00D33B5A">
              <w:rPr>
                <w:rFonts w:eastAsia="Calibri"/>
                <w:b/>
                <w:bCs/>
                <w:sz w:val="20"/>
                <w:szCs w:val="20"/>
                <w:lang w:val="en-US"/>
              </w:rPr>
              <w:t>N Complete Responses</w:t>
            </w:r>
          </w:p>
        </w:tc>
        <w:tc>
          <w:tcPr>
            <w:tcW w:w="1284" w:type="dxa"/>
            <w:vAlign w:val="bottom"/>
          </w:tcPr>
          <w:p w14:paraId="4295822B" w14:textId="3101FBBA" w:rsidR="009340E8" w:rsidRPr="00D33B5A" w:rsidRDefault="009340E8" w:rsidP="00D33B5A">
            <w:pPr>
              <w:jc w:val="center"/>
              <w:rPr>
                <w:rFonts w:eastAsia="Calibri"/>
                <w:b/>
                <w:sz w:val="20"/>
                <w:szCs w:val="20"/>
              </w:rPr>
            </w:pPr>
            <w:r w:rsidRPr="00D33B5A">
              <w:rPr>
                <w:rFonts w:eastAsia="Calibri"/>
                <w:b/>
                <w:sz w:val="20"/>
                <w:szCs w:val="20"/>
              </w:rPr>
              <w:t>N Partial Responses</w:t>
            </w:r>
          </w:p>
        </w:tc>
        <w:tc>
          <w:tcPr>
            <w:tcW w:w="1687" w:type="dxa"/>
            <w:vAlign w:val="bottom"/>
          </w:tcPr>
          <w:p w14:paraId="525615BB" w14:textId="648AE79B" w:rsidR="009340E8" w:rsidRDefault="009340E8" w:rsidP="009340E8">
            <w:pPr>
              <w:jc w:val="center"/>
              <w:rPr>
                <w:rFonts w:eastAsia="Calibri"/>
                <w:b/>
                <w:sz w:val="20"/>
                <w:szCs w:val="20"/>
                <w:lang w:val="en-US"/>
              </w:rPr>
            </w:pPr>
            <w:r>
              <w:rPr>
                <w:rFonts w:eastAsia="Calibri"/>
                <w:b/>
                <w:sz w:val="20"/>
                <w:szCs w:val="20"/>
                <w:lang w:val="en-US"/>
              </w:rPr>
              <w:t>Wilcoxon Rank Sum P-Value</w:t>
            </w:r>
          </w:p>
        </w:tc>
      </w:tr>
      <w:tr w:rsidR="009340E8" w14:paraId="406E22B7" w14:textId="77777777" w:rsidTr="00FF67A0">
        <w:tc>
          <w:tcPr>
            <w:tcW w:w="1974" w:type="dxa"/>
          </w:tcPr>
          <w:p w14:paraId="79AE6EAC" w14:textId="7F7A1B46" w:rsidR="009340E8" w:rsidRPr="00D33B5A" w:rsidRDefault="009340E8" w:rsidP="009340E8">
            <w:pPr>
              <w:rPr>
                <w:rFonts w:eastAsia="Calibri"/>
                <w:b/>
                <w:sz w:val="20"/>
                <w:szCs w:val="20"/>
              </w:rPr>
            </w:pPr>
            <w:r w:rsidRPr="00353096">
              <w:rPr>
                <w:rFonts w:eastAsia="Calibri"/>
                <w:bCs/>
                <w:sz w:val="20"/>
                <w:szCs w:val="20"/>
                <w:lang w:val="en-US"/>
              </w:rPr>
              <w:t xml:space="preserve">Q1 </w:t>
            </w:r>
            <w:r w:rsidRPr="00D33B5A">
              <w:rPr>
                <w:rFonts w:eastAsia="Calibri"/>
                <w:bCs/>
                <w:sz w:val="20"/>
                <w:szCs w:val="20"/>
                <w:lang w:val="en-US"/>
              </w:rPr>
              <w:t>(</w:t>
            </w:r>
            <w:r w:rsidRPr="00353096">
              <w:rPr>
                <w:rFonts w:eastAsia="Calibri"/>
                <w:bCs/>
                <w:sz w:val="20"/>
                <w:szCs w:val="20"/>
                <w:lang w:val="en-US"/>
              </w:rPr>
              <w:t>ADAP loss</w:t>
            </w:r>
            <w:r w:rsidRPr="00D33B5A">
              <w:rPr>
                <w:rFonts w:eastAsia="Calibri"/>
                <w:bCs/>
                <w:sz w:val="20"/>
                <w:szCs w:val="20"/>
                <w:lang w:val="en-US"/>
              </w:rPr>
              <w:t>)</w:t>
            </w:r>
          </w:p>
        </w:tc>
        <w:tc>
          <w:tcPr>
            <w:tcW w:w="1440" w:type="dxa"/>
          </w:tcPr>
          <w:p w14:paraId="33D8C1C8" w14:textId="164269F9" w:rsidR="009340E8" w:rsidRPr="00D33B5A" w:rsidRDefault="009340E8" w:rsidP="009340E8">
            <w:pPr>
              <w:jc w:val="center"/>
              <w:rPr>
                <w:rFonts w:eastAsia="Calibri"/>
                <w:bCs/>
                <w:sz w:val="20"/>
                <w:szCs w:val="20"/>
              </w:rPr>
            </w:pPr>
            <w:r w:rsidRPr="00D33B5A">
              <w:rPr>
                <w:rFonts w:eastAsia="Calibri"/>
                <w:bCs/>
                <w:sz w:val="20"/>
                <w:szCs w:val="20"/>
              </w:rPr>
              <w:t>177</w:t>
            </w:r>
          </w:p>
        </w:tc>
        <w:tc>
          <w:tcPr>
            <w:tcW w:w="1284" w:type="dxa"/>
          </w:tcPr>
          <w:p w14:paraId="1D8EF4E4" w14:textId="0CE839F2" w:rsidR="009340E8" w:rsidRPr="00D33B5A" w:rsidRDefault="009340E8" w:rsidP="009340E8">
            <w:pPr>
              <w:jc w:val="center"/>
              <w:rPr>
                <w:rFonts w:eastAsia="Calibri"/>
                <w:bCs/>
                <w:sz w:val="20"/>
                <w:szCs w:val="20"/>
              </w:rPr>
            </w:pPr>
            <w:r w:rsidRPr="00D33B5A">
              <w:rPr>
                <w:rFonts w:eastAsia="Calibri"/>
                <w:bCs/>
                <w:sz w:val="20"/>
                <w:szCs w:val="20"/>
              </w:rPr>
              <w:t>3</w:t>
            </w:r>
          </w:p>
        </w:tc>
        <w:tc>
          <w:tcPr>
            <w:tcW w:w="1687" w:type="dxa"/>
          </w:tcPr>
          <w:p w14:paraId="67E1A15A" w14:textId="2CF3F059" w:rsidR="009340E8" w:rsidRPr="00353096" w:rsidRDefault="009340E8" w:rsidP="009340E8">
            <w:pPr>
              <w:jc w:val="center"/>
              <w:rPr>
                <w:rFonts w:eastAsia="Calibri"/>
                <w:bCs/>
                <w:sz w:val="20"/>
                <w:szCs w:val="20"/>
                <w:lang w:val="en-US"/>
              </w:rPr>
            </w:pPr>
            <w:r w:rsidRPr="00353096">
              <w:rPr>
                <w:rFonts w:eastAsia="Calibri"/>
                <w:bCs/>
                <w:sz w:val="20"/>
                <w:szCs w:val="20"/>
                <w:lang w:val="en-US"/>
              </w:rPr>
              <w:t>0.008**</w:t>
            </w:r>
          </w:p>
        </w:tc>
      </w:tr>
      <w:tr w:rsidR="009340E8" w14:paraId="60401AE8" w14:textId="77777777" w:rsidTr="00FF67A0">
        <w:tc>
          <w:tcPr>
            <w:tcW w:w="1974" w:type="dxa"/>
          </w:tcPr>
          <w:p w14:paraId="3C0728BB" w14:textId="1FB920ED" w:rsidR="009340E8" w:rsidRPr="00D33B5A" w:rsidRDefault="009340E8" w:rsidP="009340E8">
            <w:pPr>
              <w:rPr>
                <w:rFonts w:eastAsia="Calibri"/>
                <w:b/>
                <w:sz w:val="20"/>
                <w:szCs w:val="20"/>
              </w:rPr>
            </w:pPr>
            <w:r w:rsidRPr="00353096">
              <w:rPr>
                <w:rFonts w:eastAsia="Calibri"/>
                <w:bCs/>
                <w:sz w:val="20"/>
                <w:szCs w:val="20"/>
                <w:lang w:val="en-US"/>
              </w:rPr>
              <w:t xml:space="preserve">Q2 </w:t>
            </w:r>
            <w:r w:rsidRPr="00D33B5A">
              <w:rPr>
                <w:rFonts w:eastAsia="Calibri"/>
                <w:bCs/>
                <w:sz w:val="20"/>
                <w:szCs w:val="20"/>
                <w:lang w:val="en-US"/>
              </w:rPr>
              <w:t>(</w:t>
            </w:r>
            <w:r w:rsidRPr="00353096">
              <w:rPr>
                <w:rFonts w:eastAsia="Calibri"/>
                <w:bCs/>
                <w:sz w:val="20"/>
                <w:szCs w:val="20"/>
                <w:lang w:val="en-US"/>
              </w:rPr>
              <w:t>OAHS loss</w:t>
            </w:r>
            <w:r w:rsidRPr="00D33B5A">
              <w:rPr>
                <w:rFonts w:eastAsia="Calibri"/>
                <w:bCs/>
                <w:sz w:val="20"/>
                <w:szCs w:val="20"/>
                <w:lang w:val="en-US"/>
              </w:rPr>
              <w:t>)</w:t>
            </w:r>
          </w:p>
        </w:tc>
        <w:tc>
          <w:tcPr>
            <w:tcW w:w="1440" w:type="dxa"/>
          </w:tcPr>
          <w:p w14:paraId="79B2533D" w14:textId="5458DE4C" w:rsidR="009340E8" w:rsidRPr="00D33B5A" w:rsidRDefault="009340E8" w:rsidP="009340E8">
            <w:pPr>
              <w:jc w:val="center"/>
              <w:rPr>
                <w:rFonts w:eastAsia="Calibri"/>
                <w:bCs/>
                <w:sz w:val="20"/>
                <w:szCs w:val="20"/>
              </w:rPr>
            </w:pPr>
            <w:r w:rsidRPr="00D33B5A">
              <w:rPr>
                <w:rFonts w:eastAsia="Calibri"/>
                <w:bCs/>
                <w:sz w:val="20"/>
                <w:szCs w:val="20"/>
              </w:rPr>
              <w:t>153</w:t>
            </w:r>
          </w:p>
        </w:tc>
        <w:tc>
          <w:tcPr>
            <w:tcW w:w="1284" w:type="dxa"/>
          </w:tcPr>
          <w:p w14:paraId="49304C09" w14:textId="0278B208" w:rsidR="009340E8" w:rsidRPr="00D33B5A" w:rsidRDefault="009340E8" w:rsidP="009340E8">
            <w:pPr>
              <w:jc w:val="center"/>
              <w:rPr>
                <w:rFonts w:eastAsia="Calibri"/>
                <w:bCs/>
                <w:sz w:val="20"/>
                <w:szCs w:val="20"/>
              </w:rPr>
            </w:pPr>
            <w:r w:rsidRPr="00D33B5A">
              <w:rPr>
                <w:rFonts w:eastAsia="Calibri"/>
                <w:bCs/>
                <w:sz w:val="20"/>
                <w:szCs w:val="20"/>
              </w:rPr>
              <w:t>27</w:t>
            </w:r>
          </w:p>
        </w:tc>
        <w:tc>
          <w:tcPr>
            <w:tcW w:w="1687" w:type="dxa"/>
          </w:tcPr>
          <w:p w14:paraId="20135997" w14:textId="25584C2B" w:rsidR="009340E8" w:rsidRPr="00353096" w:rsidRDefault="009340E8" w:rsidP="009340E8">
            <w:pPr>
              <w:jc w:val="center"/>
              <w:rPr>
                <w:rFonts w:eastAsia="Calibri"/>
                <w:bCs/>
                <w:sz w:val="20"/>
                <w:szCs w:val="20"/>
                <w:lang w:val="en-US"/>
              </w:rPr>
            </w:pPr>
            <w:r w:rsidRPr="00353096">
              <w:rPr>
                <w:rFonts w:eastAsia="Calibri"/>
                <w:bCs/>
                <w:sz w:val="20"/>
                <w:szCs w:val="20"/>
                <w:lang w:val="en-US"/>
              </w:rPr>
              <w:t>0.015*</w:t>
            </w:r>
          </w:p>
        </w:tc>
      </w:tr>
      <w:tr w:rsidR="009340E8" w14:paraId="242AA760" w14:textId="77777777" w:rsidTr="00FF67A0">
        <w:tc>
          <w:tcPr>
            <w:tcW w:w="1974" w:type="dxa"/>
          </w:tcPr>
          <w:p w14:paraId="11494812" w14:textId="46C304D3" w:rsidR="009340E8" w:rsidRPr="00D33B5A" w:rsidRDefault="009340E8" w:rsidP="009340E8">
            <w:pPr>
              <w:rPr>
                <w:rFonts w:eastAsia="Calibri"/>
                <w:b/>
                <w:sz w:val="20"/>
                <w:szCs w:val="20"/>
              </w:rPr>
            </w:pPr>
            <w:r w:rsidRPr="00353096">
              <w:rPr>
                <w:rFonts w:eastAsia="Calibri"/>
                <w:bCs/>
                <w:sz w:val="20"/>
                <w:szCs w:val="20"/>
                <w:lang w:val="en-US"/>
              </w:rPr>
              <w:t xml:space="preserve">Q3 </w:t>
            </w:r>
            <w:r w:rsidRPr="00D33B5A">
              <w:rPr>
                <w:rFonts w:eastAsia="Calibri"/>
                <w:bCs/>
                <w:sz w:val="20"/>
                <w:szCs w:val="20"/>
                <w:lang w:val="en-US"/>
              </w:rPr>
              <w:t>(</w:t>
            </w:r>
            <w:r w:rsidRPr="00353096">
              <w:rPr>
                <w:rFonts w:eastAsia="Calibri"/>
                <w:bCs/>
                <w:sz w:val="20"/>
                <w:szCs w:val="20"/>
                <w:lang w:val="en-US"/>
              </w:rPr>
              <w:t>Support loss</w:t>
            </w:r>
            <w:r w:rsidRPr="00D33B5A">
              <w:rPr>
                <w:rFonts w:eastAsia="Calibri"/>
                <w:bCs/>
                <w:sz w:val="20"/>
                <w:szCs w:val="20"/>
                <w:lang w:val="en-US"/>
              </w:rPr>
              <w:t>)</w:t>
            </w:r>
          </w:p>
        </w:tc>
        <w:tc>
          <w:tcPr>
            <w:tcW w:w="1440" w:type="dxa"/>
          </w:tcPr>
          <w:p w14:paraId="435E9608" w14:textId="23536FD0" w:rsidR="009340E8" w:rsidRPr="00D33B5A" w:rsidRDefault="009340E8" w:rsidP="009340E8">
            <w:pPr>
              <w:jc w:val="center"/>
              <w:rPr>
                <w:rFonts w:eastAsia="Calibri"/>
                <w:bCs/>
                <w:sz w:val="20"/>
                <w:szCs w:val="20"/>
              </w:rPr>
            </w:pPr>
            <w:r w:rsidRPr="00D33B5A">
              <w:rPr>
                <w:rFonts w:eastAsia="Calibri"/>
                <w:bCs/>
                <w:sz w:val="20"/>
                <w:szCs w:val="20"/>
              </w:rPr>
              <w:t>148</w:t>
            </w:r>
          </w:p>
        </w:tc>
        <w:tc>
          <w:tcPr>
            <w:tcW w:w="1284" w:type="dxa"/>
          </w:tcPr>
          <w:p w14:paraId="1EAE934A" w14:textId="237F1BF4" w:rsidR="009340E8" w:rsidRPr="00D33B5A" w:rsidRDefault="009340E8" w:rsidP="009340E8">
            <w:pPr>
              <w:jc w:val="center"/>
              <w:rPr>
                <w:rFonts w:eastAsia="Calibri"/>
                <w:bCs/>
                <w:sz w:val="20"/>
                <w:szCs w:val="20"/>
              </w:rPr>
            </w:pPr>
            <w:r w:rsidRPr="00D33B5A">
              <w:rPr>
                <w:rFonts w:eastAsia="Calibri"/>
                <w:bCs/>
                <w:sz w:val="20"/>
                <w:szCs w:val="20"/>
              </w:rPr>
              <w:t>32</w:t>
            </w:r>
          </w:p>
        </w:tc>
        <w:tc>
          <w:tcPr>
            <w:tcW w:w="1687" w:type="dxa"/>
          </w:tcPr>
          <w:p w14:paraId="15FF0007" w14:textId="476ECC30" w:rsidR="009340E8" w:rsidRPr="00353096" w:rsidRDefault="009340E8" w:rsidP="009340E8">
            <w:pPr>
              <w:jc w:val="center"/>
              <w:rPr>
                <w:rFonts w:eastAsia="Calibri"/>
                <w:bCs/>
                <w:sz w:val="20"/>
                <w:szCs w:val="20"/>
                <w:lang w:val="en-US"/>
              </w:rPr>
            </w:pPr>
            <w:r w:rsidRPr="00353096">
              <w:rPr>
                <w:rFonts w:eastAsia="Calibri"/>
                <w:bCs/>
                <w:sz w:val="20"/>
                <w:szCs w:val="20"/>
                <w:lang w:val="en-US"/>
              </w:rPr>
              <w:t>0.002**</w:t>
            </w:r>
          </w:p>
        </w:tc>
      </w:tr>
    </w:tbl>
    <w:p w14:paraId="7E9657AB" w14:textId="195AAD9C" w:rsidR="00353096" w:rsidRPr="003E21C2" w:rsidRDefault="00353096">
      <w:pPr>
        <w:rPr>
          <w:rFonts w:eastAsia="Calibri"/>
          <w:bCs/>
          <w:color w:val="434343"/>
          <w:sz w:val="20"/>
          <w:szCs w:val="20"/>
        </w:rPr>
      </w:pPr>
      <w:r w:rsidRPr="003E21C2">
        <w:rPr>
          <w:rFonts w:eastAsia="Calibri"/>
          <w:bCs/>
          <w:sz w:val="20"/>
          <w:szCs w:val="20"/>
          <w:lang w:val="en-US"/>
        </w:rPr>
        <w:t>Wilcoxon rank-sum tests were conducted to compare service loss estimates from partial and complete responders to those of all respondents for each survey question. Partial responders reported significantly higher loss estimates across all three domains compared to complete responders, suggesting upward bias among partial responses.</w:t>
      </w:r>
      <w:r w:rsidRPr="003E21C2">
        <w:rPr>
          <w:rFonts w:eastAsia="Calibri"/>
          <w:bCs/>
          <w:sz w:val="20"/>
          <w:szCs w:val="20"/>
        </w:rPr>
        <w:br w:type="page"/>
      </w:r>
    </w:p>
    <w:p w14:paraId="4F71A755" w14:textId="50C05C00" w:rsidR="005B5CFF" w:rsidRDefault="00000000">
      <w:pPr>
        <w:pStyle w:val="Heading3"/>
        <w:rPr>
          <w:rFonts w:ascii="Calibri" w:eastAsia="Calibri" w:hAnsi="Calibri" w:cs="Calibri"/>
          <w:b/>
        </w:rPr>
      </w:pPr>
      <w:r>
        <w:rPr>
          <w:rFonts w:ascii="Calibri" w:eastAsia="Calibri" w:hAnsi="Calibri" w:cs="Calibri"/>
          <w:b/>
        </w:rPr>
        <w:lastRenderedPageBreak/>
        <w:t>Calibration Fit to Ryan White Program Metrics</w:t>
      </w:r>
    </w:p>
    <w:p w14:paraId="4BCCB222" w14:textId="06DA92C1" w:rsidR="00606710" w:rsidRPr="00606710" w:rsidRDefault="00606710" w:rsidP="00606710">
      <w:r w:rsidRPr="00606710">
        <w:rPr>
          <w:rFonts w:eastAsia="Calibri"/>
          <w:b/>
        </w:rPr>
        <w:t>Figure S6: Simulation Fit to Ryan White Clients and Viral Suppression in Houston, TX</w:t>
      </w:r>
    </w:p>
    <w:tbl>
      <w:tblPr>
        <w:tblStyle w:val="a7"/>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5B5CFF" w14:paraId="666CE7D7" w14:textId="77777777">
        <w:tc>
          <w:tcPr>
            <w:tcW w:w="4675" w:type="dxa"/>
          </w:tcPr>
          <w:p w14:paraId="562D4311" w14:textId="77777777" w:rsidR="005B5CFF" w:rsidRDefault="00000000">
            <w:pPr>
              <w:rPr>
                <w:rFonts w:ascii="Calibri" w:eastAsia="Calibri" w:hAnsi="Calibri" w:cs="Calibri"/>
                <w:sz w:val="20"/>
                <w:szCs w:val="20"/>
              </w:rPr>
            </w:pPr>
            <w:r>
              <w:rPr>
                <w:rFonts w:ascii="Calibri" w:eastAsia="Calibri" w:hAnsi="Calibri" w:cs="Calibri"/>
                <w:sz w:val="20"/>
                <w:szCs w:val="20"/>
              </w:rPr>
              <w:t>A. Non-AIDS Drug Assistance Clients in Houston, TX</w:t>
            </w:r>
            <w:r>
              <w:rPr>
                <w:rFonts w:ascii="Calibri" w:eastAsia="Calibri" w:hAnsi="Calibri" w:cs="Calibri"/>
              </w:rPr>
              <w:t xml:space="preserve"> </w:t>
            </w:r>
            <w:r>
              <w:rPr>
                <w:rFonts w:ascii="Calibri" w:eastAsia="Calibri" w:hAnsi="Calibri" w:cs="Calibri"/>
                <w:noProof/>
              </w:rPr>
              <w:drawing>
                <wp:inline distT="0" distB="0" distL="0" distR="0" wp14:anchorId="7C7959E4" wp14:editId="567A7FBB">
                  <wp:extent cx="2743200" cy="18288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2743200" cy="1828800"/>
                          </a:xfrm>
                          <a:prstGeom prst="rect">
                            <a:avLst/>
                          </a:prstGeom>
                          <a:ln/>
                        </pic:spPr>
                      </pic:pic>
                    </a:graphicData>
                  </a:graphic>
                </wp:inline>
              </w:drawing>
            </w:r>
          </w:p>
        </w:tc>
        <w:tc>
          <w:tcPr>
            <w:tcW w:w="4675" w:type="dxa"/>
          </w:tcPr>
          <w:p w14:paraId="2172BF31" w14:textId="77777777" w:rsidR="005B5CFF" w:rsidRDefault="00000000">
            <w:pPr>
              <w:rPr>
                <w:rFonts w:ascii="Calibri" w:eastAsia="Calibri" w:hAnsi="Calibri" w:cs="Calibri"/>
                <w:sz w:val="20"/>
                <w:szCs w:val="20"/>
              </w:rPr>
            </w:pPr>
            <w:r>
              <w:rPr>
                <w:rFonts w:ascii="Calibri" w:eastAsia="Calibri" w:hAnsi="Calibri" w:cs="Calibri"/>
                <w:sz w:val="20"/>
                <w:szCs w:val="20"/>
              </w:rPr>
              <w:t>B. Ratio of AIDS Drug Assistance to non-AIDS Drug Assistance Clients in Texas</w:t>
            </w:r>
          </w:p>
          <w:p w14:paraId="4A1D7060" w14:textId="77777777" w:rsidR="005B5CFF" w:rsidRDefault="00000000">
            <w:pPr>
              <w:rPr>
                <w:rFonts w:ascii="Calibri" w:eastAsia="Calibri" w:hAnsi="Calibri" w:cs="Calibri"/>
                <w:b/>
              </w:rPr>
            </w:pPr>
            <w:r>
              <w:rPr>
                <w:rFonts w:ascii="Calibri" w:eastAsia="Calibri" w:hAnsi="Calibri" w:cs="Calibri"/>
                <w:noProof/>
              </w:rPr>
              <w:drawing>
                <wp:inline distT="0" distB="0" distL="0" distR="0" wp14:anchorId="3483052C" wp14:editId="216A3377">
                  <wp:extent cx="2743200" cy="18288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2743200" cy="1828800"/>
                          </a:xfrm>
                          <a:prstGeom prst="rect">
                            <a:avLst/>
                          </a:prstGeom>
                          <a:ln/>
                        </pic:spPr>
                      </pic:pic>
                    </a:graphicData>
                  </a:graphic>
                </wp:inline>
              </w:drawing>
            </w:r>
          </w:p>
        </w:tc>
      </w:tr>
      <w:tr w:rsidR="005B5CFF" w14:paraId="7E08821D" w14:textId="77777777" w:rsidTr="001A6A21">
        <w:tc>
          <w:tcPr>
            <w:tcW w:w="4675" w:type="dxa"/>
          </w:tcPr>
          <w:p w14:paraId="7B07228E" w14:textId="77777777" w:rsidR="005B5CFF" w:rsidRDefault="00000000">
            <w:pPr>
              <w:rPr>
                <w:rFonts w:ascii="Calibri" w:eastAsia="Calibri" w:hAnsi="Calibri" w:cs="Calibri"/>
                <w:b/>
              </w:rPr>
            </w:pPr>
            <w:r>
              <w:rPr>
                <w:rFonts w:ascii="Calibri" w:eastAsia="Calibri" w:hAnsi="Calibri" w:cs="Calibri"/>
                <w:sz w:val="20"/>
                <w:szCs w:val="20"/>
              </w:rPr>
              <w:t>C. Outpatient Ambulatory Health Services Clients in Houston, TX</w:t>
            </w:r>
            <w:r>
              <w:rPr>
                <w:rFonts w:ascii="Calibri" w:eastAsia="Calibri" w:hAnsi="Calibri" w:cs="Calibri"/>
              </w:rPr>
              <w:t xml:space="preserve"> </w:t>
            </w:r>
            <w:r>
              <w:rPr>
                <w:rFonts w:ascii="Calibri" w:eastAsia="Calibri" w:hAnsi="Calibri" w:cs="Calibri"/>
                <w:noProof/>
              </w:rPr>
              <w:drawing>
                <wp:inline distT="0" distB="0" distL="0" distR="0" wp14:anchorId="024524D7" wp14:editId="31A2FFF5">
                  <wp:extent cx="2743200" cy="18288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2743200" cy="1828800"/>
                          </a:xfrm>
                          <a:prstGeom prst="rect">
                            <a:avLst/>
                          </a:prstGeom>
                          <a:ln/>
                        </pic:spPr>
                      </pic:pic>
                    </a:graphicData>
                  </a:graphic>
                </wp:inline>
              </w:drawing>
            </w:r>
          </w:p>
        </w:tc>
        <w:tc>
          <w:tcPr>
            <w:tcW w:w="4675" w:type="dxa"/>
            <w:tcBorders>
              <w:bottom w:val="single" w:sz="4" w:space="0" w:color="000000"/>
            </w:tcBorders>
          </w:tcPr>
          <w:p w14:paraId="5BC5A0AA" w14:textId="77777777" w:rsidR="005B5CFF" w:rsidRDefault="00000000">
            <w:pPr>
              <w:rPr>
                <w:rFonts w:ascii="Calibri" w:eastAsia="Calibri" w:hAnsi="Calibri" w:cs="Calibri"/>
                <w:sz w:val="20"/>
                <w:szCs w:val="20"/>
              </w:rPr>
            </w:pPr>
            <w:r>
              <w:rPr>
                <w:rFonts w:ascii="Calibri" w:eastAsia="Calibri" w:hAnsi="Calibri" w:cs="Calibri"/>
                <w:sz w:val="20"/>
                <w:szCs w:val="20"/>
              </w:rPr>
              <w:t>D. Viral Suppression Among AIDS Drug Assistance Clients in Texas</w:t>
            </w:r>
          </w:p>
          <w:p w14:paraId="47B175FF" w14:textId="77777777" w:rsidR="005B5CFF" w:rsidRDefault="00000000">
            <w:pPr>
              <w:rPr>
                <w:rFonts w:ascii="Calibri" w:eastAsia="Calibri" w:hAnsi="Calibri" w:cs="Calibri"/>
                <w:b/>
              </w:rPr>
            </w:pPr>
            <w:r>
              <w:rPr>
                <w:rFonts w:ascii="Calibri" w:eastAsia="Calibri" w:hAnsi="Calibri" w:cs="Calibri"/>
                <w:noProof/>
              </w:rPr>
              <w:drawing>
                <wp:inline distT="0" distB="0" distL="0" distR="0" wp14:anchorId="55422828" wp14:editId="660B6251">
                  <wp:extent cx="2743200" cy="1828800"/>
                  <wp:effectExtent l="0" t="0" r="0" b="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2"/>
                          <a:srcRect/>
                          <a:stretch>
                            <a:fillRect/>
                          </a:stretch>
                        </pic:blipFill>
                        <pic:spPr>
                          <a:xfrm>
                            <a:off x="0" y="0"/>
                            <a:ext cx="2743200" cy="1828800"/>
                          </a:xfrm>
                          <a:prstGeom prst="rect">
                            <a:avLst/>
                          </a:prstGeom>
                          <a:ln/>
                        </pic:spPr>
                      </pic:pic>
                    </a:graphicData>
                  </a:graphic>
                </wp:inline>
              </w:drawing>
            </w:r>
          </w:p>
        </w:tc>
      </w:tr>
      <w:tr w:rsidR="005B5CFF" w14:paraId="79740949" w14:textId="77777777" w:rsidTr="001A6A21">
        <w:tc>
          <w:tcPr>
            <w:tcW w:w="4675" w:type="dxa"/>
          </w:tcPr>
          <w:p w14:paraId="27748181" w14:textId="77777777" w:rsidR="005B5CFF" w:rsidRDefault="00000000">
            <w:pPr>
              <w:rPr>
                <w:rFonts w:ascii="Calibri" w:eastAsia="Calibri" w:hAnsi="Calibri" w:cs="Calibri"/>
                <w:b/>
              </w:rPr>
            </w:pPr>
            <w:r>
              <w:rPr>
                <w:rFonts w:ascii="Calibri" w:eastAsia="Calibri" w:hAnsi="Calibri" w:cs="Calibri"/>
                <w:sz w:val="20"/>
                <w:szCs w:val="20"/>
              </w:rPr>
              <w:t>E. Viral Suppression Among Outpatient Ambulatory Health Services Clients in Houston, TX</w:t>
            </w:r>
            <w:r>
              <w:rPr>
                <w:rFonts w:ascii="Calibri" w:eastAsia="Calibri" w:hAnsi="Calibri" w:cs="Calibri"/>
              </w:rPr>
              <w:t xml:space="preserve"> </w:t>
            </w:r>
            <w:r>
              <w:rPr>
                <w:rFonts w:ascii="Calibri" w:eastAsia="Calibri" w:hAnsi="Calibri" w:cs="Calibri"/>
                <w:noProof/>
              </w:rPr>
              <w:drawing>
                <wp:inline distT="0" distB="0" distL="0" distR="0" wp14:anchorId="5DC7AAD2" wp14:editId="4FF11B9F">
                  <wp:extent cx="2743200" cy="1828800"/>
                  <wp:effectExtent l="0" t="0" r="0" b="0"/>
                  <wp:docPr id="1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2743200" cy="1828800"/>
                          </a:xfrm>
                          <a:prstGeom prst="rect">
                            <a:avLst/>
                          </a:prstGeom>
                          <a:ln/>
                        </pic:spPr>
                      </pic:pic>
                    </a:graphicData>
                  </a:graphic>
                </wp:inline>
              </w:drawing>
            </w:r>
          </w:p>
        </w:tc>
        <w:tc>
          <w:tcPr>
            <w:tcW w:w="4675" w:type="dxa"/>
            <w:tcBorders>
              <w:bottom w:val="nil"/>
              <w:right w:val="nil"/>
            </w:tcBorders>
          </w:tcPr>
          <w:p w14:paraId="3B990C27" w14:textId="77777777" w:rsidR="005B5CFF" w:rsidRDefault="005B5CFF">
            <w:pPr>
              <w:rPr>
                <w:rFonts w:ascii="Calibri" w:eastAsia="Calibri" w:hAnsi="Calibri" w:cs="Calibri"/>
                <w:b/>
              </w:rPr>
            </w:pPr>
          </w:p>
        </w:tc>
      </w:tr>
    </w:tbl>
    <w:p w14:paraId="73951C8B" w14:textId="5568FC11" w:rsidR="00722DF8" w:rsidRDefault="00000000">
      <w:pPr>
        <w:rPr>
          <w:rFonts w:eastAsia="Calibri"/>
          <w:sz w:val="20"/>
          <w:szCs w:val="20"/>
        </w:rPr>
      </w:pPr>
      <w:r w:rsidRPr="00606710">
        <w:rPr>
          <w:rFonts w:eastAsia="Calibri"/>
          <w:sz w:val="20"/>
          <w:szCs w:val="20"/>
        </w:rPr>
        <w:t xml:space="preserve">Each line represents a single simulation; 1000 simulations are shown. Circles represent reported data from Ryan White </w:t>
      </w:r>
      <w:proofErr w:type="gramStart"/>
      <w:r w:rsidRPr="00606710">
        <w:rPr>
          <w:rFonts w:eastAsia="Calibri"/>
          <w:sz w:val="20"/>
          <w:szCs w:val="20"/>
        </w:rPr>
        <w:t>Program Services</w:t>
      </w:r>
      <w:proofErr w:type="gramEnd"/>
      <w:r w:rsidRPr="00606710">
        <w:rPr>
          <w:rFonts w:eastAsia="Calibri"/>
          <w:sz w:val="20"/>
          <w:szCs w:val="20"/>
        </w:rPr>
        <w:t xml:space="preserve"> reports. Panels A and C show city-level numbers of clients. Panel B shows the state-level ratio of AIDS Drug Assistance clients to non-AIDS Drug Assistance clients in Texas (ADAP numbers are reported only at the state level); the lines are the analogous city-level ratios. from the model. Panel D shows the state-level rate of viral suppression among AIDS Drug Assistance recipients in Texas; the lines are the analogous city-level rates of suppression from the model. Panel E shows the city-level rate of viral suppression among Outpatient Ambulatory Health Services clients. Results for every city are available at </w:t>
      </w:r>
      <w:hyperlink r:id="rId24" w:history="1">
        <w:r w:rsidR="00722DF8" w:rsidRPr="000725EE">
          <w:rPr>
            <w:rStyle w:val="Hyperlink"/>
            <w:rFonts w:eastAsia="Calibri"/>
            <w:sz w:val="20"/>
            <w:szCs w:val="20"/>
          </w:rPr>
          <w:t>www.jheem.org/ryan-white</w:t>
        </w:r>
      </w:hyperlink>
    </w:p>
    <w:p w14:paraId="5FB109DA" w14:textId="77777777" w:rsidR="00722DF8" w:rsidRDefault="00722DF8">
      <w:pPr>
        <w:rPr>
          <w:rFonts w:eastAsia="Calibri"/>
          <w:sz w:val="20"/>
          <w:szCs w:val="20"/>
        </w:rPr>
      </w:pPr>
      <w:r>
        <w:rPr>
          <w:rFonts w:eastAsia="Calibri"/>
          <w:sz w:val="20"/>
          <w:szCs w:val="20"/>
        </w:rPr>
        <w:br w:type="page"/>
      </w:r>
    </w:p>
    <w:p w14:paraId="4C39C997" w14:textId="4461341A" w:rsidR="00722DF8" w:rsidRDefault="00B54A1A" w:rsidP="00722DF8">
      <w:pPr>
        <w:pStyle w:val="Heading3"/>
        <w:rPr>
          <w:rFonts w:ascii="Calibri" w:eastAsia="Calibri" w:hAnsi="Calibri" w:cs="Calibri"/>
          <w:b/>
        </w:rPr>
      </w:pPr>
      <w:r>
        <w:rPr>
          <w:rFonts w:ascii="Calibri" w:eastAsia="Calibri" w:hAnsi="Calibri" w:cs="Calibri"/>
          <w:b/>
        </w:rPr>
        <w:lastRenderedPageBreak/>
        <w:t>Results Secondary Analys</w:t>
      </w:r>
      <w:r w:rsidR="004D73D9">
        <w:rPr>
          <w:rFonts w:ascii="Calibri" w:eastAsia="Calibri" w:hAnsi="Calibri" w:cs="Calibri"/>
          <w:b/>
        </w:rPr>
        <w:t>e</w:t>
      </w:r>
      <w:r>
        <w:rPr>
          <w:rFonts w:ascii="Calibri" w:eastAsia="Calibri" w:hAnsi="Calibri" w:cs="Calibri"/>
          <w:b/>
        </w:rPr>
        <w:t>s</w:t>
      </w:r>
    </w:p>
    <w:p w14:paraId="565A914A" w14:textId="6572F788" w:rsidR="00A12843" w:rsidRPr="00A12843" w:rsidRDefault="00822CA5" w:rsidP="00A12843">
      <w:pPr>
        <w:rPr>
          <w:b/>
          <w:i/>
          <w:iCs/>
        </w:rPr>
      </w:pPr>
      <w:r>
        <w:rPr>
          <w:rFonts w:eastAsia="Calibri"/>
          <w:b/>
          <w:bCs/>
        </w:rPr>
        <w:t>Figure S7</w:t>
      </w:r>
      <w:r w:rsidR="00A12843">
        <w:rPr>
          <w:rFonts w:eastAsia="Calibri"/>
          <w:b/>
          <w:bCs/>
        </w:rPr>
        <w:t xml:space="preserve">: </w:t>
      </w:r>
      <w:r w:rsidR="00A12843" w:rsidRPr="00B435B4">
        <w:rPr>
          <w:b/>
        </w:rPr>
        <w:t>City-Level Excess HIV Infections from 2025-2030 If Ryan White Programs are Stopped or Interrupted</w:t>
      </w:r>
      <w:r w:rsidR="00A12843">
        <w:rPr>
          <w:b/>
        </w:rPr>
        <w:t xml:space="preserve">, </w:t>
      </w:r>
      <w:r w:rsidR="00A12843">
        <w:rPr>
          <w:b/>
          <w:i/>
          <w:iCs/>
        </w:rPr>
        <w:t>Conservative Secondary Analysis</w:t>
      </w:r>
    </w:p>
    <w:tbl>
      <w:tblPr>
        <w:tblStyle w:val="TableGrid"/>
        <w:tblW w:w="9292" w:type="dxa"/>
        <w:jc w:val="center"/>
        <w:tblCellMar>
          <w:left w:w="29" w:type="dxa"/>
          <w:right w:w="29" w:type="dxa"/>
        </w:tblCellMar>
        <w:tblLook w:val="04A0" w:firstRow="1" w:lastRow="0" w:firstColumn="1" w:lastColumn="0" w:noHBand="0" w:noVBand="1"/>
      </w:tblPr>
      <w:tblGrid>
        <w:gridCol w:w="1432"/>
        <w:gridCol w:w="1368"/>
        <w:gridCol w:w="1288"/>
        <w:gridCol w:w="876"/>
        <w:gridCol w:w="1288"/>
        <w:gridCol w:w="876"/>
        <w:gridCol w:w="1288"/>
        <w:gridCol w:w="876"/>
      </w:tblGrid>
      <w:tr w:rsidR="000E3EE1" w:rsidRPr="006E1E2E" w14:paraId="0C71D447" w14:textId="77777777" w:rsidTr="00A112FF">
        <w:trPr>
          <w:jc w:val="center"/>
        </w:trPr>
        <w:tc>
          <w:tcPr>
            <w:tcW w:w="1432" w:type="dxa"/>
            <w:tcBorders>
              <w:top w:val="nil"/>
              <w:left w:val="nil"/>
              <w:bottom w:val="single" w:sz="8" w:space="0" w:color="auto"/>
              <w:right w:val="single" w:sz="8" w:space="0" w:color="auto"/>
            </w:tcBorders>
          </w:tcPr>
          <w:p w14:paraId="6CEECAF7" w14:textId="77777777" w:rsidR="000E3EE1" w:rsidRDefault="000E3EE1" w:rsidP="00A112FF">
            <w:pPr>
              <w:spacing w:line="204" w:lineRule="auto"/>
              <w:rPr>
                <w:sz w:val="16"/>
                <w:szCs w:val="16"/>
              </w:rPr>
            </w:pPr>
          </w:p>
        </w:tc>
        <w:tc>
          <w:tcPr>
            <w:tcW w:w="1368" w:type="dxa"/>
            <w:tcBorders>
              <w:top w:val="single" w:sz="8" w:space="0" w:color="auto"/>
              <w:left w:val="single" w:sz="8" w:space="0" w:color="auto"/>
              <w:bottom w:val="single" w:sz="8" w:space="0" w:color="auto"/>
              <w:right w:val="single" w:sz="8" w:space="0" w:color="auto"/>
            </w:tcBorders>
          </w:tcPr>
          <w:p w14:paraId="1FED553A" w14:textId="77777777" w:rsidR="000E3EE1" w:rsidRPr="00E26001" w:rsidRDefault="000E3EE1" w:rsidP="00A112FF">
            <w:pPr>
              <w:spacing w:line="204" w:lineRule="auto"/>
              <w:jc w:val="center"/>
              <w:rPr>
                <w:b/>
                <w:bCs/>
                <w:sz w:val="18"/>
                <w:szCs w:val="18"/>
              </w:rPr>
            </w:pPr>
            <w:r w:rsidRPr="00E26001">
              <w:rPr>
                <w:b/>
                <w:bCs/>
                <w:sz w:val="18"/>
                <w:szCs w:val="18"/>
              </w:rPr>
              <w:t>Continuation</w:t>
            </w:r>
          </w:p>
        </w:tc>
        <w:tc>
          <w:tcPr>
            <w:tcW w:w="2164" w:type="dxa"/>
            <w:gridSpan w:val="2"/>
            <w:tcBorders>
              <w:top w:val="single" w:sz="8" w:space="0" w:color="auto"/>
              <w:left w:val="single" w:sz="8" w:space="0" w:color="auto"/>
              <w:bottom w:val="single" w:sz="8" w:space="0" w:color="auto"/>
              <w:right w:val="single" w:sz="8" w:space="0" w:color="auto"/>
            </w:tcBorders>
          </w:tcPr>
          <w:p w14:paraId="6EEB5055" w14:textId="77777777" w:rsidR="000E3EE1" w:rsidRPr="00E26001" w:rsidRDefault="000E3EE1" w:rsidP="00A112FF">
            <w:pPr>
              <w:spacing w:line="204" w:lineRule="auto"/>
              <w:jc w:val="center"/>
              <w:rPr>
                <w:b/>
                <w:bCs/>
                <w:sz w:val="18"/>
                <w:szCs w:val="18"/>
              </w:rPr>
            </w:pPr>
            <w:r w:rsidRPr="00E26001">
              <w:rPr>
                <w:b/>
                <w:bCs/>
                <w:sz w:val="18"/>
                <w:szCs w:val="18"/>
              </w:rPr>
              <w:t>Cessation</w:t>
            </w:r>
          </w:p>
        </w:tc>
        <w:tc>
          <w:tcPr>
            <w:tcW w:w="2164" w:type="dxa"/>
            <w:gridSpan w:val="2"/>
            <w:tcBorders>
              <w:top w:val="single" w:sz="8" w:space="0" w:color="auto"/>
              <w:left w:val="single" w:sz="8" w:space="0" w:color="auto"/>
              <w:bottom w:val="single" w:sz="8" w:space="0" w:color="auto"/>
              <w:right w:val="single" w:sz="8" w:space="0" w:color="auto"/>
            </w:tcBorders>
          </w:tcPr>
          <w:p w14:paraId="5475CAE8" w14:textId="77777777" w:rsidR="000E3EE1" w:rsidRPr="00E26001" w:rsidRDefault="000E3EE1" w:rsidP="00A112FF">
            <w:pPr>
              <w:spacing w:line="204" w:lineRule="auto"/>
              <w:jc w:val="center"/>
              <w:rPr>
                <w:b/>
                <w:bCs/>
                <w:sz w:val="18"/>
                <w:szCs w:val="18"/>
              </w:rPr>
            </w:pPr>
            <w:r>
              <w:rPr>
                <w:b/>
                <w:bCs/>
                <w:sz w:val="18"/>
                <w:szCs w:val="18"/>
              </w:rPr>
              <w:t>Prolonged</w:t>
            </w:r>
            <w:r w:rsidRPr="00E26001">
              <w:rPr>
                <w:b/>
                <w:bCs/>
                <w:sz w:val="18"/>
                <w:szCs w:val="18"/>
              </w:rPr>
              <w:t xml:space="preserve"> Interruption</w:t>
            </w:r>
          </w:p>
        </w:tc>
        <w:tc>
          <w:tcPr>
            <w:tcW w:w="2164" w:type="dxa"/>
            <w:gridSpan w:val="2"/>
            <w:tcBorders>
              <w:top w:val="single" w:sz="8" w:space="0" w:color="auto"/>
              <w:left w:val="single" w:sz="8" w:space="0" w:color="auto"/>
              <w:bottom w:val="single" w:sz="8" w:space="0" w:color="auto"/>
              <w:right w:val="single" w:sz="8" w:space="0" w:color="auto"/>
            </w:tcBorders>
          </w:tcPr>
          <w:p w14:paraId="45F61433" w14:textId="77777777" w:rsidR="000E3EE1" w:rsidRPr="00E26001" w:rsidRDefault="000E3EE1" w:rsidP="00A112FF">
            <w:pPr>
              <w:spacing w:line="204" w:lineRule="auto"/>
              <w:jc w:val="center"/>
              <w:rPr>
                <w:b/>
                <w:bCs/>
                <w:sz w:val="18"/>
                <w:szCs w:val="18"/>
              </w:rPr>
            </w:pPr>
            <w:r>
              <w:rPr>
                <w:b/>
                <w:bCs/>
                <w:sz w:val="18"/>
                <w:szCs w:val="18"/>
              </w:rPr>
              <w:t>Brief</w:t>
            </w:r>
            <w:r w:rsidRPr="00E26001">
              <w:rPr>
                <w:b/>
                <w:bCs/>
                <w:sz w:val="18"/>
                <w:szCs w:val="18"/>
              </w:rPr>
              <w:t xml:space="preserve"> Interruption</w:t>
            </w:r>
          </w:p>
        </w:tc>
      </w:tr>
      <w:tr w:rsidR="000E3EE1" w:rsidRPr="006E1E2E" w14:paraId="258B55F0" w14:textId="77777777" w:rsidTr="00A112FF">
        <w:trPr>
          <w:trHeight w:val="144"/>
          <w:jc w:val="center"/>
        </w:trPr>
        <w:tc>
          <w:tcPr>
            <w:tcW w:w="1432" w:type="dxa"/>
            <w:tcBorders>
              <w:top w:val="single" w:sz="8" w:space="0" w:color="auto"/>
              <w:left w:val="single" w:sz="8" w:space="0" w:color="auto"/>
              <w:bottom w:val="single" w:sz="8" w:space="0" w:color="auto"/>
              <w:right w:val="single" w:sz="8" w:space="0" w:color="auto"/>
            </w:tcBorders>
            <w:vAlign w:val="center"/>
          </w:tcPr>
          <w:p w14:paraId="05E962EA" w14:textId="77777777" w:rsidR="000E3EE1" w:rsidRPr="00E26001" w:rsidRDefault="000E3EE1" w:rsidP="00A112FF">
            <w:pPr>
              <w:spacing w:line="204" w:lineRule="auto"/>
              <w:jc w:val="center"/>
              <w:rPr>
                <w:b/>
                <w:bCs/>
                <w:sz w:val="18"/>
                <w:szCs w:val="18"/>
              </w:rPr>
            </w:pPr>
            <w:r w:rsidRPr="00E26001">
              <w:rPr>
                <w:b/>
                <w:bCs/>
                <w:sz w:val="18"/>
                <w:szCs w:val="18"/>
              </w:rPr>
              <w:t>City</w:t>
            </w:r>
          </w:p>
        </w:tc>
        <w:tc>
          <w:tcPr>
            <w:tcW w:w="1368" w:type="dxa"/>
            <w:tcBorders>
              <w:top w:val="single" w:sz="8" w:space="0" w:color="auto"/>
              <w:left w:val="single" w:sz="8" w:space="0" w:color="auto"/>
              <w:bottom w:val="single" w:sz="8" w:space="0" w:color="auto"/>
              <w:right w:val="single" w:sz="8" w:space="0" w:color="auto"/>
            </w:tcBorders>
            <w:vAlign w:val="center"/>
          </w:tcPr>
          <w:p w14:paraId="65846A8C" w14:textId="77777777" w:rsidR="000E3EE1" w:rsidRDefault="000E3EE1" w:rsidP="00A112FF">
            <w:pPr>
              <w:spacing w:line="204" w:lineRule="auto"/>
              <w:jc w:val="center"/>
              <w:rPr>
                <w:sz w:val="16"/>
                <w:szCs w:val="16"/>
              </w:rPr>
            </w:pPr>
            <w:r w:rsidRPr="00631D64">
              <w:rPr>
                <w:sz w:val="16"/>
                <w:szCs w:val="16"/>
              </w:rPr>
              <w:t>Number of</w:t>
            </w:r>
          </w:p>
          <w:p w14:paraId="23F857E6" w14:textId="77777777" w:rsidR="000E3EE1" w:rsidRPr="00631D64" w:rsidRDefault="000E3EE1" w:rsidP="00A112FF">
            <w:pPr>
              <w:spacing w:line="204" w:lineRule="auto"/>
              <w:jc w:val="center"/>
              <w:rPr>
                <w:sz w:val="16"/>
                <w:szCs w:val="16"/>
              </w:rPr>
            </w:pPr>
            <w:r w:rsidRPr="00631D64">
              <w:rPr>
                <w:sz w:val="16"/>
                <w:szCs w:val="16"/>
              </w:rPr>
              <w:t>Incident Infections</w:t>
            </w:r>
          </w:p>
        </w:tc>
        <w:tc>
          <w:tcPr>
            <w:tcW w:w="1288" w:type="dxa"/>
            <w:tcBorders>
              <w:top w:val="single" w:sz="8" w:space="0" w:color="auto"/>
              <w:left w:val="single" w:sz="8" w:space="0" w:color="auto"/>
              <w:bottom w:val="single" w:sz="8" w:space="0" w:color="auto"/>
              <w:right w:val="single" w:sz="8" w:space="0" w:color="auto"/>
            </w:tcBorders>
          </w:tcPr>
          <w:p w14:paraId="0950E0A2" w14:textId="77777777" w:rsidR="000E3EE1" w:rsidRPr="00631D64" w:rsidRDefault="000E3EE1" w:rsidP="00A112FF">
            <w:pPr>
              <w:spacing w:line="204" w:lineRule="auto"/>
              <w:jc w:val="center"/>
              <w:rPr>
                <w:sz w:val="16"/>
                <w:szCs w:val="16"/>
              </w:rPr>
            </w:pPr>
            <w:r w:rsidRPr="00631D64">
              <w:rPr>
                <w:sz w:val="16"/>
                <w:szCs w:val="16"/>
              </w:rPr>
              <w:t>Number of Excess Infections</w:t>
            </w:r>
          </w:p>
        </w:tc>
        <w:tc>
          <w:tcPr>
            <w:tcW w:w="876" w:type="dxa"/>
            <w:tcBorders>
              <w:top w:val="single" w:sz="8" w:space="0" w:color="auto"/>
              <w:left w:val="single" w:sz="8" w:space="0" w:color="auto"/>
              <w:bottom w:val="single" w:sz="8" w:space="0" w:color="auto"/>
              <w:right w:val="single" w:sz="8" w:space="0" w:color="auto"/>
            </w:tcBorders>
          </w:tcPr>
          <w:p w14:paraId="7EC664AA" w14:textId="77777777" w:rsidR="000E3EE1" w:rsidRPr="00631D64" w:rsidRDefault="000E3EE1" w:rsidP="00A112FF">
            <w:pPr>
              <w:spacing w:line="204" w:lineRule="auto"/>
              <w:jc w:val="center"/>
              <w:rPr>
                <w:sz w:val="16"/>
                <w:szCs w:val="16"/>
              </w:rPr>
            </w:pPr>
            <w:r w:rsidRPr="00631D64">
              <w:rPr>
                <w:sz w:val="16"/>
                <w:szCs w:val="16"/>
              </w:rPr>
              <w:t>Relative Excess Infections*</w:t>
            </w:r>
          </w:p>
        </w:tc>
        <w:tc>
          <w:tcPr>
            <w:tcW w:w="1288" w:type="dxa"/>
            <w:tcBorders>
              <w:top w:val="single" w:sz="8" w:space="0" w:color="auto"/>
              <w:left w:val="single" w:sz="8" w:space="0" w:color="auto"/>
              <w:bottom w:val="single" w:sz="8" w:space="0" w:color="auto"/>
              <w:right w:val="single" w:sz="8" w:space="0" w:color="auto"/>
            </w:tcBorders>
          </w:tcPr>
          <w:p w14:paraId="1C10C858" w14:textId="77777777" w:rsidR="000E3EE1" w:rsidRPr="00631D64" w:rsidRDefault="000E3EE1" w:rsidP="00A112FF">
            <w:pPr>
              <w:spacing w:line="204" w:lineRule="auto"/>
              <w:jc w:val="center"/>
              <w:rPr>
                <w:sz w:val="16"/>
                <w:szCs w:val="16"/>
              </w:rPr>
            </w:pPr>
            <w:r w:rsidRPr="00631D64">
              <w:rPr>
                <w:sz w:val="16"/>
                <w:szCs w:val="16"/>
              </w:rPr>
              <w:t>Number of Excess Infections</w:t>
            </w:r>
          </w:p>
        </w:tc>
        <w:tc>
          <w:tcPr>
            <w:tcW w:w="876" w:type="dxa"/>
            <w:tcBorders>
              <w:top w:val="single" w:sz="8" w:space="0" w:color="auto"/>
              <w:left w:val="single" w:sz="8" w:space="0" w:color="auto"/>
              <w:bottom w:val="single" w:sz="8" w:space="0" w:color="auto"/>
              <w:right w:val="single" w:sz="8" w:space="0" w:color="auto"/>
            </w:tcBorders>
          </w:tcPr>
          <w:p w14:paraId="4AE291BD" w14:textId="77777777" w:rsidR="000E3EE1" w:rsidRPr="00631D64" w:rsidRDefault="000E3EE1" w:rsidP="00A112FF">
            <w:pPr>
              <w:spacing w:line="204" w:lineRule="auto"/>
              <w:jc w:val="center"/>
              <w:rPr>
                <w:sz w:val="16"/>
                <w:szCs w:val="16"/>
              </w:rPr>
            </w:pPr>
            <w:r w:rsidRPr="00631D64">
              <w:rPr>
                <w:sz w:val="16"/>
                <w:szCs w:val="16"/>
              </w:rPr>
              <w:t>Relative Excess Infections*</w:t>
            </w:r>
          </w:p>
        </w:tc>
        <w:tc>
          <w:tcPr>
            <w:tcW w:w="1288" w:type="dxa"/>
            <w:tcBorders>
              <w:top w:val="single" w:sz="8" w:space="0" w:color="auto"/>
              <w:left w:val="single" w:sz="8" w:space="0" w:color="auto"/>
              <w:bottom w:val="single" w:sz="8" w:space="0" w:color="auto"/>
              <w:right w:val="single" w:sz="8" w:space="0" w:color="auto"/>
            </w:tcBorders>
          </w:tcPr>
          <w:p w14:paraId="70FDDB38" w14:textId="77777777" w:rsidR="000E3EE1" w:rsidRPr="00631D64" w:rsidRDefault="000E3EE1" w:rsidP="00A112FF">
            <w:pPr>
              <w:spacing w:line="204" w:lineRule="auto"/>
              <w:jc w:val="center"/>
              <w:rPr>
                <w:sz w:val="16"/>
                <w:szCs w:val="16"/>
              </w:rPr>
            </w:pPr>
            <w:r w:rsidRPr="00631D64">
              <w:rPr>
                <w:sz w:val="16"/>
                <w:szCs w:val="16"/>
              </w:rPr>
              <w:t>Number of Excess Infections</w:t>
            </w:r>
          </w:p>
        </w:tc>
        <w:tc>
          <w:tcPr>
            <w:tcW w:w="876" w:type="dxa"/>
            <w:tcBorders>
              <w:top w:val="single" w:sz="8" w:space="0" w:color="auto"/>
              <w:left w:val="single" w:sz="8" w:space="0" w:color="auto"/>
              <w:bottom w:val="single" w:sz="8" w:space="0" w:color="auto"/>
              <w:right w:val="single" w:sz="8" w:space="0" w:color="auto"/>
            </w:tcBorders>
          </w:tcPr>
          <w:p w14:paraId="55CFF232" w14:textId="77777777" w:rsidR="000E3EE1" w:rsidRPr="00631D64" w:rsidRDefault="000E3EE1" w:rsidP="00A112FF">
            <w:pPr>
              <w:spacing w:line="204" w:lineRule="auto"/>
              <w:jc w:val="center"/>
              <w:rPr>
                <w:sz w:val="16"/>
                <w:szCs w:val="16"/>
              </w:rPr>
            </w:pPr>
            <w:r w:rsidRPr="00631D64">
              <w:rPr>
                <w:sz w:val="16"/>
                <w:szCs w:val="16"/>
              </w:rPr>
              <w:t>Relative Excess Infections*</w:t>
            </w:r>
          </w:p>
        </w:tc>
      </w:tr>
      <w:tr w:rsidR="000E3EE1" w:rsidRPr="006E1E2E" w14:paraId="47F6A0AF" w14:textId="77777777" w:rsidTr="00A112FF">
        <w:trPr>
          <w:trHeight w:val="144"/>
          <w:jc w:val="center"/>
        </w:trPr>
        <w:tc>
          <w:tcPr>
            <w:tcW w:w="1432" w:type="dxa"/>
            <w:vMerge w:val="restart"/>
            <w:tcBorders>
              <w:top w:val="single" w:sz="8" w:space="0" w:color="auto"/>
              <w:left w:val="single" w:sz="8" w:space="0" w:color="auto"/>
              <w:bottom w:val="single" w:sz="4" w:space="0" w:color="auto"/>
              <w:right w:val="single" w:sz="8" w:space="0" w:color="auto"/>
            </w:tcBorders>
            <w:vAlign w:val="center"/>
          </w:tcPr>
          <w:p w14:paraId="6D6C8FA2" w14:textId="77777777" w:rsidR="000E3EE1" w:rsidRPr="00914A5B" w:rsidRDefault="000E3EE1" w:rsidP="00A112FF">
            <w:pPr>
              <w:spacing w:line="204" w:lineRule="auto"/>
              <w:jc w:val="center"/>
              <w:rPr>
                <w:rFonts w:eastAsia="Times New Roman"/>
                <w:b/>
                <w:bCs/>
                <w:color w:val="631879"/>
                <w:sz w:val="16"/>
                <w:szCs w:val="16"/>
                <w:lang w:val="en-US"/>
              </w:rPr>
            </w:pPr>
            <w:r w:rsidRPr="00914A5B">
              <w:rPr>
                <w:color w:val="423D71"/>
                <w:sz w:val="16"/>
                <w:szCs w:val="16"/>
              </w:rPr>
              <w:t>Baltimore, MD</w:t>
            </w:r>
          </w:p>
        </w:tc>
        <w:tc>
          <w:tcPr>
            <w:tcW w:w="1368" w:type="dxa"/>
            <w:tcBorders>
              <w:top w:val="single" w:sz="8" w:space="0" w:color="auto"/>
              <w:left w:val="single" w:sz="8" w:space="0" w:color="auto"/>
              <w:bottom w:val="nil"/>
              <w:right w:val="single" w:sz="8" w:space="0" w:color="auto"/>
            </w:tcBorders>
            <w:shd w:val="clear" w:color="FFFFFF" w:fill="FFFFFF"/>
            <w:vAlign w:val="center"/>
          </w:tcPr>
          <w:p w14:paraId="78CF2392" w14:textId="77777777" w:rsidR="000E3EE1" w:rsidRPr="00BC1C26" w:rsidRDefault="000E3EE1" w:rsidP="00A112FF">
            <w:pPr>
              <w:spacing w:line="204" w:lineRule="auto"/>
              <w:jc w:val="center"/>
              <w:rPr>
                <w:sz w:val="14"/>
                <w:szCs w:val="14"/>
              </w:rPr>
            </w:pPr>
            <w:r w:rsidRPr="0009271A">
              <w:rPr>
                <w:rFonts w:eastAsia="Times New Roman"/>
                <w:color w:val="000000"/>
                <w:sz w:val="14"/>
                <w:szCs w:val="14"/>
              </w:rPr>
              <w:t>1,579</w:t>
            </w:r>
          </w:p>
        </w:tc>
        <w:tc>
          <w:tcPr>
            <w:tcW w:w="1288" w:type="dxa"/>
            <w:tcBorders>
              <w:top w:val="nil"/>
              <w:left w:val="nil"/>
              <w:bottom w:val="nil"/>
              <w:right w:val="nil"/>
            </w:tcBorders>
            <w:shd w:val="clear" w:color="FF7300" w:fill="FF7300"/>
            <w:vAlign w:val="bottom"/>
          </w:tcPr>
          <w:p w14:paraId="3D94A3A2" w14:textId="77777777" w:rsidR="000E3EE1" w:rsidRPr="00BC1C26" w:rsidRDefault="000E3EE1" w:rsidP="00A112FF">
            <w:pPr>
              <w:spacing w:line="204" w:lineRule="auto"/>
              <w:jc w:val="center"/>
              <w:rPr>
                <w:sz w:val="14"/>
                <w:szCs w:val="14"/>
              </w:rPr>
            </w:pPr>
            <w:r w:rsidRPr="007B48EF">
              <w:rPr>
                <w:rFonts w:eastAsia="Times New Roman"/>
                <w:color w:val="000000"/>
                <w:sz w:val="15"/>
                <w:szCs w:val="15"/>
                <w:lang w:val="en-US"/>
              </w:rPr>
              <w:t xml:space="preserve">   860</w:t>
            </w:r>
          </w:p>
        </w:tc>
        <w:tc>
          <w:tcPr>
            <w:tcW w:w="876" w:type="dxa"/>
            <w:tcBorders>
              <w:top w:val="nil"/>
              <w:left w:val="nil"/>
              <w:bottom w:val="nil"/>
              <w:right w:val="nil"/>
            </w:tcBorders>
            <w:shd w:val="clear" w:color="FF7300" w:fill="FF7300"/>
            <w:vAlign w:val="bottom"/>
          </w:tcPr>
          <w:p w14:paraId="0A56409E" w14:textId="77777777" w:rsidR="000E3EE1" w:rsidRPr="00BC1C26" w:rsidRDefault="000E3EE1" w:rsidP="00A112FF">
            <w:pPr>
              <w:spacing w:line="204" w:lineRule="auto"/>
              <w:jc w:val="center"/>
              <w:rPr>
                <w:sz w:val="14"/>
                <w:szCs w:val="14"/>
              </w:rPr>
            </w:pPr>
            <w:r w:rsidRPr="007B48EF">
              <w:rPr>
                <w:rFonts w:eastAsia="Times New Roman"/>
                <w:color w:val="000000"/>
                <w:sz w:val="15"/>
                <w:szCs w:val="15"/>
                <w:lang w:val="en-US"/>
              </w:rPr>
              <w:t>55%</w:t>
            </w:r>
          </w:p>
        </w:tc>
        <w:tc>
          <w:tcPr>
            <w:tcW w:w="1288" w:type="dxa"/>
            <w:tcBorders>
              <w:top w:val="nil"/>
              <w:left w:val="nil"/>
              <w:bottom w:val="nil"/>
              <w:right w:val="nil"/>
            </w:tcBorders>
            <w:shd w:val="clear" w:color="FF9200" w:fill="FF9200"/>
            <w:vAlign w:val="bottom"/>
          </w:tcPr>
          <w:p w14:paraId="29F99ACF" w14:textId="77777777" w:rsidR="000E3EE1" w:rsidRPr="00BC1C26" w:rsidRDefault="000E3EE1" w:rsidP="00A112FF">
            <w:pPr>
              <w:spacing w:line="204" w:lineRule="auto"/>
              <w:jc w:val="center"/>
              <w:rPr>
                <w:sz w:val="14"/>
                <w:szCs w:val="14"/>
              </w:rPr>
            </w:pPr>
            <w:r w:rsidRPr="007B48EF">
              <w:rPr>
                <w:rFonts w:eastAsia="Times New Roman"/>
                <w:color w:val="000000"/>
                <w:sz w:val="15"/>
                <w:szCs w:val="15"/>
                <w:lang w:val="en-US"/>
              </w:rPr>
              <w:t xml:space="preserve">   335</w:t>
            </w:r>
          </w:p>
        </w:tc>
        <w:tc>
          <w:tcPr>
            <w:tcW w:w="876" w:type="dxa"/>
            <w:tcBorders>
              <w:top w:val="nil"/>
              <w:left w:val="nil"/>
              <w:bottom w:val="nil"/>
              <w:right w:val="nil"/>
            </w:tcBorders>
            <w:shd w:val="clear" w:color="FF9200" w:fill="FF9200"/>
            <w:vAlign w:val="bottom"/>
          </w:tcPr>
          <w:p w14:paraId="67B4AD85" w14:textId="77777777" w:rsidR="000E3EE1" w:rsidRPr="00BC1C26" w:rsidRDefault="000E3EE1" w:rsidP="00A112FF">
            <w:pPr>
              <w:spacing w:line="204" w:lineRule="auto"/>
              <w:jc w:val="center"/>
              <w:rPr>
                <w:sz w:val="14"/>
                <w:szCs w:val="14"/>
              </w:rPr>
            </w:pPr>
            <w:r w:rsidRPr="007B48EF">
              <w:rPr>
                <w:rFonts w:eastAsia="Times New Roman"/>
                <w:color w:val="000000"/>
                <w:sz w:val="15"/>
                <w:szCs w:val="15"/>
                <w:lang w:val="en-US"/>
              </w:rPr>
              <w:t>21%</w:t>
            </w:r>
          </w:p>
        </w:tc>
        <w:tc>
          <w:tcPr>
            <w:tcW w:w="1288" w:type="dxa"/>
            <w:tcBorders>
              <w:top w:val="nil"/>
              <w:left w:val="nil"/>
              <w:bottom w:val="nil"/>
              <w:right w:val="nil"/>
            </w:tcBorders>
            <w:shd w:val="clear" w:color="FFC800" w:fill="FFC800"/>
            <w:vAlign w:val="bottom"/>
          </w:tcPr>
          <w:p w14:paraId="1971BB9C" w14:textId="77777777" w:rsidR="000E3EE1" w:rsidRPr="00BC1C26" w:rsidRDefault="000E3EE1" w:rsidP="00A112FF">
            <w:pPr>
              <w:spacing w:line="204" w:lineRule="auto"/>
              <w:jc w:val="center"/>
              <w:rPr>
                <w:sz w:val="14"/>
                <w:szCs w:val="14"/>
              </w:rPr>
            </w:pPr>
            <w:r w:rsidRPr="007B48EF">
              <w:rPr>
                <w:rFonts w:eastAsia="Times New Roman"/>
                <w:color w:val="000000"/>
                <w:sz w:val="15"/>
                <w:szCs w:val="15"/>
                <w:lang w:val="en-US"/>
              </w:rPr>
              <w:t xml:space="preserve">   673</w:t>
            </w:r>
          </w:p>
        </w:tc>
        <w:tc>
          <w:tcPr>
            <w:tcW w:w="876" w:type="dxa"/>
            <w:tcBorders>
              <w:top w:val="nil"/>
              <w:left w:val="nil"/>
              <w:bottom w:val="nil"/>
              <w:right w:val="nil"/>
            </w:tcBorders>
            <w:shd w:val="clear" w:color="FFC800" w:fill="FFC800"/>
            <w:vAlign w:val="bottom"/>
          </w:tcPr>
          <w:p w14:paraId="3B36FF8D" w14:textId="77777777" w:rsidR="000E3EE1" w:rsidRPr="00BC1C26" w:rsidRDefault="000E3EE1" w:rsidP="00A112FF">
            <w:pPr>
              <w:spacing w:line="204" w:lineRule="auto"/>
              <w:jc w:val="center"/>
              <w:rPr>
                <w:sz w:val="14"/>
                <w:szCs w:val="14"/>
              </w:rPr>
            </w:pPr>
            <w:r w:rsidRPr="007B48EF">
              <w:rPr>
                <w:rFonts w:eastAsia="Times New Roman"/>
                <w:color w:val="000000"/>
                <w:sz w:val="15"/>
                <w:szCs w:val="15"/>
                <w:lang w:val="en-US"/>
              </w:rPr>
              <w:t>43%</w:t>
            </w:r>
          </w:p>
        </w:tc>
      </w:tr>
      <w:tr w:rsidR="000E3EE1" w:rsidRPr="006E1E2E" w14:paraId="0D1FF722" w14:textId="77777777" w:rsidTr="00A112FF">
        <w:trPr>
          <w:trHeight w:val="144"/>
          <w:jc w:val="center"/>
        </w:trPr>
        <w:tc>
          <w:tcPr>
            <w:tcW w:w="1432" w:type="dxa"/>
            <w:vMerge/>
            <w:tcBorders>
              <w:left w:val="single" w:sz="8" w:space="0" w:color="auto"/>
              <w:bottom w:val="single" w:sz="8" w:space="0" w:color="auto"/>
              <w:right w:val="single" w:sz="8" w:space="0" w:color="auto"/>
            </w:tcBorders>
            <w:vAlign w:val="center"/>
          </w:tcPr>
          <w:p w14:paraId="5B7F38F5" w14:textId="77777777" w:rsidR="000E3EE1" w:rsidRPr="00914A5B" w:rsidRDefault="000E3EE1" w:rsidP="00A112FF">
            <w:pPr>
              <w:spacing w:line="204" w:lineRule="auto"/>
              <w:jc w:val="center"/>
              <w:rPr>
                <w:sz w:val="16"/>
                <w:szCs w:val="16"/>
              </w:rPr>
            </w:pPr>
          </w:p>
        </w:tc>
        <w:tc>
          <w:tcPr>
            <w:tcW w:w="1368" w:type="dxa"/>
            <w:tcBorders>
              <w:top w:val="nil"/>
              <w:left w:val="single" w:sz="8" w:space="0" w:color="auto"/>
              <w:bottom w:val="single" w:sz="8" w:space="0" w:color="auto"/>
              <w:right w:val="single" w:sz="8" w:space="0" w:color="auto"/>
            </w:tcBorders>
            <w:shd w:val="clear" w:color="FFFFFF" w:fill="FFFFFF"/>
            <w:vAlign w:val="center"/>
          </w:tcPr>
          <w:p w14:paraId="3AB8F19C" w14:textId="77777777" w:rsidR="000E3EE1" w:rsidRPr="00B100BF" w:rsidRDefault="000E3EE1" w:rsidP="00A112FF">
            <w:pPr>
              <w:spacing w:line="204" w:lineRule="auto"/>
              <w:jc w:val="center"/>
              <w:rPr>
                <w:sz w:val="15"/>
                <w:szCs w:val="15"/>
              </w:rPr>
            </w:pPr>
            <w:r w:rsidRPr="0009271A">
              <w:rPr>
                <w:rFonts w:eastAsia="Times New Roman"/>
                <w:color w:val="000000"/>
                <w:sz w:val="15"/>
                <w:szCs w:val="15"/>
              </w:rPr>
              <w:t>[1,257-1,965]</w:t>
            </w:r>
          </w:p>
        </w:tc>
        <w:tc>
          <w:tcPr>
            <w:tcW w:w="1288" w:type="dxa"/>
            <w:tcBorders>
              <w:top w:val="nil"/>
              <w:left w:val="nil"/>
              <w:bottom w:val="single" w:sz="8" w:space="0" w:color="auto"/>
              <w:right w:val="nil"/>
            </w:tcBorders>
            <w:shd w:val="clear" w:color="FF7300" w:fill="FF7300"/>
            <w:vAlign w:val="bottom"/>
          </w:tcPr>
          <w:p w14:paraId="6419C902"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[550-1,223]</w:t>
            </w:r>
          </w:p>
        </w:tc>
        <w:tc>
          <w:tcPr>
            <w:tcW w:w="876" w:type="dxa"/>
            <w:tcBorders>
              <w:top w:val="nil"/>
              <w:left w:val="nil"/>
              <w:bottom w:val="single" w:sz="8" w:space="0" w:color="auto"/>
              <w:right w:val="nil"/>
            </w:tcBorders>
            <w:shd w:val="clear" w:color="FF7300" w:fill="FF7300"/>
            <w:vAlign w:val="bottom"/>
          </w:tcPr>
          <w:p w14:paraId="4C413BAD"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[34-80%]</w:t>
            </w:r>
          </w:p>
        </w:tc>
        <w:tc>
          <w:tcPr>
            <w:tcW w:w="1288" w:type="dxa"/>
            <w:tcBorders>
              <w:top w:val="nil"/>
              <w:left w:val="nil"/>
              <w:bottom w:val="single" w:sz="8" w:space="0" w:color="auto"/>
              <w:right w:val="nil"/>
            </w:tcBorders>
            <w:shd w:val="clear" w:color="FF9200" w:fill="FF9200"/>
            <w:vAlign w:val="bottom"/>
          </w:tcPr>
          <w:p w14:paraId="7D9B2F8A"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[212-488]</w:t>
            </w:r>
          </w:p>
        </w:tc>
        <w:tc>
          <w:tcPr>
            <w:tcW w:w="876" w:type="dxa"/>
            <w:tcBorders>
              <w:top w:val="nil"/>
              <w:left w:val="nil"/>
              <w:bottom w:val="single" w:sz="8" w:space="0" w:color="auto"/>
              <w:right w:val="nil"/>
            </w:tcBorders>
            <w:shd w:val="clear" w:color="FF9200" w:fill="FF9200"/>
            <w:vAlign w:val="bottom"/>
          </w:tcPr>
          <w:p w14:paraId="457BBD37"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[14-31%]</w:t>
            </w:r>
          </w:p>
        </w:tc>
        <w:tc>
          <w:tcPr>
            <w:tcW w:w="1288" w:type="dxa"/>
            <w:tcBorders>
              <w:top w:val="nil"/>
              <w:left w:val="nil"/>
              <w:bottom w:val="single" w:sz="8" w:space="0" w:color="auto"/>
              <w:right w:val="nil"/>
            </w:tcBorders>
            <w:shd w:val="clear" w:color="FFC800" w:fill="FFC800"/>
            <w:vAlign w:val="bottom"/>
          </w:tcPr>
          <w:p w14:paraId="3716B907"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[426-966]</w:t>
            </w:r>
          </w:p>
        </w:tc>
        <w:tc>
          <w:tcPr>
            <w:tcW w:w="876" w:type="dxa"/>
            <w:tcBorders>
              <w:top w:val="nil"/>
              <w:left w:val="nil"/>
              <w:bottom w:val="single" w:sz="8" w:space="0" w:color="auto"/>
              <w:right w:val="nil"/>
            </w:tcBorders>
            <w:shd w:val="clear" w:color="FFC800" w:fill="FFC800"/>
            <w:vAlign w:val="bottom"/>
          </w:tcPr>
          <w:p w14:paraId="7DC51768"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[27-63%]</w:t>
            </w:r>
          </w:p>
        </w:tc>
      </w:tr>
      <w:tr w:rsidR="000E3EE1" w:rsidRPr="006E1E2E" w14:paraId="40338706" w14:textId="77777777" w:rsidTr="00A112FF">
        <w:trPr>
          <w:trHeight w:val="144"/>
          <w:jc w:val="center"/>
        </w:trPr>
        <w:tc>
          <w:tcPr>
            <w:tcW w:w="1432" w:type="dxa"/>
            <w:vMerge w:val="restart"/>
            <w:tcBorders>
              <w:top w:val="single" w:sz="8" w:space="0" w:color="auto"/>
              <w:left w:val="single" w:sz="8" w:space="0" w:color="auto"/>
              <w:right w:val="single" w:sz="8" w:space="0" w:color="auto"/>
            </w:tcBorders>
            <w:vAlign w:val="center"/>
          </w:tcPr>
          <w:p w14:paraId="1E587AB1" w14:textId="77777777" w:rsidR="000E3EE1" w:rsidRPr="00914A5B" w:rsidRDefault="000E3EE1" w:rsidP="00A112FF">
            <w:pPr>
              <w:spacing w:line="204" w:lineRule="auto"/>
              <w:jc w:val="center"/>
              <w:rPr>
                <w:rFonts w:eastAsia="Times New Roman"/>
                <w:color w:val="008280"/>
                <w:sz w:val="16"/>
                <w:szCs w:val="16"/>
                <w:lang w:val="en-US"/>
              </w:rPr>
            </w:pPr>
            <w:r w:rsidRPr="00914A5B">
              <w:rPr>
                <w:color w:val="423D71"/>
                <w:sz w:val="16"/>
                <w:szCs w:val="16"/>
              </w:rPr>
              <w:t>New Orleans, LA</w:t>
            </w:r>
          </w:p>
        </w:tc>
        <w:tc>
          <w:tcPr>
            <w:tcW w:w="1368" w:type="dxa"/>
            <w:tcBorders>
              <w:top w:val="single" w:sz="8" w:space="0" w:color="auto"/>
              <w:left w:val="single" w:sz="8" w:space="0" w:color="auto"/>
              <w:bottom w:val="nil"/>
              <w:right w:val="single" w:sz="8" w:space="0" w:color="auto"/>
            </w:tcBorders>
            <w:shd w:val="clear" w:color="FFFFFF" w:fill="FFFFFF"/>
            <w:vAlign w:val="center"/>
          </w:tcPr>
          <w:p w14:paraId="436799A3" w14:textId="77777777" w:rsidR="000E3EE1" w:rsidRPr="00B100BF" w:rsidRDefault="000E3EE1" w:rsidP="00A112FF">
            <w:pPr>
              <w:spacing w:line="204" w:lineRule="auto"/>
              <w:jc w:val="center"/>
              <w:rPr>
                <w:sz w:val="15"/>
                <w:szCs w:val="15"/>
              </w:rPr>
            </w:pPr>
            <w:r w:rsidRPr="0009271A">
              <w:rPr>
                <w:rFonts w:eastAsia="Times New Roman"/>
                <w:color w:val="000000"/>
                <w:sz w:val="15"/>
                <w:szCs w:val="15"/>
              </w:rPr>
              <w:t>1,162</w:t>
            </w:r>
          </w:p>
        </w:tc>
        <w:tc>
          <w:tcPr>
            <w:tcW w:w="1288" w:type="dxa"/>
            <w:tcBorders>
              <w:top w:val="single" w:sz="8" w:space="0" w:color="auto"/>
              <w:left w:val="nil"/>
              <w:bottom w:val="nil"/>
              <w:right w:val="nil"/>
            </w:tcBorders>
            <w:shd w:val="clear" w:color="FF8D00" w:fill="FF8D00"/>
            <w:vAlign w:val="bottom"/>
          </w:tcPr>
          <w:p w14:paraId="787DEB09"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514</w:t>
            </w:r>
          </w:p>
        </w:tc>
        <w:tc>
          <w:tcPr>
            <w:tcW w:w="876" w:type="dxa"/>
            <w:tcBorders>
              <w:top w:val="single" w:sz="8" w:space="0" w:color="auto"/>
              <w:left w:val="nil"/>
              <w:bottom w:val="nil"/>
              <w:right w:val="nil"/>
            </w:tcBorders>
            <w:shd w:val="clear" w:color="FF8D00" w:fill="FF8D00"/>
            <w:vAlign w:val="bottom"/>
          </w:tcPr>
          <w:p w14:paraId="11AEBCE5"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45%</w:t>
            </w:r>
          </w:p>
        </w:tc>
        <w:tc>
          <w:tcPr>
            <w:tcW w:w="1288" w:type="dxa"/>
            <w:tcBorders>
              <w:top w:val="single" w:sz="8" w:space="0" w:color="auto"/>
              <w:left w:val="nil"/>
              <w:bottom w:val="nil"/>
              <w:right w:val="nil"/>
            </w:tcBorders>
            <w:shd w:val="clear" w:color="FFA900" w:fill="FFA900"/>
            <w:vAlign w:val="bottom"/>
          </w:tcPr>
          <w:p w14:paraId="77916425"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192</w:t>
            </w:r>
          </w:p>
        </w:tc>
        <w:tc>
          <w:tcPr>
            <w:tcW w:w="876" w:type="dxa"/>
            <w:tcBorders>
              <w:top w:val="single" w:sz="8" w:space="0" w:color="auto"/>
              <w:left w:val="nil"/>
              <w:bottom w:val="nil"/>
              <w:right w:val="nil"/>
            </w:tcBorders>
            <w:shd w:val="clear" w:color="FFA900" w:fill="FFA900"/>
            <w:vAlign w:val="bottom"/>
          </w:tcPr>
          <w:p w14:paraId="1FBBE02C"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17%</w:t>
            </w:r>
          </w:p>
        </w:tc>
        <w:tc>
          <w:tcPr>
            <w:tcW w:w="1288" w:type="dxa"/>
            <w:tcBorders>
              <w:top w:val="single" w:sz="8" w:space="0" w:color="auto"/>
              <w:left w:val="nil"/>
              <w:bottom w:val="nil"/>
              <w:right w:val="nil"/>
            </w:tcBorders>
            <w:shd w:val="clear" w:color="FFD400" w:fill="FFD400"/>
            <w:vAlign w:val="bottom"/>
          </w:tcPr>
          <w:p w14:paraId="0593ADDD"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388</w:t>
            </w:r>
          </w:p>
        </w:tc>
        <w:tc>
          <w:tcPr>
            <w:tcW w:w="876" w:type="dxa"/>
            <w:tcBorders>
              <w:top w:val="single" w:sz="8" w:space="0" w:color="auto"/>
              <w:left w:val="nil"/>
              <w:bottom w:val="nil"/>
              <w:right w:val="nil"/>
            </w:tcBorders>
            <w:shd w:val="clear" w:color="FFD400" w:fill="FFD400"/>
            <w:vAlign w:val="bottom"/>
          </w:tcPr>
          <w:p w14:paraId="0D819B67"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34%</w:t>
            </w:r>
          </w:p>
        </w:tc>
      </w:tr>
      <w:tr w:rsidR="000E3EE1" w:rsidRPr="006E1E2E" w14:paraId="6098E74C" w14:textId="77777777" w:rsidTr="00A112FF">
        <w:trPr>
          <w:trHeight w:val="144"/>
          <w:jc w:val="center"/>
        </w:trPr>
        <w:tc>
          <w:tcPr>
            <w:tcW w:w="1432" w:type="dxa"/>
            <w:vMerge/>
            <w:tcBorders>
              <w:left w:val="single" w:sz="8" w:space="0" w:color="auto"/>
              <w:bottom w:val="single" w:sz="8" w:space="0" w:color="auto"/>
              <w:right w:val="single" w:sz="8" w:space="0" w:color="auto"/>
            </w:tcBorders>
            <w:vAlign w:val="center"/>
          </w:tcPr>
          <w:p w14:paraId="13CFCB65" w14:textId="77777777" w:rsidR="000E3EE1" w:rsidRPr="00914A5B" w:rsidRDefault="000E3EE1" w:rsidP="00A112FF">
            <w:pPr>
              <w:spacing w:line="204" w:lineRule="auto"/>
              <w:jc w:val="center"/>
              <w:rPr>
                <w:sz w:val="16"/>
                <w:szCs w:val="16"/>
              </w:rPr>
            </w:pPr>
          </w:p>
        </w:tc>
        <w:tc>
          <w:tcPr>
            <w:tcW w:w="1368" w:type="dxa"/>
            <w:tcBorders>
              <w:top w:val="nil"/>
              <w:left w:val="single" w:sz="8" w:space="0" w:color="auto"/>
              <w:bottom w:val="single" w:sz="8" w:space="0" w:color="auto"/>
              <w:right w:val="single" w:sz="8" w:space="0" w:color="auto"/>
            </w:tcBorders>
            <w:shd w:val="clear" w:color="FFFFFF" w:fill="FFFFFF"/>
            <w:vAlign w:val="center"/>
          </w:tcPr>
          <w:p w14:paraId="25BAAFD8" w14:textId="77777777" w:rsidR="000E3EE1" w:rsidRPr="00B100BF" w:rsidRDefault="000E3EE1" w:rsidP="00A112FF">
            <w:pPr>
              <w:spacing w:line="204" w:lineRule="auto"/>
              <w:jc w:val="center"/>
              <w:rPr>
                <w:sz w:val="15"/>
                <w:szCs w:val="15"/>
              </w:rPr>
            </w:pPr>
            <w:r w:rsidRPr="0009271A">
              <w:rPr>
                <w:rFonts w:eastAsia="Times New Roman"/>
                <w:color w:val="000000"/>
                <w:sz w:val="15"/>
                <w:szCs w:val="15"/>
              </w:rPr>
              <w:t>[940-1,452]</w:t>
            </w:r>
          </w:p>
        </w:tc>
        <w:tc>
          <w:tcPr>
            <w:tcW w:w="1288" w:type="dxa"/>
            <w:tcBorders>
              <w:top w:val="nil"/>
              <w:left w:val="nil"/>
              <w:bottom w:val="single" w:sz="8" w:space="0" w:color="auto"/>
              <w:right w:val="nil"/>
            </w:tcBorders>
            <w:shd w:val="clear" w:color="FF8D00" w:fill="FF8D00"/>
            <w:vAlign w:val="bottom"/>
          </w:tcPr>
          <w:p w14:paraId="05F8B642"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[333-716]</w:t>
            </w:r>
          </w:p>
        </w:tc>
        <w:tc>
          <w:tcPr>
            <w:tcW w:w="876" w:type="dxa"/>
            <w:tcBorders>
              <w:top w:val="nil"/>
              <w:left w:val="nil"/>
              <w:bottom w:val="single" w:sz="8" w:space="0" w:color="auto"/>
              <w:right w:val="nil"/>
            </w:tcBorders>
            <w:shd w:val="clear" w:color="FF8D00" w:fill="FF8D00"/>
            <w:vAlign w:val="bottom"/>
          </w:tcPr>
          <w:p w14:paraId="3174ABB6"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[28-65%]</w:t>
            </w:r>
          </w:p>
        </w:tc>
        <w:tc>
          <w:tcPr>
            <w:tcW w:w="1288" w:type="dxa"/>
            <w:tcBorders>
              <w:top w:val="nil"/>
              <w:left w:val="nil"/>
              <w:bottom w:val="single" w:sz="8" w:space="0" w:color="auto"/>
              <w:right w:val="nil"/>
            </w:tcBorders>
            <w:shd w:val="clear" w:color="FFA900" w:fill="FFA900"/>
            <w:vAlign w:val="bottom"/>
          </w:tcPr>
          <w:p w14:paraId="63EC459F"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[125-268]</w:t>
            </w:r>
          </w:p>
        </w:tc>
        <w:tc>
          <w:tcPr>
            <w:tcW w:w="876" w:type="dxa"/>
            <w:tcBorders>
              <w:top w:val="nil"/>
              <w:left w:val="nil"/>
              <w:bottom w:val="single" w:sz="8" w:space="0" w:color="auto"/>
              <w:right w:val="nil"/>
            </w:tcBorders>
            <w:shd w:val="clear" w:color="FFA900" w:fill="FFA900"/>
            <w:vAlign w:val="bottom"/>
          </w:tcPr>
          <w:p w14:paraId="7A37E32A"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[10-24%]</w:t>
            </w:r>
          </w:p>
        </w:tc>
        <w:tc>
          <w:tcPr>
            <w:tcW w:w="1288" w:type="dxa"/>
            <w:tcBorders>
              <w:top w:val="nil"/>
              <w:left w:val="nil"/>
              <w:bottom w:val="single" w:sz="8" w:space="0" w:color="auto"/>
              <w:right w:val="nil"/>
            </w:tcBorders>
            <w:shd w:val="clear" w:color="FFD400" w:fill="FFD400"/>
            <w:vAlign w:val="bottom"/>
          </w:tcPr>
          <w:p w14:paraId="4D12AC81"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[251-541]</w:t>
            </w:r>
          </w:p>
        </w:tc>
        <w:tc>
          <w:tcPr>
            <w:tcW w:w="876" w:type="dxa"/>
            <w:tcBorders>
              <w:top w:val="nil"/>
              <w:left w:val="nil"/>
              <w:bottom w:val="single" w:sz="8" w:space="0" w:color="auto"/>
              <w:right w:val="nil"/>
            </w:tcBorders>
            <w:shd w:val="clear" w:color="FFD400" w:fill="FFD400"/>
            <w:vAlign w:val="bottom"/>
          </w:tcPr>
          <w:p w14:paraId="6070C094"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[21-49%]</w:t>
            </w:r>
          </w:p>
        </w:tc>
      </w:tr>
      <w:tr w:rsidR="000E3EE1" w:rsidRPr="006E1E2E" w14:paraId="1A53B076" w14:textId="77777777" w:rsidTr="00A112FF">
        <w:trPr>
          <w:trHeight w:val="144"/>
          <w:jc w:val="center"/>
        </w:trPr>
        <w:tc>
          <w:tcPr>
            <w:tcW w:w="1432" w:type="dxa"/>
            <w:vMerge w:val="restart"/>
            <w:tcBorders>
              <w:top w:val="single" w:sz="8" w:space="0" w:color="auto"/>
              <w:left w:val="single" w:sz="8" w:space="0" w:color="auto"/>
              <w:bottom w:val="single" w:sz="4" w:space="0" w:color="auto"/>
              <w:right w:val="single" w:sz="8" w:space="0" w:color="auto"/>
            </w:tcBorders>
            <w:vAlign w:val="center"/>
          </w:tcPr>
          <w:p w14:paraId="64EE4046" w14:textId="77777777" w:rsidR="000E3EE1" w:rsidRPr="00914A5B" w:rsidRDefault="000E3EE1" w:rsidP="00A112FF">
            <w:pPr>
              <w:spacing w:line="204" w:lineRule="auto"/>
              <w:jc w:val="center"/>
              <w:rPr>
                <w:rFonts w:eastAsia="Times New Roman"/>
                <w:b/>
                <w:bCs/>
                <w:color w:val="631879"/>
                <w:sz w:val="16"/>
                <w:szCs w:val="16"/>
                <w:lang w:val="en-US"/>
              </w:rPr>
            </w:pPr>
            <w:r w:rsidRPr="00914A5B">
              <w:rPr>
                <w:color w:val="423D71"/>
                <w:sz w:val="16"/>
                <w:szCs w:val="16"/>
              </w:rPr>
              <w:t>Boston, MA</w:t>
            </w:r>
          </w:p>
        </w:tc>
        <w:tc>
          <w:tcPr>
            <w:tcW w:w="1368" w:type="dxa"/>
            <w:tcBorders>
              <w:top w:val="single" w:sz="8" w:space="0" w:color="auto"/>
              <w:left w:val="single" w:sz="8" w:space="0" w:color="auto"/>
              <w:bottom w:val="nil"/>
              <w:right w:val="single" w:sz="8" w:space="0" w:color="auto"/>
            </w:tcBorders>
            <w:shd w:val="clear" w:color="FFFFFF" w:fill="FFFFFF"/>
            <w:vAlign w:val="center"/>
          </w:tcPr>
          <w:p w14:paraId="2324AC53" w14:textId="77777777" w:rsidR="000E3EE1" w:rsidRPr="00B100BF" w:rsidRDefault="000E3EE1" w:rsidP="00A112FF">
            <w:pPr>
              <w:spacing w:line="204" w:lineRule="auto"/>
              <w:jc w:val="center"/>
              <w:rPr>
                <w:sz w:val="15"/>
                <w:szCs w:val="15"/>
              </w:rPr>
            </w:pPr>
            <w:r w:rsidRPr="0009271A">
              <w:rPr>
                <w:rFonts w:eastAsia="Times New Roman"/>
                <w:color w:val="000000"/>
                <w:sz w:val="15"/>
                <w:szCs w:val="15"/>
              </w:rPr>
              <w:t>2,961</w:t>
            </w:r>
          </w:p>
        </w:tc>
        <w:tc>
          <w:tcPr>
            <w:tcW w:w="1288" w:type="dxa"/>
            <w:tcBorders>
              <w:top w:val="single" w:sz="8" w:space="0" w:color="auto"/>
              <w:left w:val="nil"/>
              <w:bottom w:val="nil"/>
              <w:right w:val="nil"/>
            </w:tcBorders>
            <w:shd w:val="clear" w:color="FFA200" w:fill="FFA200"/>
            <w:vAlign w:val="bottom"/>
          </w:tcPr>
          <w:p w14:paraId="50F3BF66"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1,075</w:t>
            </w:r>
          </w:p>
        </w:tc>
        <w:tc>
          <w:tcPr>
            <w:tcW w:w="876" w:type="dxa"/>
            <w:tcBorders>
              <w:top w:val="single" w:sz="8" w:space="0" w:color="auto"/>
              <w:left w:val="nil"/>
              <w:bottom w:val="nil"/>
              <w:right w:val="nil"/>
            </w:tcBorders>
            <w:shd w:val="clear" w:color="FFA200" w:fill="FFA200"/>
            <w:vAlign w:val="bottom"/>
          </w:tcPr>
          <w:p w14:paraId="32027E54"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37%</w:t>
            </w:r>
          </w:p>
        </w:tc>
        <w:tc>
          <w:tcPr>
            <w:tcW w:w="1288" w:type="dxa"/>
            <w:tcBorders>
              <w:top w:val="single" w:sz="8" w:space="0" w:color="auto"/>
              <w:left w:val="nil"/>
              <w:bottom w:val="nil"/>
              <w:right w:val="nil"/>
            </w:tcBorders>
            <w:shd w:val="clear" w:color="FFB800" w:fill="FFB800"/>
            <w:vAlign w:val="bottom"/>
          </w:tcPr>
          <w:p w14:paraId="24B520ED"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406</w:t>
            </w:r>
          </w:p>
        </w:tc>
        <w:tc>
          <w:tcPr>
            <w:tcW w:w="876" w:type="dxa"/>
            <w:tcBorders>
              <w:top w:val="single" w:sz="8" w:space="0" w:color="auto"/>
              <w:left w:val="nil"/>
              <w:bottom w:val="nil"/>
              <w:right w:val="nil"/>
            </w:tcBorders>
            <w:shd w:val="clear" w:color="FFB800" w:fill="FFB800"/>
            <w:vAlign w:val="bottom"/>
          </w:tcPr>
          <w:p w14:paraId="53BCF7B7"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14%</w:t>
            </w:r>
          </w:p>
        </w:tc>
        <w:tc>
          <w:tcPr>
            <w:tcW w:w="1288" w:type="dxa"/>
            <w:tcBorders>
              <w:top w:val="single" w:sz="8" w:space="0" w:color="auto"/>
              <w:left w:val="nil"/>
              <w:bottom w:val="nil"/>
              <w:right w:val="nil"/>
            </w:tcBorders>
            <w:shd w:val="clear" w:color="FFDC00" w:fill="FFDC00"/>
            <w:vAlign w:val="bottom"/>
          </w:tcPr>
          <w:p w14:paraId="13781C99"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823</w:t>
            </w:r>
          </w:p>
        </w:tc>
        <w:tc>
          <w:tcPr>
            <w:tcW w:w="876" w:type="dxa"/>
            <w:tcBorders>
              <w:top w:val="single" w:sz="8" w:space="0" w:color="auto"/>
              <w:left w:val="nil"/>
              <w:bottom w:val="nil"/>
              <w:right w:val="nil"/>
            </w:tcBorders>
            <w:shd w:val="clear" w:color="FFDC00" w:fill="FFDC00"/>
            <w:vAlign w:val="bottom"/>
          </w:tcPr>
          <w:p w14:paraId="01EDC964"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28%</w:t>
            </w:r>
          </w:p>
        </w:tc>
      </w:tr>
      <w:tr w:rsidR="000E3EE1" w:rsidRPr="006E1E2E" w14:paraId="3A3ECCDD" w14:textId="77777777" w:rsidTr="00A112FF">
        <w:trPr>
          <w:trHeight w:val="144"/>
          <w:jc w:val="center"/>
        </w:trPr>
        <w:tc>
          <w:tcPr>
            <w:tcW w:w="1432" w:type="dxa"/>
            <w:vMerge/>
            <w:tcBorders>
              <w:left w:val="single" w:sz="8" w:space="0" w:color="auto"/>
              <w:bottom w:val="single" w:sz="8" w:space="0" w:color="auto"/>
              <w:right w:val="single" w:sz="8" w:space="0" w:color="auto"/>
            </w:tcBorders>
            <w:vAlign w:val="center"/>
          </w:tcPr>
          <w:p w14:paraId="17A55C04" w14:textId="77777777" w:rsidR="000E3EE1" w:rsidRPr="00914A5B" w:rsidRDefault="000E3EE1" w:rsidP="00A112FF">
            <w:pPr>
              <w:spacing w:line="204" w:lineRule="auto"/>
              <w:jc w:val="center"/>
              <w:rPr>
                <w:sz w:val="16"/>
                <w:szCs w:val="16"/>
              </w:rPr>
            </w:pPr>
          </w:p>
        </w:tc>
        <w:tc>
          <w:tcPr>
            <w:tcW w:w="1368" w:type="dxa"/>
            <w:tcBorders>
              <w:top w:val="nil"/>
              <w:left w:val="single" w:sz="8" w:space="0" w:color="auto"/>
              <w:bottom w:val="single" w:sz="8" w:space="0" w:color="auto"/>
              <w:right w:val="single" w:sz="8" w:space="0" w:color="auto"/>
            </w:tcBorders>
            <w:shd w:val="clear" w:color="FFFFFF" w:fill="FFFFFF"/>
            <w:vAlign w:val="center"/>
          </w:tcPr>
          <w:p w14:paraId="3DC7B1F6" w14:textId="77777777" w:rsidR="000E3EE1" w:rsidRPr="00B100BF" w:rsidRDefault="000E3EE1" w:rsidP="00A112FF">
            <w:pPr>
              <w:spacing w:line="204" w:lineRule="auto"/>
              <w:jc w:val="center"/>
              <w:rPr>
                <w:sz w:val="15"/>
                <w:szCs w:val="15"/>
              </w:rPr>
            </w:pPr>
            <w:r w:rsidRPr="0009271A">
              <w:rPr>
                <w:rFonts w:eastAsia="Times New Roman"/>
                <w:color w:val="000000"/>
                <w:sz w:val="15"/>
                <w:szCs w:val="15"/>
              </w:rPr>
              <w:t>[2,466-3,685]</w:t>
            </w:r>
          </w:p>
        </w:tc>
        <w:tc>
          <w:tcPr>
            <w:tcW w:w="1288" w:type="dxa"/>
            <w:tcBorders>
              <w:top w:val="nil"/>
              <w:left w:val="nil"/>
              <w:bottom w:val="single" w:sz="8" w:space="0" w:color="auto"/>
              <w:right w:val="nil"/>
            </w:tcBorders>
            <w:shd w:val="clear" w:color="FFA200" w:fill="FFA200"/>
            <w:vAlign w:val="bottom"/>
          </w:tcPr>
          <w:p w14:paraId="31030029"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[658-1,567]</w:t>
            </w:r>
          </w:p>
        </w:tc>
        <w:tc>
          <w:tcPr>
            <w:tcW w:w="876" w:type="dxa"/>
            <w:tcBorders>
              <w:top w:val="nil"/>
              <w:left w:val="nil"/>
              <w:bottom w:val="single" w:sz="8" w:space="0" w:color="auto"/>
              <w:right w:val="nil"/>
            </w:tcBorders>
            <w:shd w:val="clear" w:color="FFA200" w:fill="FFA200"/>
            <w:vAlign w:val="bottom"/>
          </w:tcPr>
          <w:p w14:paraId="5B29FDE8"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[22-53%]</w:t>
            </w:r>
          </w:p>
        </w:tc>
        <w:tc>
          <w:tcPr>
            <w:tcW w:w="1288" w:type="dxa"/>
            <w:tcBorders>
              <w:top w:val="nil"/>
              <w:left w:val="nil"/>
              <w:bottom w:val="single" w:sz="8" w:space="0" w:color="auto"/>
              <w:right w:val="nil"/>
            </w:tcBorders>
            <w:shd w:val="clear" w:color="FFB800" w:fill="FFB800"/>
            <w:vAlign w:val="bottom"/>
          </w:tcPr>
          <w:p w14:paraId="74FEA563"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[248-600]</w:t>
            </w:r>
          </w:p>
        </w:tc>
        <w:tc>
          <w:tcPr>
            <w:tcW w:w="876" w:type="dxa"/>
            <w:tcBorders>
              <w:top w:val="nil"/>
              <w:left w:val="nil"/>
              <w:bottom w:val="single" w:sz="8" w:space="0" w:color="auto"/>
              <w:right w:val="nil"/>
            </w:tcBorders>
            <w:shd w:val="clear" w:color="FFB800" w:fill="FFB800"/>
            <w:vAlign w:val="bottom"/>
          </w:tcPr>
          <w:p w14:paraId="681BCDAF"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[8-20%]</w:t>
            </w:r>
          </w:p>
        </w:tc>
        <w:tc>
          <w:tcPr>
            <w:tcW w:w="1288" w:type="dxa"/>
            <w:tcBorders>
              <w:top w:val="nil"/>
              <w:left w:val="nil"/>
              <w:bottom w:val="single" w:sz="8" w:space="0" w:color="auto"/>
              <w:right w:val="nil"/>
            </w:tcBorders>
            <w:shd w:val="clear" w:color="FFDC00" w:fill="FFDC00"/>
            <w:vAlign w:val="bottom"/>
          </w:tcPr>
          <w:p w14:paraId="0DAEA332"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[501-1,207]</w:t>
            </w:r>
          </w:p>
        </w:tc>
        <w:tc>
          <w:tcPr>
            <w:tcW w:w="876" w:type="dxa"/>
            <w:tcBorders>
              <w:top w:val="nil"/>
              <w:left w:val="nil"/>
              <w:bottom w:val="single" w:sz="8" w:space="0" w:color="auto"/>
              <w:right w:val="nil"/>
            </w:tcBorders>
            <w:shd w:val="clear" w:color="FFDC00" w:fill="FFDC00"/>
            <w:vAlign w:val="bottom"/>
          </w:tcPr>
          <w:p w14:paraId="7FB768DC"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[17-41%]</w:t>
            </w:r>
          </w:p>
        </w:tc>
      </w:tr>
      <w:tr w:rsidR="000E3EE1" w:rsidRPr="006E1E2E" w14:paraId="5315D1DC" w14:textId="77777777" w:rsidTr="00A112FF">
        <w:trPr>
          <w:trHeight w:val="144"/>
          <w:jc w:val="center"/>
        </w:trPr>
        <w:tc>
          <w:tcPr>
            <w:tcW w:w="1432" w:type="dxa"/>
            <w:vMerge w:val="restart"/>
            <w:tcBorders>
              <w:top w:val="single" w:sz="8" w:space="0" w:color="auto"/>
              <w:left w:val="single" w:sz="8" w:space="0" w:color="auto"/>
              <w:right w:val="single" w:sz="8" w:space="0" w:color="auto"/>
            </w:tcBorders>
            <w:vAlign w:val="center"/>
          </w:tcPr>
          <w:p w14:paraId="16460764" w14:textId="77777777" w:rsidR="000E3EE1" w:rsidRPr="00914A5B" w:rsidRDefault="000E3EE1" w:rsidP="00A112FF">
            <w:pPr>
              <w:spacing w:line="204" w:lineRule="auto"/>
              <w:jc w:val="center"/>
              <w:rPr>
                <w:rFonts w:eastAsia="Times New Roman"/>
                <w:color w:val="008280"/>
                <w:sz w:val="16"/>
                <w:szCs w:val="16"/>
                <w:lang w:val="en-US"/>
              </w:rPr>
            </w:pPr>
            <w:r w:rsidRPr="00914A5B">
              <w:rPr>
                <w:color w:val="423D71"/>
                <w:sz w:val="16"/>
                <w:szCs w:val="16"/>
              </w:rPr>
              <w:t>Seattle, WA</w:t>
            </w:r>
          </w:p>
        </w:tc>
        <w:tc>
          <w:tcPr>
            <w:tcW w:w="1368" w:type="dxa"/>
            <w:tcBorders>
              <w:top w:val="single" w:sz="8" w:space="0" w:color="auto"/>
              <w:left w:val="single" w:sz="8" w:space="0" w:color="auto"/>
              <w:bottom w:val="nil"/>
              <w:right w:val="single" w:sz="8" w:space="0" w:color="auto"/>
            </w:tcBorders>
            <w:shd w:val="clear" w:color="FFFFFF" w:fill="FFFFFF"/>
            <w:vAlign w:val="center"/>
          </w:tcPr>
          <w:p w14:paraId="17963749" w14:textId="77777777" w:rsidR="000E3EE1" w:rsidRPr="00B100BF" w:rsidRDefault="000E3EE1" w:rsidP="00A112FF">
            <w:pPr>
              <w:spacing w:line="204" w:lineRule="auto"/>
              <w:jc w:val="center"/>
              <w:rPr>
                <w:sz w:val="15"/>
                <w:szCs w:val="15"/>
              </w:rPr>
            </w:pPr>
            <w:r w:rsidRPr="0009271A">
              <w:rPr>
                <w:rFonts w:eastAsia="Times New Roman"/>
                <w:color w:val="000000"/>
                <w:sz w:val="15"/>
                <w:szCs w:val="15"/>
              </w:rPr>
              <w:t>3,014</w:t>
            </w:r>
          </w:p>
        </w:tc>
        <w:tc>
          <w:tcPr>
            <w:tcW w:w="1288" w:type="dxa"/>
            <w:tcBorders>
              <w:top w:val="single" w:sz="8" w:space="0" w:color="auto"/>
              <w:left w:val="nil"/>
              <w:bottom w:val="nil"/>
              <w:right w:val="nil"/>
            </w:tcBorders>
            <w:shd w:val="clear" w:color="FFA200" w:fill="FFA200"/>
            <w:vAlign w:val="bottom"/>
          </w:tcPr>
          <w:p w14:paraId="78D3A895"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1,082</w:t>
            </w:r>
          </w:p>
        </w:tc>
        <w:tc>
          <w:tcPr>
            <w:tcW w:w="876" w:type="dxa"/>
            <w:tcBorders>
              <w:top w:val="single" w:sz="8" w:space="0" w:color="auto"/>
              <w:left w:val="nil"/>
              <w:bottom w:val="nil"/>
              <w:right w:val="nil"/>
            </w:tcBorders>
            <w:shd w:val="clear" w:color="FFA200" w:fill="FFA200"/>
            <w:vAlign w:val="bottom"/>
          </w:tcPr>
          <w:p w14:paraId="6AF75DC1"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36%</w:t>
            </w:r>
          </w:p>
        </w:tc>
        <w:tc>
          <w:tcPr>
            <w:tcW w:w="1288" w:type="dxa"/>
            <w:tcBorders>
              <w:top w:val="single" w:sz="8" w:space="0" w:color="auto"/>
              <w:left w:val="nil"/>
              <w:bottom w:val="nil"/>
              <w:right w:val="nil"/>
            </w:tcBorders>
            <w:shd w:val="clear" w:color="FFB800" w:fill="FFB800"/>
            <w:vAlign w:val="bottom"/>
          </w:tcPr>
          <w:p w14:paraId="2ED4983F"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403</w:t>
            </w:r>
          </w:p>
        </w:tc>
        <w:tc>
          <w:tcPr>
            <w:tcW w:w="876" w:type="dxa"/>
            <w:tcBorders>
              <w:top w:val="single" w:sz="8" w:space="0" w:color="auto"/>
              <w:left w:val="nil"/>
              <w:bottom w:val="nil"/>
              <w:right w:val="nil"/>
            </w:tcBorders>
            <w:shd w:val="clear" w:color="FFB800" w:fill="FFB800"/>
            <w:vAlign w:val="bottom"/>
          </w:tcPr>
          <w:p w14:paraId="2CE1685A"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13%</w:t>
            </w:r>
          </w:p>
        </w:tc>
        <w:tc>
          <w:tcPr>
            <w:tcW w:w="1288" w:type="dxa"/>
            <w:tcBorders>
              <w:top w:val="single" w:sz="8" w:space="0" w:color="auto"/>
              <w:left w:val="nil"/>
              <w:bottom w:val="nil"/>
              <w:right w:val="nil"/>
            </w:tcBorders>
            <w:shd w:val="clear" w:color="FFDD00" w:fill="FFDD00"/>
            <w:vAlign w:val="bottom"/>
          </w:tcPr>
          <w:p w14:paraId="5E6D18C3"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830</w:t>
            </w:r>
          </w:p>
        </w:tc>
        <w:tc>
          <w:tcPr>
            <w:tcW w:w="876" w:type="dxa"/>
            <w:tcBorders>
              <w:top w:val="single" w:sz="8" w:space="0" w:color="auto"/>
              <w:left w:val="nil"/>
              <w:bottom w:val="nil"/>
              <w:right w:val="nil"/>
            </w:tcBorders>
            <w:shd w:val="clear" w:color="FFDD00" w:fill="FFDD00"/>
            <w:vAlign w:val="bottom"/>
          </w:tcPr>
          <w:p w14:paraId="1A5BE967"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28%</w:t>
            </w:r>
          </w:p>
        </w:tc>
      </w:tr>
      <w:tr w:rsidR="000E3EE1" w:rsidRPr="006E1E2E" w14:paraId="4F3922B9" w14:textId="77777777" w:rsidTr="00A112FF">
        <w:trPr>
          <w:trHeight w:val="144"/>
          <w:jc w:val="center"/>
        </w:trPr>
        <w:tc>
          <w:tcPr>
            <w:tcW w:w="1432" w:type="dxa"/>
            <w:vMerge/>
            <w:tcBorders>
              <w:left w:val="single" w:sz="8" w:space="0" w:color="auto"/>
              <w:bottom w:val="single" w:sz="8" w:space="0" w:color="auto"/>
              <w:right w:val="single" w:sz="8" w:space="0" w:color="auto"/>
            </w:tcBorders>
            <w:vAlign w:val="center"/>
          </w:tcPr>
          <w:p w14:paraId="0720BCAB" w14:textId="77777777" w:rsidR="000E3EE1" w:rsidRPr="00914A5B" w:rsidRDefault="000E3EE1" w:rsidP="00A112FF">
            <w:pPr>
              <w:spacing w:line="204" w:lineRule="auto"/>
              <w:jc w:val="center"/>
              <w:rPr>
                <w:sz w:val="16"/>
                <w:szCs w:val="16"/>
              </w:rPr>
            </w:pPr>
          </w:p>
        </w:tc>
        <w:tc>
          <w:tcPr>
            <w:tcW w:w="1368" w:type="dxa"/>
            <w:tcBorders>
              <w:top w:val="nil"/>
              <w:left w:val="single" w:sz="8" w:space="0" w:color="auto"/>
              <w:bottom w:val="single" w:sz="8" w:space="0" w:color="auto"/>
              <w:right w:val="single" w:sz="8" w:space="0" w:color="auto"/>
            </w:tcBorders>
            <w:shd w:val="clear" w:color="FFFFFF" w:fill="FFFFFF"/>
            <w:vAlign w:val="center"/>
          </w:tcPr>
          <w:p w14:paraId="0DF29423" w14:textId="77777777" w:rsidR="000E3EE1" w:rsidRPr="00B100BF" w:rsidRDefault="000E3EE1" w:rsidP="00A112FF">
            <w:pPr>
              <w:spacing w:line="204" w:lineRule="auto"/>
              <w:jc w:val="center"/>
              <w:rPr>
                <w:sz w:val="15"/>
                <w:szCs w:val="15"/>
              </w:rPr>
            </w:pPr>
            <w:r w:rsidRPr="0009271A">
              <w:rPr>
                <w:rFonts w:eastAsia="Times New Roman"/>
                <w:color w:val="000000"/>
                <w:sz w:val="15"/>
                <w:szCs w:val="15"/>
              </w:rPr>
              <w:t>[2,458-3,810]</w:t>
            </w:r>
          </w:p>
        </w:tc>
        <w:tc>
          <w:tcPr>
            <w:tcW w:w="1288" w:type="dxa"/>
            <w:tcBorders>
              <w:top w:val="nil"/>
              <w:left w:val="nil"/>
              <w:bottom w:val="single" w:sz="8" w:space="0" w:color="auto"/>
              <w:right w:val="nil"/>
            </w:tcBorders>
            <w:shd w:val="clear" w:color="FFA200" w:fill="FFA200"/>
            <w:vAlign w:val="bottom"/>
          </w:tcPr>
          <w:p w14:paraId="2E29B60B"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[678-1,524]</w:t>
            </w:r>
          </w:p>
        </w:tc>
        <w:tc>
          <w:tcPr>
            <w:tcW w:w="876" w:type="dxa"/>
            <w:tcBorders>
              <w:top w:val="nil"/>
              <w:left w:val="nil"/>
              <w:bottom w:val="single" w:sz="8" w:space="0" w:color="auto"/>
              <w:right w:val="nil"/>
            </w:tcBorders>
            <w:shd w:val="clear" w:color="FFA200" w:fill="FFA200"/>
            <w:vAlign w:val="bottom"/>
          </w:tcPr>
          <w:p w14:paraId="113987BC"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[21-54%]</w:t>
            </w:r>
          </w:p>
        </w:tc>
        <w:tc>
          <w:tcPr>
            <w:tcW w:w="1288" w:type="dxa"/>
            <w:tcBorders>
              <w:top w:val="nil"/>
              <w:left w:val="nil"/>
              <w:bottom w:val="single" w:sz="8" w:space="0" w:color="auto"/>
              <w:right w:val="nil"/>
            </w:tcBorders>
            <w:shd w:val="clear" w:color="FFB800" w:fill="FFB800"/>
            <w:vAlign w:val="bottom"/>
          </w:tcPr>
          <w:p w14:paraId="6718F290"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[253-567]</w:t>
            </w:r>
          </w:p>
        </w:tc>
        <w:tc>
          <w:tcPr>
            <w:tcW w:w="876" w:type="dxa"/>
            <w:tcBorders>
              <w:top w:val="nil"/>
              <w:left w:val="nil"/>
              <w:bottom w:val="single" w:sz="8" w:space="0" w:color="auto"/>
              <w:right w:val="nil"/>
            </w:tcBorders>
            <w:shd w:val="clear" w:color="FFB800" w:fill="FFB800"/>
            <w:vAlign w:val="bottom"/>
          </w:tcPr>
          <w:p w14:paraId="431E7227"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[8-20%]</w:t>
            </w:r>
          </w:p>
        </w:tc>
        <w:tc>
          <w:tcPr>
            <w:tcW w:w="1288" w:type="dxa"/>
            <w:tcBorders>
              <w:top w:val="nil"/>
              <w:left w:val="nil"/>
              <w:bottom w:val="single" w:sz="8" w:space="0" w:color="auto"/>
              <w:right w:val="nil"/>
            </w:tcBorders>
            <w:shd w:val="clear" w:color="FFDD00" w:fill="FFDD00"/>
            <w:vAlign w:val="bottom"/>
          </w:tcPr>
          <w:p w14:paraId="020E14F8"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[524-1,168]</w:t>
            </w:r>
          </w:p>
        </w:tc>
        <w:tc>
          <w:tcPr>
            <w:tcW w:w="876" w:type="dxa"/>
            <w:tcBorders>
              <w:top w:val="nil"/>
              <w:left w:val="nil"/>
              <w:bottom w:val="single" w:sz="8" w:space="0" w:color="auto"/>
              <w:right w:val="nil"/>
            </w:tcBorders>
            <w:shd w:val="clear" w:color="FFDD00" w:fill="FFDD00"/>
            <w:vAlign w:val="bottom"/>
          </w:tcPr>
          <w:p w14:paraId="7147168D"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[17-41%]</w:t>
            </w:r>
          </w:p>
        </w:tc>
      </w:tr>
      <w:tr w:rsidR="000E3EE1" w:rsidRPr="006E1E2E" w14:paraId="594BFD9F" w14:textId="77777777" w:rsidTr="00A112FF">
        <w:trPr>
          <w:trHeight w:val="144"/>
          <w:jc w:val="center"/>
        </w:trPr>
        <w:tc>
          <w:tcPr>
            <w:tcW w:w="1432" w:type="dxa"/>
            <w:vMerge w:val="restart"/>
            <w:tcBorders>
              <w:top w:val="single" w:sz="8" w:space="0" w:color="auto"/>
              <w:left w:val="single" w:sz="8" w:space="0" w:color="auto"/>
              <w:right w:val="single" w:sz="8" w:space="0" w:color="auto"/>
            </w:tcBorders>
            <w:vAlign w:val="center"/>
          </w:tcPr>
          <w:p w14:paraId="5DF5FB95" w14:textId="77777777" w:rsidR="000E3EE1" w:rsidRPr="00914A5B" w:rsidRDefault="000E3EE1" w:rsidP="00A112FF">
            <w:pPr>
              <w:spacing w:line="204" w:lineRule="auto"/>
              <w:jc w:val="center"/>
              <w:rPr>
                <w:sz w:val="16"/>
                <w:szCs w:val="16"/>
              </w:rPr>
            </w:pPr>
            <w:r w:rsidRPr="00914A5B">
              <w:rPr>
                <w:color w:val="8F3F00"/>
                <w:sz w:val="16"/>
                <w:szCs w:val="16"/>
              </w:rPr>
              <w:t>Miami/Fort Lauderdale, FL</w:t>
            </w:r>
          </w:p>
        </w:tc>
        <w:tc>
          <w:tcPr>
            <w:tcW w:w="1368" w:type="dxa"/>
            <w:tcBorders>
              <w:top w:val="single" w:sz="8" w:space="0" w:color="auto"/>
              <w:left w:val="single" w:sz="8" w:space="0" w:color="auto"/>
              <w:bottom w:val="nil"/>
              <w:right w:val="single" w:sz="8" w:space="0" w:color="auto"/>
            </w:tcBorders>
            <w:shd w:val="clear" w:color="FFFFFF" w:fill="FFFFFF"/>
            <w:vAlign w:val="center"/>
          </w:tcPr>
          <w:p w14:paraId="40C15DF1" w14:textId="77777777" w:rsidR="000E3EE1" w:rsidRPr="00B100BF" w:rsidRDefault="000E3EE1" w:rsidP="00A112FF">
            <w:pPr>
              <w:spacing w:line="204" w:lineRule="auto"/>
              <w:jc w:val="center"/>
              <w:rPr>
                <w:rFonts w:eastAsia="Times New Roman"/>
                <w:color w:val="000000"/>
                <w:sz w:val="15"/>
                <w:szCs w:val="15"/>
              </w:rPr>
            </w:pPr>
            <w:r w:rsidRPr="0009271A">
              <w:rPr>
                <w:rFonts w:eastAsia="Times New Roman"/>
                <w:color w:val="000000"/>
                <w:sz w:val="15"/>
                <w:szCs w:val="15"/>
              </w:rPr>
              <w:t>9,171</w:t>
            </w:r>
          </w:p>
        </w:tc>
        <w:tc>
          <w:tcPr>
            <w:tcW w:w="1288" w:type="dxa"/>
            <w:tcBorders>
              <w:top w:val="single" w:sz="8" w:space="0" w:color="auto"/>
              <w:left w:val="nil"/>
              <w:bottom w:val="nil"/>
              <w:right w:val="nil"/>
            </w:tcBorders>
            <w:shd w:val="clear" w:color="FFAD00" w:fill="FFAD00"/>
            <w:vAlign w:val="bottom"/>
          </w:tcPr>
          <w:p w14:paraId="553DC615" w14:textId="77777777" w:rsidR="000E3EE1" w:rsidRPr="00B100BF" w:rsidRDefault="000E3EE1" w:rsidP="00A112FF">
            <w:pPr>
              <w:spacing w:line="204" w:lineRule="auto"/>
              <w:jc w:val="center"/>
              <w:rPr>
                <w:rFonts w:eastAsia="Times New Roman"/>
                <w:color w:val="000000"/>
                <w:sz w:val="15"/>
                <w:szCs w:val="15"/>
              </w:rPr>
            </w:pPr>
            <w:r w:rsidRPr="007B48EF">
              <w:rPr>
                <w:rFonts w:eastAsia="Times New Roman"/>
                <w:color w:val="000000"/>
                <w:sz w:val="15"/>
                <w:szCs w:val="15"/>
                <w:lang w:val="en-US"/>
              </w:rPr>
              <w:t xml:space="preserve"> 1,956</w:t>
            </w:r>
          </w:p>
        </w:tc>
        <w:tc>
          <w:tcPr>
            <w:tcW w:w="876" w:type="dxa"/>
            <w:tcBorders>
              <w:top w:val="single" w:sz="8" w:space="0" w:color="auto"/>
              <w:left w:val="nil"/>
              <w:bottom w:val="nil"/>
              <w:right w:val="nil"/>
            </w:tcBorders>
            <w:shd w:val="clear" w:color="FFAD00" w:fill="FFAD00"/>
            <w:vAlign w:val="bottom"/>
          </w:tcPr>
          <w:p w14:paraId="3DE5042C" w14:textId="77777777" w:rsidR="000E3EE1" w:rsidRPr="00B100BF" w:rsidRDefault="000E3EE1" w:rsidP="00A112FF">
            <w:pPr>
              <w:spacing w:line="204" w:lineRule="auto"/>
              <w:jc w:val="center"/>
              <w:rPr>
                <w:rFonts w:eastAsia="Times New Roman"/>
                <w:color w:val="000000"/>
                <w:sz w:val="15"/>
                <w:szCs w:val="15"/>
              </w:rPr>
            </w:pPr>
            <w:r w:rsidRPr="007B48EF">
              <w:rPr>
                <w:rFonts w:eastAsia="Times New Roman"/>
                <w:color w:val="000000"/>
                <w:sz w:val="15"/>
                <w:szCs w:val="15"/>
                <w:lang w:val="en-US"/>
              </w:rPr>
              <w:t>32%</w:t>
            </w:r>
          </w:p>
        </w:tc>
        <w:tc>
          <w:tcPr>
            <w:tcW w:w="1288" w:type="dxa"/>
            <w:tcBorders>
              <w:top w:val="single" w:sz="8" w:space="0" w:color="auto"/>
              <w:left w:val="nil"/>
              <w:bottom w:val="nil"/>
              <w:right w:val="nil"/>
            </w:tcBorders>
            <w:shd w:val="clear" w:color="FFC000" w:fill="FFC000"/>
            <w:vAlign w:val="bottom"/>
          </w:tcPr>
          <w:p w14:paraId="15DDDF15" w14:textId="77777777" w:rsidR="000E3EE1" w:rsidRPr="00B100BF" w:rsidRDefault="000E3EE1" w:rsidP="00A112FF">
            <w:pPr>
              <w:spacing w:line="204" w:lineRule="auto"/>
              <w:jc w:val="center"/>
              <w:rPr>
                <w:rFonts w:eastAsia="Times New Roman"/>
                <w:color w:val="000000"/>
                <w:sz w:val="15"/>
                <w:szCs w:val="15"/>
              </w:rPr>
            </w:pPr>
            <w:r w:rsidRPr="007B48EF">
              <w:rPr>
                <w:rFonts w:eastAsia="Times New Roman"/>
                <w:color w:val="000000"/>
                <w:sz w:val="15"/>
                <w:szCs w:val="15"/>
                <w:lang w:val="en-US"/>
              </w:rPr>
              <w:t xml:space="preserve">   770</w:t>
            </w:r>
          </w:p>
        </w:tc>
        <w:tc>
          <w:tcPr>
            <w:tcW w:w="876" w:type="dxa"/>
            <w:tcBorders>
              <w:top w:val="single" w:sz="8" w:space="0" w:color="auto"/>
              <w:left w:val="nil"/>
              <w:bottom w:val="nil"/>
              <w:right w:val="nil"/>
            </w:tcBorders>
            <w:shd w:val="clear" w:color="FFC000" w:fill="FFC000"/>
            <w:vAlign w:val="bottom"/>
          </w:tcPr>
          <w:p w14:paraId="7BC3ECF6" w14:textId="77777777" w:rsidR="000E3EE1" w:rsidRPr="00B100BF" w:rsidRDefault="000E3EE1" w:rsidP="00A112FF">
            <w:pPr>
              <w:spacing w:line="204" w:lineRule="auto"/>
              <w:jc w:val="center"/>
              <w:rPr>
                <w:rFonts w:eastAsia="Times New Roman"/>
                <w:color w:val="000000"/>
                <w:sz w:val="15"/>
                <w:szCs w:val="15"/>
              </w:rPr>
            </w:pPr>
            <w:r w:rsidRPr="007B48EF">
              <w:rPr>
                <w:rFonts w:eastAsia="Times New Roman"/>
                <w:color w:val="000000"/>
                <w:sz w:val="15"/>
                <w:szCs w:val="15"/>
                <w:lang w:val="en-US"/>
              </w:rPr>
              <w:t>13%</w:t>
            </w:r>
          </w:p>
        </w:tc>
        <w:tc>
          <w:tcPr>
            <w:tcW w:w="1288" w:type="dxa"/>
            <w:tcBorders>
              <w:top w:val="single" w:sz="8" w:space="0" w:color="auto"/>
              <w:left w:val="nil"/>
              <w:bottom w:val="nil"/>
              <w:right w:val="nil"/>
            </w:tcBorders>
            <w:shd w:val="clear" w:color="FFDF00" w:fill="FFDF00"/>
            <w:vAlign w:val="bottom"/>
          </w:tcPr>
          <w:p w14:paraId="26668C62" w14:textId="77777777" w:rsidR="000E3EE1" w:rsidRPr="00B100BF" w:rsidRDefault="000E3EE1" w:rsidP="00A112FF">
            <w:pPr>
              <w:spacing w:line="204" w:lineRule="auto"/>
              <w:jc w:val="center"/>
              <w:rPr>
                <w:rFonts w:eastAsia="Times New Roman"/>
                <w:color w:val="000000"/>
                <w:sz w:val="15"/>
                <w:szCs w:val="15"/>
              </w:rPr>
            </w:pPr>
            <w:r w:rsidRPr="007B48EF">
              <w:rPr>
                <w:rFonts w:eastAsia="Times New Roman"/>
                <w:color w:val="000000"/>
                <w:sz w:val="15"/>
                <w:szCs w:val="15"/>
                <w:lang w:val="en-US"/>
              </w:rPr>
              <w:t xml:space="preserve"> 1,515</w:t>
            </w:r>
          </w:p>
        </w:tc>
        <w:tc>
          <w:tcPr>
            <w:tcW w:w="876" w:type="dxa"/>
            <w:tcBorders>
              <w:top w:val="single" w:sz="8" w:space="0" w:color="auto"/>
              <w:left w:val="nil"/>
              <w:bottom w:val="nil"/>
              <w:right w:val="nil"/>
            </w:tcBorders>
            <w:shd w:val="clear" w:color="FFDF00" w:fill="FFDF00"/>
            <w:vAlign w:val="bottom"/>
          </w:tcPr>
          <w:p w14:paraId="47245E8C" w14:textId="77777777" w:rsidR="000E3EE1" w:rsidRPr="00B100BF" w:rsidRDefault="000E3EE1" w:rsidP="00A112FF">
            <w:pPr>
              <w:spacing w:line="204" w:lineRule="auto"/>
              <w:jc w:val="center"/>
              <w:rPr>
                <w:rFonts w:eastAsia="Times New Roman"/>
                <w:color w:val="000000"/>
                <w:sz w:val="15"/>
                <w:szCs w:val="15"/>
              </w:rPr>
            </w:pPr>
            <w:r w:rsidRPr="007B48EF">
              <w:rPr>
                <w:rFonts w:eastAsia="Times New Roman"/>
                <w:color w:val="000000"/>
                <w:sz w:val="15"/>
                <w:szCs w:val="15"/>
                <w:lang w:val="en-US"/>
              </w:rPr>
              <w:t>25%</w:t>
            </w:r>
          </w:p>
        </w:tc>
      </w:tr>
      <w:tr w:rsidR="000E3EE1" w:rsidRPr="006E1E2E" w14:paraId="0FC0DB5C" w14:textId="77777777" w:rsidTr="00A112FF">
        <w:trPr>
          <w:trHeight w:val="144"/>
          <w:jc w:val="center"/>
        </w:trPr>
        <w:tc>
          <w:tcPr>
            <w:tcW w:w="1432" w:type="dxa"/>
            <w:vMerge/>
            <w:tcBorders>
              <w:left w:val="single" w:sz="8" w:space="0" w:color="auto"/>
              <w:bottom w:val="single" w:sz="8" w:space="0" w:color="auto"/>
              <w:right w:val="single" w:sz="8" w:space="0" w:color="auto"/>
            </w:tcBorders>
            <w:vAlign w:val="center"/>
          </w:tcPr>
          <w:p w14:paraId="534D91A8" w14:textId="77777777" w:rsidR="000E3EE1" w:rsidRPr="00914A5B" w:rsidRDefault="000E3EE1" w:rsidP="00A112FF">
            <w:pPr>
              <w:spacing w:line="204" w:lineRule="auto"/>
              <w:jc w:val="center"/>
              <w:rPr>
                <w:sz w:val="16"/>
                <w:szCs w:val="16"/>
              </w:rPr>
            </w:pPr>
          </w:p>
        </w:tc>
        <w:tc>
          <w:tcPr>
            <w:tcW w:w="1368" w:type="dxa"/>
            <w:tcBorders>
              <w:top w:val="nil"/>
              <w:left w:val="single" w:sz="8" w:space="0" w:color="auto"/>
              <w:bottom w:val="single" w:sz="8" w:space="0" w:color="auto"/>
              <w:right w:val="single" w:sz="8" w:space="0" w:color="auto"/>
            </w:tcBorders>
            <w:shd w:val="clear" w:color="FFFFFF" w:fill="FFFFFF"/>
            <w:vAlign w:val="center"/>
          </w:tcPr>
          <w:p w14:paraId="61D9AC27" w14:textId="77777777" w:rsidR="000E3EE1" w:rsidRPr="00B100BF" w:rsidRDefault="000E3EE1" w:rsidP="00A112FF">
            <w:pPr>
              <w:spacing w:line="204" w:lineRule="auto"/>
              <w:jc w:val="center"/>
              <w:rPr>
                <w:rFonts w:eastAsia="Times New Roman"/>
                <w:color w:val="000000"/>
                <w:sz w:val="15"/>
                <w:szCs w:val="15"/>
              </w:rPr>
            </w:pPr>
            <w:r w:rsidRPr="0009271A">
              <w:rPr>
                <w:rFonts w:eastAsia="Times New Roman"/>
                <w:color w:val="000000"/>
                <w:sz w:val="15"/>
                <w:szCs w:val="15"/>
              </w:rPr>
              <w:t>[7,367-11,116]</w:t>
            </w:r>
          </w:p>
        </w:tc>
        <w:tc>
          <w:tcPr>
            <w:tcW w:w="1288" w:type="dxa"/>
            <w:tcBorders>
              <w:top w:val="nil"/>
              <w:left w:val="nil"/>
              <w:bottom w:val="single" w:sz="8" w:space="0" w:color="auto"/>
              <w:right w:val="nil"/>
            </w:tcBorders>
            <w:shd w:val="clear" w:color="FFAD00" w:fill="FFAD00"/>
            <w:vAlign w:val="bottom"/>
          </w:tcPr>
          <w:p w14:paraId="76AE3100" w14:textId="77777777" w:rsidR="000E3EE1" w:rsidRPr="00B100BF" w:rsidRDefault="000E3EE1" w:rsidP="00A112FF">
            <w:pPr>
              <w:spacing w:line="204" w:lineRule="auto"/>
              <w:jc w:val="center"/>
              <w:rPr>
                <w:rFonts w:eastAsia="Times New Roman"/>
                <w:color w:val="000000"/>
                <w:sz w:val="15"/>
                <w:szCs w:val="15"/>
              </w:rPr>
            </w:pPr>
            <w:r w:rsidRPr="007B48EF">
              <w:rPr>
                <w:rFonts w:eastAsia="Times New Roman"/>
                <w:color w:val="000000"/>
                <w:sz w:val="15"/>
                <w:szCs w:val="15"/>
                <w:lang w:val="en-US"/>
              </w:rPr>
              <w:t>[1,239-2,776]</w:t>
            </w:r>
          </w:p>
        </w:tc>
        <w:tc>
          <w:tcPr>
            <w:tcW w:w="876" w:type="dxa"/>
            <w:tcBorders>
              <w:top w:val="nil"/>
              <w:left w:val="nil"/>
              <w:bottom w:val="single" w:sz="8" w:space="0" w:color="auto"/>
              <w:right w:val="nil"/>
            </w:tcBorders>
            <w:shd w:val="clear" w:color="FFAD00" w:fill="FFAD00"/>
            <w:vAlign w:val="bottom"/>
          </w:tcPr>
          <w:p w14:paraId="139ACF3A" w14:textId="77777777" w:rsidR="000E3EE1" w:rsidRPr="00B100BF" w:rsidRDefault="000E3EE1" w:rsidP="00A112FF">
            <w:pPr>
              <w:spacing w:line="204" w:lineRule="auto"/>
              <w:jc w:val="center"/>
              <w:rPr>
                <w:rFonts w:eastAsia="Times New Roman"/>
                <w:color w:val="000000"/>
                <w:sz w:val="15"/>
                <w:szCs w:val="15"/>
              </w:rPr>
            </w:pPr>
            <w:r w:rsidRPr="007B48EF">
              <w:rPr>
                <w:rFonts w:eastAsia="Times New Roman"/>
                <w:color w:val="000000"/>
                <w:sz w:val="15"/>
                <w:szCs w:val="15"/>
                <w:lang w:val="en-US"/>
              </w:rPr>
              <w:t>[20-46%]</w:t>
            </w:r>
          </w:p>
        </w:tc>
        <w:tc>
          <w:tcPr>
            <w:tcW w:w="1288" w:type="dxa"/>
            <w:tcBorders>
              <w:top w:val="nil"/>
              <w:left w:val="nil"/>
              <w:bottom w:val="single" w:sz="8" w:space="0" w:color="auto"/>
              <w:right w:val="nil"/>
            </w:tcBorders>
            <w:shd w:val="clear" w:color="FFC000" w:fill="FFC000"/>
            <w:vAlign w:val="bottom"/>
          </w:tcPr>
          <w:p w14:paraId="350CB239" w14:textId="77777777" w:rsidR="000E3EE1" w:rsidRPr="00B100BF" w:rsidRDefault="000E3EE1" w:rsidP="00A112FF">
            <w:pPr>
              <w:spacing w:line="204" w:lineRule="auto"/>
              <w:jc w:val="center"/>
              <w:rPr>
                <w:rFonts w:eastAsia="Times New Roman"/>
                <w:color w:val="000000"/>
                <w:sz w:val="15"/>
                <w:szCs w:val="15"/>
              </w:rPr>
            </w:pPr>
            <w:r w:rsidRPr="007B48EF">
              <w:rPr>
                <w:rFonts w:eastAsia="Times New Roman"/>
                <w:color w:val="000000"/>
                <w:sz w:val="15"/>
                <w:szCs w:val="15"/>
                <w:lang w:val="en-US"/>
              </w:rPr>
              <w:t>[493-1,106]</w:t>
            </w:r>
          </w:p>
        </w:tc>
        <w:tc>
          <w:tcPr>
            <w:tcW w:w="876" w:type="dxa"/>
            <w:tcBorders>
              <w:top w:val="nil"/>
              <w:left w:val="nil"/>
              <w:bottom w:val="single" w:sz="8" w:space="0" w:color="auto"/>
              <w:right w:val="nil"/>
            </w:tcBorders>
            <w:shd w:val="clear" w:color="FFC000" w:fill="FFC000"/>
            <w:vAlign w:val="bottom"/>
          </w:tcPr>
          <w:p w14:paraId="431DF97E" w14:textId="77777777" w:rsidR="000E3EE1" w:rsidRPr="00B100BF" w:rsidRDefault="000E3EE1" w:rsidP="00A112FF">
            <w:pPr>
              <w:spacing w:line="204" w:lineRule="auto"/>
              <w:jc w:val="center"/>
              <w:rPr>
                <w:rFonts w:eastAsia="Times New Roman"/>
                <w:color w:val="000000"/>
                <w:sz w:val="15"/>
                <w:szCs w:val="15"/>
              </w:rPr>
            </w:pPr>
            <w:r w:rsidRPr="007B48EF">
              <w:rPr>
                <w:rFonts w:eastAsia="Times New Roman"/>
                <w:color w:val="000000"/>
                <w:sz w:val="15"/>
                <w:szCs w:val="15"/>
                <w:lang w:val="en-US"/>
              </w:rPr>
              <w:t>[8-18%]</w:t>
            </w:r>
          </w:p>
        </w:tc>
        <w:tc>
          <w:tcPr>
            <w:tcW w:w="1288" w:type="dxa"/>
            <w:tcBorders>
              <w:top w:val="nil"/>
              <w:left w:val="nil"/>
              <w:bottom w:val="single" w:sz="8" w:space="0" w:color="auto"/>
              <w:right w:val="nil"/>
            </w:tcBorders>
            <w:shd w:val="clear" w:color="FFDF00" w:fill="FFDF00"/>
            <w:vAlign w:val="bottom"/>
          </w:tcPr>
          <w:p w14:paraId="6FF926DF" w14:textId="77777777" w:rsidR="000E3EE1" w:rsidRPr="00B100BF" w:rsidRDefault="000E3EE1" w:rsidP="00A112FF">
            <w:pPr>
              <w:spacing w:line="204" w:lineRule="auto"/>
              <w:jc w:val="center"/>
              <w:rPr>
                <w:rFonts w:eastAsia="Times New Roman"/>
                <w:color w:val="000000"/>
                <w:sz w:val="15"/>
                <w:szCs w:val="15"/>
              </w:rPr>
            </w:pPr>
            <w:r w:rsidRPr="007B48EF">
              <w:rPr>
                <w:rFonts w:eastAsia="Times New Roman"/>
                <w:color w:val="000000"/>
                <w:sz w:val="15"/>
                <w:szCs w:val="15"/>
                <w:lang w:val="en-US"/>
              </w:rPr>
              <w:t>[969-2,169]</w:t>
            </w:r>
          </w:p>
        </w:tc>
        <w:tc>
          <w:tcPr>
            <w:tcW w:w="876" w:type="dxa"/>
            <w:tcBorders>
              <w:top w:val="nil"/>
              <w:left w:val="nil"/>
              <w:bottom w:val="single" w:sz="8" w:space="0" w:color="auto"/>
              <w:right w:val="nil"/>
            </w:tcBorders>
            <w:shd w:val="clear" w:color="FFDF00" w:fill="FFDF00"/>
            <w:vAlign w:val="bottom"/>
          </w:tcPr>
          <w:p w14:paraId="44551985" w14:textId="77777777" w:rsidR="000E3EE1" w:rsidRPr="00B100BF" w:rsidRDefault="000E3EE1" w:rsidP="00A112FF">
            <w:pPr>
              <w:spacing w:line="204" w:lineRule="auto"/>
              <w:jc w:val="center"/>
              <w:rPr>
                <w:rFonts w:eastAsia="Times New Roman"/>
                <w:color w:val="000000"/>
                <w:sz w:val="15"/>
                <w:szCs w:val="15"/>
              </w:rPr>
            </w:pPr>
            <w:r w:rsidRPr="007B48EF">
              <w:rPr>
                <w:rFonts w:eastAsia="Times New Roman"/>
                <w:color w:val="000000"/>
                <w:sz w:val="15"/>
                <w:szCs w:val="15"/>
                <w:lang w:val="en-US"/>
              </w:rPr>
              <w:t>[16-35%]</w:t>
            </w:r>
          </w:p>
        </w:tc>
      </w:tr>
      <w:tr w:rsidR="000E3EE1" w:rsidRPr="006E1E2E" w14:paraId="4B17F627" w14:textId="77777777" w:rsidTr="00A112FF">
        <w:trPr>
          <w:trHeight w:val="144"/>
          <w:jc w:val="center"/>
        </w:trPr>
        <w:tc>
          <w:tcPr>
            <w:tcW w:w="1432" w:type="dxa"/>
            <w:vMerge w:val="restart"/>
            <w:tcBorders>
              <w:top w:val="single" w:sz="8" w:space="0" w:color="auto"/>
              <w:left w:val="single" w:sz="8" w:space="0" w:color="auto"/>
              <w:bottom w:val="single" w:sz="4" w:space="0" w:color="auto"/>
              <w:right w:val="single" w:sz="8" w:space="0" w:color="auto"/>
            </w:tcBorders>
            <w:vAlign w:val="center"/>
          </w:tcPr>
          <w:p w14:paraId="74AC1C4E" w14:textId="77777777" w:rsidR="000E3EE1" w:rsidRPr="00914A5B" w:rsidRDefault="000E3EE1" w:rsidP="00A112FF">
            <w:pPr>
              <w:spacing w:line="204" w:lineRule="auto"/>
              <w:jc w:val="center"/>
              <w:rPr>
                <w:rFonts w:eastAsia="Times New Roman"/>
                <w:b/>
                <w:bCs/>
                <w:color w:val="008280"/>
                <w:sz w:val="16"/>
                <w:szCs w:val="16"/>
                <w:lang w:val="en-US"/>
              </w:rPr>
            </w:pPr>
            <w:r w:rsidRPr="00914A5B">
              <w:rPr>
                <w:color w:val="8F3F00"/>
                <w:sz w:val="16"/>
                <w:szCs w:val="16"/>
              </w:rPr>
              <w:t>Houston, TX</w:t>
            </w:r>
          </w:p>
        </w:tc>
        <w:tc>
          <w:tcPr>
            <w:tcW w:w="1368" w:type="dxa"/>
            <w:tcBorders>
              <w:top w:val="single" w:sz="8" w:space="0" w:color="auto"/>
              <w:left w:val="single" w:sz="8" w:space="0" w:color="auto"/>
              <w:bottom w:val="nil"/>
              <w:right w:val="single" w:sz="8" w:space="0" w:color="auto"/>
            </w:tcBorders>
            <w:shd w:val="clear" w:color="FFFFFF" w:fill="FFFFFF"/>
            <w:vAlign w:val="center"/>
          </w:tcPr>
          <w:p w14:paraId="09C6CBE8" w14:textId="77777777" w:rsidR="000E3EE1" w:rsidRPr="00B100BF" w:rsidRDefault="000E3EE1" w:rsidP="00A112FF">
            <w:pPr>
              <w:spacing w:line="204" w:lineRule="auto"/>
              <w:jc w:val="center"/>
              <w:rPr>
                <w:sz w:val="15"/>
                <w:szCs w:val="15"/>
              </w:rPr>
            </w:pPr>
            <w:r w:rsidRPr="0009271A">
              <w:rPr>
                <w:rFonts w:eastAsia="Times New Roman"/>
                <w:color w:val="000000"/>
                <w:sz w:val="15"/>
                <w:szCs w:val="15"/>
              </w:rPr>
              <w:t>9,211</w:t>
            </w:r>
          </w:p>
        </w:tc>
        <w:tc>
          <w:tcPr>
            <w:tcW w:w="1288" w:type="dxa"/>
            <w:tcBorders>
              <w:top w:val="single" w:sz="8" w:space="0" w:color="auto"/>
              <w:left w:val="nil"/>
              <w:bottom w:val="nil"/>
              <w:right w:val="nil"/>
            </w:tcBorders>
            <w:shd w:val="clear" w:color="FFB100" w:fill="FFB100"/>
            <w:vAlign w:val="bottom"/>
          </w:tcPr>
          <w:p w14:paraId="2A894897"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2,777</w:t>
            </w:r>
          </w:p>
        </w:tc>
        <w:tc>
          <w:tcPr>
            <w:tcW w:w="876" w:type="dxa"/>
            <w:tcBorders>
              <w:top w:val="single" w:sz="8" w:space="0" w:color="auto"/>
              <w:left w:val="nil"/>
              <w:bottom w:val="nil"/>
              <w:right w:val="nil"/>
            </w:tcBorders>
            <w:shd w:val="clear" w:color="FFB100" w:fill="FFB100"/>
            <w:vAlign w:val="bottom"/>
          </w:tcPr>
          <w:p w14:paraId="6FB2A35E"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31%</w:t>
            </w:r>
          </w:p>
        </w:tc>
        <w:tc>
          <w:tcPr>
            <w:tcW w:w="1288" w:type="dxa"/>
            <w:tcBorders>
              <w:top w:val="single" w:sz="8" w:space="0" w:color="auto"/>
              <w:left w:val="nil"/>
              <w:bottom w:val="nil"/>
              <w:right w:val="nil"/>
            </w:tcBorders>
            <w:shd w:val="clear" w:color="FFC200" w:fill="FFC200"/>
            <w:vAlign w:val="bottom"/>
          </w:tcPr>
          <w:p w14:paraId="3332372C"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1,130</w:t>
            </w:r>
          </w:p>
        </w:tc>
        <w:tc>
          <w:tcPr>
            <w:tcW w:w="876" w:type="dxa"/>
            <w:tcBorders>
              <w:top w:val="single" w:sz="8" w:space="0" w:color="auto"/>
              <w:left w:val="nil"/>
              <w:bottom w:val="nil"/>
              <w:right w:val="nil"/>
            </w:tcBorders>
            <w:shd w:val="clear" w:color="FFC200" w:fill="FFC200"/>
            <w:vAlign w:val="bottom"/>
          </w:tcPr>
          <w:p w14:paraId="287B6DB9"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12%</w:t>
            </w:r>
          </w:p>
        </w:tc>
        <w:tc>
          <w:tcPr>
            <w:tcW w:w="1288" w:type="dxa"/>
            <w:tcBorders>
              <w:top w:val="single" w:sz="8" w:space="0" w:color="auto"/>
              <w:left w:val="nil"/>
              <w:bottom w:val="nil"/>
              <w:right w:val="nil"/>
            </w:tcBorders>
            <w:shd w:val="clear" w:color="FFDF00" w:fill="FFDF00"/>
            <w:vAlign w:val="bottom"/>
          </w:tcPr>
          <w:p w14:paraId="222D2AC6"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2,192</w:t>
            </w:r>
          </w:p>
        </w:tc>
        <w:tc>
          <w:tcPr>
            <w:tcW w:w="876" w:type="dxa"/>
            <w:tcBorders>
              <w:top w:val="single" w:sz="8" w:space="0" w:color="auto"/>
              <w:left w:val="nil"/>
              <w:bottom w:val="nil"/>
              <w:right w:val="nil"/>
            </w:tcBorders>
            <w:shd w:val="clear" w:color="FFDF00" w:fill="FFDF00"/>
            <w:vAlign w:val="bottom"/>
          </w:tcPr>
          <w:p w14:paraId="39CEBC3B"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24%</w:t>
            </w:r>
          </w:p>
        </w:tc>
      </w:tr>
      <w:tr w:rsidR="000E3EE1" w:rsidRPr="006E1E2E" w14:paraId="2E9D7F48" w14:textId="77777777" w:rsidTr="00A112FF">
        <w:trPr>
          <w:trHeight w:val="144"/>
          <w:jc w:val="center"/>
        </w:trPr>
        <w:tc>
          <w:tcPr>
            <w:tcW w:w="1432" w:type="dxa"/>
            <w:vMerge/>
            <w:tcBorders>
              <w:left w:val="single" w:sz="8" w:space="0" w:color="auto"/>
              <w:bottom w:val="single" w:sz="8" w:space="0" w:color="auto"/>
              <w:right w:val="single" w:sz="8" w:space="0" w:color="auto"/>
            </w:tcBorders>
            <w:vAlign w:val="center"/>
          </w:tcPr>
          <w:p w14:paraId="714B2463" w14:textId="77777777" w:rsidR="000E3EE1" w:rsidRPr="00914A5B" w:rsidRDefault="000E3EE1" w:rsidP="00A112FF">
            <w:pPr>
              <w:spacing w:line="204" w:lineRule="auto"/>
              <w:jc w:val="center"/>
              <w:rPr>
                <w:b/>
                <w:bCs/>
                <w:sz w:val="16"/>
                <w:szCs w:val="16"/>
              </w:rPr>
            </w:pPr>
          </w:p>
        </w:tc>
        <w:tc>
          <w:tcPr>
            <w:tcW w:w="1368" w:type="dxa"/>
            <w:tcBorders>
              <w:top w:val="nil"/>
              <w:left w:val="single" w:sz="8" w:space="0" w:color="auto"/>
              <w:bottom w:val="single" w:sz="8" w:space="0" w:color="auto"/>
              <w:right w:val="single" w:sz="8" w:space="0" w:color="auto"/>
            </w:tcBorders>
            <w:shd w:val="clear" w:color="FFFFFF" w:fill="FFFFFF"/>
            <w:vAlign w:val="center"/>
          </w:tcPr>
          <w:p w14:paraId="6ABFCB38" w14:textId="77777777" w:rsidR="000E3EE1" w:rsidRPr="00B100BF" w:rsidRDefault="000E3EE1" w:rsidP="00A112FF">
            <w:pPr>
              <w:spacing w:line="204" w:lineRule="auto"/>
              <w:jc w:val="center"/>
              <w:rPr>
                <w:sz w:val="15"/>
                <w:szCs w:val="15"/>
              </w:rPr>
            </w:pPr>
            <w:r w:rsidRPr="0009271A">
              <w:rPr>
                <w:rFonts w:eastAsia="Times New Roman"/>
                <w:color w:val="000000"/>
                <w:sz w:val="15"/>
                <w:szCs w:val="15"/>
              </w:rPr>
              <w:t>[7,648-10,904]</w:t>
            </w:r>
          </w:p>
        </w:tc>
        <w:tc>
          <w:tcPr>
            <w:tcW w:w="1288" w:type="dxa"/>
            <w:tcBorders>
              <w:top w:val="nil"/>
              <w:left w:val="nil"/>
              <w:bottom w:val="single" w:sz="8" w:space="0" w:color="auto"/>
              <w:right w:val="nil"/>
            </w:tcBorders>
            <w:shd w:val="clear" w:color="FFB100" w:fill="FFB100"/>
            <w:vAlign w:val="bottom"/>
          </w:tcPr>
          <w:p w14:paraId="5AE41ADA"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[1,701-4,204]</w:t>
            </w:r>
          </w:p>
        </w:tc>
        <w:tc>
          <w:tcPr>
            <w:tcW w:w="876" w:type="dxa"/>
            <w:tcBorders>
              <w:top w:val="nil"/>
              <w:left w:val="nil"/>
              <w:bottom w:val="single" w:sz="8" w:space="0" w:color="auto"/>
              <w:right w:val="nil"/>
            </w:tcBorders>
            <w:shd w:val="clear" w:color="FFB100" w:fill="FFB100"/>
            <w:vAlign w:val="bottom"/>
          </w:tcPr>
          <w:p w14:paraId="7BE71288"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[18-44%]</w:t>
            </w:r>
          </w:p>
        </w:tc>
        <w:tc>
          <w:tcPr>
            <w:tcW w:w="1288" w:type="dxa"/>
            <w:tcBorders>
              <w:top w:val="nil"/>
              <w:left w:val="nil"/>
              <w:bottom w:val="single" w:sz="8" w:space="0" w:color="auto"/>
              <w:right w:val="nil"/>
            </w:tcBorders>
            <w:shd w:val="clear" w:color="FFC200" w:fill="FFC200"/>
            <w:vAlign w:val="bottom"/>
          </w:tcPr>
          <w:p w14:paraId="6ABED67A"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[686-1,700]</w:t>
            </w:r>
          </w:p>
        </w:tc>
        <w:tc>
          <w:tcPr>
            <w:tcW w:w="876" w:type="dxa"/>
            <w:tcBorders>
              <w:top w:val="nil"/>
              <w:left w:val="nil"/>
              <w:bottom w:val="single" w:sz="8" w:space="0" w:color="auto"/>
              <w:right w:val="nil"/>
            </w:tcBorders>
            <w:shd w:val="clear" w:color="FFC200" w:fill="FFC200"/>
            <w:vAlign w:val="bottom"/>
          </w:tcPr>
          <w:p w14:paraId="3636F5E4"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[8-18%]</w:t>
            </w:r>
          </w:p>
        </w:tc>
        <w:tc>
          <w:tcPr>
            <w:tcW w:w="1288" w:type="dxa"/>
            <w:tcBorders>
              <w:top w:val="nil"/>
              <w:left w:val="nil"/>
              <w:bottom w:val="single" w:sz="8" w:space="0" w:color="auto"/>
              <w:right w:val="nil"/>
            </w:tcBorders>
            <w:shd w:val="clear" w:color="FFDF00" w:fill="FFDF00"/>
            <w:vAlign w:val="bottom"/>
          </w:tcPr>
          <w:p w14:paraId="7583F10F"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[1,328-3,313]</w:t>
            </w:r>
          </w:p>
        </w:tc>
        <w:tc>
          <w:tcPr>
            <w:tcW w:w="876" w:type="dxa"/>
            <w:tcBorders>
              <w:top w:val="nil"/>
              <w:left w:val="nil"/>
              <w:bottom w:val="single" w:sz="8" w:space="0" w:color="auto"/>
              <w:right w:val="nil"/>
            </w:tcBorders>
            <w:shd w:val="clear" w:color="FFDF00" w:fill="FFDF00"/>
            <w:vAlign w:val="bottom"/>
          </w:tcPr>
          <w:p w14:paraId="61C3C65B"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[15-35%]</w:t>
            </w:r>
          </w:p>
        </w:tc>
      </w:tr>
      <w:tr w:rsidR="000E3EE1" w:rsidRPr="006E1E2E" w14:paraId="7AC068A5" w14:textId="77777777" w:rsidTr="00A112FF">
        <w:trPr>
          <w:trHeight w:val="144"/>
          <w:jc w:val="center"/>
        </w:trPr>
        <w:tc>
          <w:tcPr>
            <w:tcW w:w="1432" w:type="dxa"/>
            <w:vMerge w:val="restart"/>
            <w:tcBorders>
              <w:top w:val="single" w:sz="8" w:space="0" w:color="auto"/>
              <w:left w:val="single" w:sz="8" w:space="0" w:color="auto"/>
              <w:bottom w:val="single" w:sz="4" w:space="0" w:color="auto"/>
              <w:right w:val="single" w:sz="8" w:space="0" w:color="auto"/>
            </w:tcBorders>
            <w:vAlign w:val="center"/>
          </w:tcPr>
          <w:p w14:paraId="6B28A80C" w14:textId="77777777" w:rsidR="000E3EE1" w:rsidRPr="00914A5B" w:rsidRDefault="000E3EE1" w:rsidP="00A112FF">
            <w:pPr>
              <w:spacing w:line="204" w:lineRule="auto"/>
              <w:jc w:val="center"/>
              <w:rPr>
                <w:b/>
                <w:bCs/>
                <w:sz w:val="16"/>
                <w:szCs w:val="16"/>
              </w:rPr>
            </w:pPr>
            <w:r w:rsidRPr="00914A5B">
              <w:rPr>
                <w:color w:val="8F3F00"/>
                <w:sz w:val="16"/>
                <w:szCs w:val="16"/>
              </w:rPr>
              <w:t>Austin, TX</w:t>
            </w:r>
          </w:p>
        </w:tc>
        <w:tc>
          <w:tcPr>
            <w:tcW w:w="1368" w:type="dxa"/>
            <w:tcBorders>
              <w:top w:val="single" w:sz="8" w:space="0" w:color="auto"/>
              <w:left w:val="single" w:sz="8" w:space="0" w:color="auto"/>
              <w:bottom w:val="nil"/>
              <w:right w:val="single" w:sz="8" w:space="0" w:color="auto"/>
            </w:tcBorders>
            <w:shd w:val="clear" w:color="FFFFFF" w:fill="FFFFFF"/>
            <w:vAlign w:val="center"/>
          </w:tcPr>
          <w:p w14:paraId="11C3CBB9" w14:textId="77777777" w:rsidR="000E3EE1" w:rsidRPr="00B100BF" w:rsidRDefault="000E3EE1" w:rsidP="00A112FF">
            <w:pPr>
              <w:spacing w:line="204" w:lineRule="auto"/>
              <w:jc w:val="center"/>
              <w:rPr>
                <w:sz w:val="15"/>
                <w:szCs w:val="15"/>
              </w:rPr>
            </w:pPr>
            <w:r w:rsidRPr="0009271A">
              <w:rPr>
                <w:rFonts w:eastAsia="Times New Roman"/>
                <w:color w:val="000000"/>
                <w:sz w:val="15"/>
                <w:szCs w:val="15"/>
              </w:rPr>
              <w:t>1,878</w:t>
            </w:r>
          </w:p>
        </w:tc>
        <w:tc>
          <w:tcPr>
            <w:tcW w:w="1288" w:type="dxa"/>
            <w:tcBorders>
              <w:top w:val="single" w:sz="8" w:space="0" w:color="auto"/>
              <w:left w:val="nil"/>
              <w:bottom w:val="nil"/>
              <w:right w:val="nil"/>
            </w:tcBorders>
            <w:shd w:val="clear" w:color="FFB300" w:fill="FFB300"/>
            <w:vAlign w:val="bottom"/>
          </w:tcPr>
          <w:p w14:paraId="1F6B3952"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1,686</w:t>
            </w:r>
          </w:p>
        </w:tc>
        <w:tc>
          <w:tcPr>
            <w:tcW w:w="876" w:type="dxa"/>
            <w:tcBorders>
              <w:top w:val="single" w:sz="8" w:space="0" w:color="auto"/>
              <w:left w:val="nil"/>
              <w:bottom w:val="nil"/>
              <w:right w:val="nil"/>
            </w:tcBorders>
            <w:shd w:val="clear" w:color="FFB300" w:fill="FFB300"/>
            <w:vAlign w:val="bottom"/>
          </w:tcPr>
          <w:p w14:paraId="6F82D2B5"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30%</w:t>
            </w:r>
          </w:p>
        </w:tc>
        <w:tc>
          <w:tcPr>
            <w:tcW w:w="1288" w:type="dxa"/>
            <w:tcBorders>
              <w:top w:val="single" w:sz="8" w:space="0" w:color="auto"/>
              <w:left w:val="nil"/>
              <w:bottom w:val="nil"/>
              <w:right w:val="nil"/>
            </w:tcBorders>
            <w:shd w:val="clear" w:color="FFC400" w:fill="FFC400"/>
            <w:vAlign w:val="bottom"/>
          </w:tcPr>
          <w:p w14:paraId="08DA5461"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641</w:t>
            </w:r>
          </w:p>
        </w:tc>
        <w:tc>
          <w:tcPr>
            <w:tcW w:w="876" w:type="dxa"/>
            <w:tcBorders>
              <w:top w:val="single" w:sz="8" w:space="0" w:color="auto"/>
              <w:left w:val="nil"/>
              <w:bottom w:val="nil"/>
              <w:right w:val="nil"/>
            </w:tcBorders>
            <w:shd w:val="clear" w:color="FFC400" w:fill="FFC400"/>
            <w:vAlign w:val="bottom"/>
          </w:tcPr>
          <w:p w14:paraId="3AE3D2FF"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11%</w:t>
            </w:r>
          </w:p>
        </w:tc>
        <w:tc>
          <w:tcPr>
            <w:tcW w:w="1288" w:type="dxa"/>
            <w:tcBorders>
              <w:top w:val="single" w:sz="8" w:space="0" w:color="auto"/>
              <w:left w:val="nil"/>
              <w:bottom w:val="nil"/>
              <w:right w:val="nil"/>
            </w:tcBorders>
            <w:shd w:val="clear" w:color="FFE200" w:fill="FFE200"/>
            <w:vAlign w:val="bottom"/>
          </w:tcPr>
          <w:p w14:paraId="51225E99"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1,303</w:t>
            </w:r>
          </w:p>
        </w:tc>
        <w:tc>
          <w:tcPr>
            <w:tcW w:w="876" w:type="dxa"/>
            <w:tcBorders>
              <w:top w:val="single" w:sz="8" w:space="0" w:color="auto"/>
              <w:left w:val="nil"/>
              <w:bottom w:val="nil"/>
              <w:right w:val="nil"/>
            </w:tcBorders>
            <w:shd w:val="clear" w:color="FFE200" w:fill="FFE200"/>
            <w:vAlign w:val="bottom"/>
          </w:tcPr>
          <w:p w14:paraId="2E93E4E1"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23%</w:t>
            </w:r>
          </w:p>
        </w:tc>
      </w:tr>
      <w:tr w:rsidR="000E3EE1" w:rsidRPr="006E1E2E" w14:paraId="6404FA19" w14:textId="77777777" w:rsidTr="00A112FF">
        <w:trPr>
          <w:trHeight w:val="144"/>
          <w:jc w:val="center"/>
        </w:trPr>
        <w:tc>
          <w:tcPr>
            <w:tcW w:w="1432" w:type="dxa"/>
            <w:vMerge/>
            <w:tcBorders>
              <w:left w:val="single" w:sz="8" w:space="0" w:color="auto"/>
              <w:bottom w:val="single" w:sz="8" w:space="0" w:color="auto"/>
              <w:right w:val="single" w:sz="8" w:space="0" w:color="auto"/>
            </w:tcBorders>
            <w:vAlign w:val="center"/>
          </w:tcPr>
          <w:p w14:paraId="427B8B23" w14:textId="77777777" w:rsidR="000E3EE1" w:rsidRPr="00914A5B" w:rsidRDefault="000E3EE1" w:rsidP="00A112FF">
            <w:pPr>
              <w:spacing w:line="204" w:lineRule="auto"/>
              <w:jc w:val="center"/>
              <w:rPr>
                <w:sz w:val="16"/>
                <w:szCs w:val="16"/>
              </w:rPr>
            </w:pPr>
          </w:p>
        </w:tc>
        <w:tc>
          <w:tcPr>
            <w:tcW w:w="1368" w:type="dxa"/>
            <w:tcBorders>
              <w:top w:val="nil"/>
              <w:left w:val="single" w:sz="8" w:space="0" w:color="auto"/>
              <w:bottom w:val="single" w:sz="8" w:space="0" w:color="auto"/>
              <w:right w:val="single" w:sz="8" w:space="0" w:color="auto"/>
            </w:tcBorders>
            <w:shd w:val="clear" w:color="FFFFFF" w:fill="FFFFFF"/>
            <w:vAlign w:val="center"/>
          </w:tcPr>
          <w:p w14:paraId="189587AC" w14:textId="77777777" w:rsidR="000E3EE1" w:rsidRPr="00B100BF" w:rsidRDefault="000E3EE1" w:rsidP="00A112FF">
            <w:pPr>
              <w:spacing w:line="204" w:lineRule="auto"/>
              <w:jc w:val="center"/>
              <w:rPr>
                <w:sz w:val="15"/>
                <w:szCs w:val="15"/>
              </w:rPr>
            </w:pPr>
            <w:r w:rsidRPr="0009271A">
              <w:rPr>
                <w:rFonts w:eastAsia="Times New Roman"/>
                <w:color w:val="000000"/>
                <w:sz w:val="15"/>
                <w:szCs w:val="15"/>
              </w:rPr>
              <w:t>[1,544-2,296]</w:t>
            </w:r>
          </w:p>
        </w:tc>
        <w:tc>
          <w:tcPr>
            <w:tcW w:w="1288" w:type="dxa"/>
            <w:tcBorders>
              <w:top w:val="nil"/>
              <w:left w:val="nil"/>
              <w:bottom w:val="single" w:sz="8" w:space="0" w:color="auto"/>
              <w:right w:val="nil"/>
            </w:tcBorders>
            <w:shd w:val="clear" w:color="FFB300" w:fill="FFB300"/>
            <w:vAlign w:val="bottom"/>
          </w:tcPr>
          <w:p w14:paraId="3B828FAD"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[1,025-2,558]</w:t>
            </w:r>
          </w:p>
        </w:tc>
        <w:tc>
          <w:tcPr>
            <w:tcW w:w="876" w:type="dxa"/>
            <w:tcBorders>
              <w:top w:val="nil"/>
              <w:left w:val="nil"/>
              <w:bottom w:val="single" w:sz="8" w:space="0" w:color="auto"/>
              <w:right w:val="nil"/>
            </w:tcBorders>
            <w:shd w:val="clear" w:color="FFB300" w:fill="FFB300"/>
            <w:vAlign w:val="bottom"/>
          </w:tcPr>
          <w:p w14:paraId="1ACEB08C"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[16-48%]</w:t>
            </w:r>
          </w:p>
        </w:tc>
        <w:tc>
          <w:tcPr>
            <w:tcW w:w="1288" w:type="dxa"/>
            <w:tcBorders>
              <w:top w:val="nil"/>
              <w:left w:val="nil"/>
              <w:bottom w:val="single" w:sz="8" w:space="0" w:color="auto"/>
              <w:right w:val="nil"/>
            </w:tcBorders>
            <w:shd w:val="clear" w:color="FFC400" w:fill="FFC400"/>
            <w:vAlign w:val="bottom"/>
          </w:tcPr>
          <w:p w14:paraId="0657B664"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[391-957]</w:t>
            </w:r>
          </w:p>
        </w:tc>
        <w:tc>
          <w:tcPr>
            <w:tcW w:w="876" w:type="dxa"/>
            <w:tcBorders>
              <w:top w:val="nil"/>
              <w:left w:val="nil"/>
              <w:bottom w:val="single" w:sz="8" w:space="0" w:color="auto"/>
              <w:right w:val="nil"/>
            </w:tcBorders>
            <w:shd w:val="clear" w:color="FFC400" w:fill="FFC400"/>
            <w:vAlign w:val="bottom"/>
          </w:tcPr>
          <w:p w14:paraId="6DFCD166"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[6-18%]</w:t>
            </w:r>
          </w:p>
        </w:tc>
        <w:tc>
          <w:tcPr>
            <w:tcW w:w="1288" w:type="dxa"/>
            <w:tcBorders>
              <w:top w:val="nil"/>
              <w:left w:val="nil"/>
              <w:bottom w:val="single" w:sz="8" w:space="0" w:color="auto"/>
              <w:right w:val="nil"/>
            </w:tcBorders>
            <w:shd w:val="clear" w:color="FFE200" w:fill="FFE200"/>
            <w:vAlign w:val="bottom"/>
          </w:tcPr>
          <w:p w14:paraId="16FA234E"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[797-1,959]</w:t>
            </w:r>
          </w:p>
        </w:tc>
        <w:tc>
          <w:tcPr>
            <w:tcW w:w="876" w:type="dxa"/>
            <w:tcBorders>
              <w:top w:val="nil"/>
              <w:left w:val="nil"/>
              <w:bottom w:val="single" w:sz="8" w:space="0" w:color="auto"/>
              <w:right w:val="nil"/>
            </w:tcBorders>
            <w:shd w:val="clear" w:color="FFE200" w:fill="FFE200"/>
            <w:vAlign w:val="bottom"/>
          </w:tcPr>
          <w:p w14:paraId="15291485"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[12-37%]</w:t>
            </w:r>
          </w:p>
        </w:tc>
      </w:tr>
      <w:tr w:rsidR="000E3EE1" w:rsidRPr="006E1E2E" w14:paraId="3F2C3FBA" w14:textId="77777777" w:rsidTr="00A112FF">
        <w:trPr>
          <w:trHeight w:val="144"/>
          <w:jc w:val="center"/>
        </w:trPr>
        <w:tc>
          <w:tcPr>
            <w:tcW w:w="1432" w:type="dxa"/>
            <w:vMerge w:val="restart"/>
            <w:tcBorders>
              <w:top w:val="single" w:sz="8" w:space="0" w:color="auto"/>
              <w:left w:val="single" w:sz="8" w:space="0" w:color="auto"/>
              <w:bottom w:val="single" w:sz="4" w:space="0" w:color="auto"/>
              <w:right w:val="single" w:sz="8" w:space="0" w:color="auto"/>
            </w:tcBorders>
            <w:vAlign w:val="center"/>
          </w:tcPr>
          <w:p w14:paraId="2DFB6B5F" w14:textId="77777777" w:rsidR="000E3EE1" w:rsidRPr="00914A5B" w:rsidRDefault="000E3EE1" w:rsidP="00A112FF">
            <w:pPr>
              <w:spacing w:line="204" w:lineRule="auto"/>
              <w:jc w:val="center"/>
              <w:rPr>
                <w:b/>
                <w:bCs/>
                <w:sz w:val="16"/>
                <w:szCs w:val="16"/>
              </w:rPr>
            </w:pPr>
            <w:r w:rsidRPr="00914A5B">
              <w:rPr>
                <w:color w:val="423D71"/>
                <w:sz w:val="16"/>
                <w:szCs w:val="16"/>
              </w:rPr>
              <w:t>Chicago, IL</w:t>
            </w:r>
          </w:p>
        </w:tc>
        <w:tc>
          <w:tcPr>
            <w:tcW w:w="1368" w:type="dxa"/>
            <w:tcBorders>
              <w:top w:val="single" w:sz="8" w:space="0" w:color="auto"/>
              <w:left w:val="single" w:sz="8" w:space="0" w:color="auto"/>
              <w:bottom w:val="nil"/>
              <w:right w:val="single" w:sz="8" w:space="0" w:color="auto"/>
            </w:tcBorders>
            <w:shd w:val="clear" w:color="FFFFFF" w:fill="FFFFFF"/>
            <w:vAlign w:val="center"/>
          </w:tcPr>
          <w:p w14:paraId="2152F0A2" w14:textId="77777777" w:rsidR="000E3EE1" w:rsidRPr="00B100BF" w:rsidRDefault="000E3EE1" w:rsidP="00A112FF">
            <w:pPr>
              <w:spacing w:line="204" w:lineRule="auto"/>
              <w:jc w:val="center"/>
              <w:rPr>
                <w:sz w:val="15"/>
                <w:szCs w:val="15"/>
              </w:rPr>
            </w:pPr>
            <w:r w:rsidRPr="0009271A">
              <w:rPr>
                <w:rFonts w:eastAsia="Times New Roman"/>
                <w:color w:val="000000"/>
                <w:sz w:val="15"/>
                <w:szCs w:val="15"/>
              </w:rPr>
              <w:t>6,139</w:t>
            </w:r>
          </w:p>
        </w:tc>
        <w:tc>
          <w:tcPr>
            <w:tcW w:w="1288" w:type="dxa"/>
            <w:tcBorders>
              <w:top w:val="single" w:sz="8" w:space="0" w:color="auto"/>
              <w:left w:val="nil"/>
              <w:bottom w:val="nil"/>
              <w:right w:val="nil"/>
            </w:tcBorders>
            <w:shd w:val="clear" w:color="FFB300" w:fill="FFB300"/>
            <w:vAlign w:val="bottom"/>
          </w:tcPr>
          <w:p w14:paraId="05E63785"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2,713</w:t>
            </w:r>
          </w:p>
        </w:tc>
        <w:tc>
          <w:tcPr>
            <w:tcW w:w="876" w:type="dxa"/>
            <w:tcBorders>
              <w:top w:val="single" w:sz="8" w:space="0" w:color="auto"/>
              <w:left w:val="nil"/>
              <w:bottom w:val="nil"/>
              <w:right w:val="nil"/>
            </w:tcBorders>
            <w:shd w:val="clear" w:color="FFB300" w:fill="FFB300"/>
            <w:vAlign w:val="bottom"/>
          </w:tcPr>
          <w:p w14:paraId="6BEC936C"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30%</w:t>
            </w:r>
          </w:p>
        </w:tc>
        <w:tc>
          <w:tcPr>
            <w:tcW w:w="1288" w:type="dxa"/>
            <w:tcBorders>
              <w:top w:val="single" w:sz="8" w:space="0" w:color="auto"/>
              <w:left w:val="nil"/>
              <w:bottom w:val="nil"/>
              <w:right w:val="nil"/>
            </w:tcBorders>
            <w:shd w:val="clear" w:color="FFC700" w:fill="FFC700"/>
            <w:vAlign w:val="bottom"/>
          </w:tcPr>
          <w:p w14:paraId="6DE09995"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974</w:t>
            </w:r>
          </w:p>
        </w:tc>
        <w:tc>
          <w:tcPr>
            <w:tcW w:w="876" w:type="dxa"/>
            <w:tcBorders>
              <w:top w:val="single" w:sz="8" w:space="0" w:color="auto"/>
              <w:left w:val="nil"/>
              <w:bottom w:val="nil"/>
              <w:right w:val="nil"/>
            </w:tcBorders>
            <w:shd w:val="clear" w:color="FFC700" w:fill="FFC700"/>
            <w:vAlign w:val="bottom"/>
          </w:tcPr>
          <w:p w14:paraId="5C70D300"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11%</w:t>
            </w:r>
          </w:p>
        </w:tc>
        <w:tc>
          <w:tcPr>
            <w:tcW w:w="1288" w:type="dxa"/>
            <w:tcBorders>
              <w:top w:val="single" w:sz="8" w:space="0" w:color="auto"/>
              <w:left w:val="nil"/>
              <w:bottom w:val="nil"/>
              <w:right w:val="nil"/>
            </w:tcBorders>
            <w:shd w:val="clear" w:color="FFE400" w:fill="FFE400"/>
            <w:vAlign w:val="bottom"/>
          </w:tcPr>
          <w:p w14:paraId="6F5B9A2A"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2,024</w:t>
            </w:r>
          </w:p>
        </w:tc>
        <w:tc>
          <w:tcPr>
            <w:tcW w:w="876" w:type="dxa"/>
            <w:tcBorders>
              <w:top w:val="single" w:sz="8" w:space="0" w:color="auto"/>
              <w:left w:val="nil"/>
              <w:bottom w:val="nil"/>
              <w:right w:val="nil"/>
            </w:tcBorders>
            <w:shd w:val="clear" w:color="FFE400" w:fill="FFE400"/>
            <w:vAlign w:val="bottom"/>
          </w:tcPr>
          <w:p w14:paraId="28361E11"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22%</w:t>
            </w:r>
          </w:p>
        </w:tc>
      </w:tr>
      <w:tr w:rsidR="000E3EE1" w:rsidRPr="006E1E2E" w14:paraId="063ED4AA" w14:textId="77777777" w:rsidTr="00A112FF">
        <w:trPr>
          <w:trHeight w:val="144"/>
          <w:jc w:val="center"/>
        </w:trPr>
        <w:tc>
          <w:tcPr>
            <w:tcW w:w="1432" w:type="dxa"/>
            <w:vMerge/>
            <w:tcBorders>
              <w:left w:val="single" w:sz="8" w:space="0" w:color="auto"/>
              <w:bottom w:val="single" w:sz="8" w:space="0" w:color="auto"/>
              <w:right w:val="single" w:sz="8" w:space="0" w:color="auto"/>
            </w:tcBorders>
            <w:vAlign w:val="center"/>
          </w:tcPr>
          <w:p w14:paraId="1F959C56" w14:textId="77777777" w:rsidR="000E3EE1" w:rsidRPr="00914A5B" w:rsidRDefault="000E3EE1" w:rsidP="00A112FF">
            <w:pPr>
              <w:spacing w:line="204" w:lineRule="auto"/>
              <w:jc w:val="center"/>
              <w:rPr>
                <w:sz w:val="16"/>
                <w:szCs w:val="16"/>
              </w:rPr>
            </w:pPr>
          </w:p>
        </w:tc>
        <w:tc>
          <w:tcPr>
            <w:tcW w:w="1368" w:type="dxa"/>
            <w:tcBorders>
              <w:top w:val="nil"/>
              <w:left w:val="single" w:sz="8" w:space="0" w:color="auto"/>
              <w:bottom w:val="single" w:sz="8" w:space="0" w:color="auto"/>
              <w:right w:val="single" w:sz="8" w:space="0" w:color="auto"/>
            </w:tcBorders>
            <w:shd w:val="clear" w:color="FFFFFF" w:fill="FFFFFF"/>
            <w:vAlign w:val="center"/>
          </w:tcPr>
          <w:p w14:paraId="499B59F2" w14:textId="77777777" w:rsidR="000E3EE1" w:rsidRPr="00B100BF" w:rsidRDefault="000E3EE1" w:rsidP="00A112FF">
            <w:pPr>
              <w:spacing w:line="204" w:lineRule="auto"/>
              <w:jc w:val="center"/>
              <w:rPr>
                <w:sz w:val="15"/>
                <w:szCs w:val="15"/>
              </w:rPr>
            </w:pPr>
            <w:r w:rsidRPr="0009271A">
              <w:rPr>
                <w:rFonts w:eastAsia="Times New Roman"/>
                <w:color w:val="000000"/>
                <w:sz w:val="15"/>
                <w:szCs w:val="15"/>
              </w:rPr>
              <w:t>[5,273-7,122]</w:t>
            </w:r>
          </w:p>
        </w:tc>
        <w:tc>
          <w:tcPr>
            <w:tcW w:w="1288" w:type="dxa"/>
            <w:tcBorders>
              <w:top w:val="nil"/>
              <w:left w:val="nil"/>
              <w:bottom w:val="single" w:sz="8" w:space="0" w:color="auto"/>
              <w:right w:val="nil"/>
            </w:tcBorders>
            <w:shd w:val="clear" w:color="FFB300" w:fill="FFB300"/>
            <w:vAlign w:val="bottom"/>
          </w:tcPr>
          <w:p w14:paraId="67D6766C"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[1,685-4,005]</w:t>
            </w:r>
          </w:p>
        </w:tc>
        <w:tc>
          <w:tcPr>
            <w:tcW w:w="876" w:type="dxa"/>
            <w:tcBorders>
              <w:top w:val="nil"/>
              <w:left w:val="nil"/>
              <w:bottom w:val="single" w:sz="8" w:space="0" w:color="auto"/>
              <w:right w:val="nil"/>
            </w:tcBorders>
            <w:shd w:val="clear" w:color="FFB300" w:fill="FFB300"/>
            <w:vAlign w:val="bottom"/>
          </w:tcPr>
          <w:p w14:paraId="298A0173"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[18-44%]</w:t>
            </w:r>
          </w:p>
        </w:tc>
        <w:tc>
          <w:tcPr>
            <w:tcW w:w="1288" w:type="dxa"/>
            <w:tcBorders>
              <w:top w:val="nil"/>
              <w:left w:val="nil"/>
              <w:bottom w:val="single" w:sz="8" w:space="0" w:color="auto"/>
              <w:right w:val="nil"/>
            </w:tcBorders>
            <w:shd w:val="clear" w:color="FFC700" w:fill="FFC700"/>
            <w:vAlign w:val="bottom"/>
          </w:tcPr>
          <w:p w14:paraId="2E66680E"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[606-1,430]</w:t>
            </w:r>
          </w:p>
        </w:tc>
        <w:tc>
          <w:tcPr>
            <w:tcW w:w="876" w:type="dxa"/>
            <w:tcBorders>
              <w:top w:val="nil"/>
              <w:left w:val="nil"/>
              <w:bottom w:val="single" w:sz="8" w:space="0" w:color="auto"/>
              <w:right w:val="nil"/>
            </w:tcBorders>
            <w:shd w:val="clear" w:color="FFC700" w:fill="FFC700"/>
            <w:vAlign w:val="bottom"/>
          </w:tcPr>
          <w:p w14:paraId="29B29B4F"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[6-16%]</w:t>
            </w:r>
          </w:p>
        </w:tc>
        <w:tc>
          <w:tcPr>
            <w:tcW w:w="1288" w:type="dxa"/>
            <w:tcBorders>
              <w:top w:val="nil"/>
              <w:left w:val="nil"/>
              <w:bottom w:val="single" w:sz="8" w:space="0" w:color="auto"/>
              <w:right w:val="nil"/>
            </w:tcBorders>
            <w:shd w:val="clear" w:color="FFE400" w:fill="FFE400"/>
            <w:vAlign w:val="bottom"/>
          </w:tcPr>
          <w:p w14:paraId="43FCDE58"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[1,255-2,986]</w:t>
            </w:r>
          </w:p>
        </w:tc>
        <w:tc>
          <w:tcPr>
            <w:tcW w:w="876" w:type="dxa"/>
            <w:tcBorders>
              <w:top w:val="nil"/>
              <w:left w:val="nil"/>
              <w:bottom w:val="single" w:sz="8" w:space="0" w:color="auto"/>
              <w:right w:val="nil"/>
            </w:tcBorders>
            <w:shd w:val="clear" w:color="FFE400" w:fill="FFE400"/>
            <w:vAlign w:val="bottom"/>
          </w:tcPr>
          <w:p w14:paraId="56EABC18"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[13-33%]</w:t>
            </w:r>
          </w:p>
        </w:tc>
      </w:tr>
      <w:tr w:rsidR="000E3EE1" w:rsidRPr="006E1E2E" w14:paraId="4093E8BF" w14:textId="77777777" w:rsidTr="00A112FF">
        <w:trPr>
          <w:trHeight w:val="144"/>
          <w:jc w:val="center"/>
        </w:trPr>
        <w:tc>
          <w:tcPr>
            <w:tcW w:w="1432" w:type="dxa"/>
            <w:vMerge w:val="restart"/>
            <w:tcBorders>
              <w:top w:val="single" w:sz="8" w:space="0" w:color="auto"/>
              <w:left w:val="single" w:sz="8" w:space="0" w:color="auto"/>
              <w:bottom w:val="single" w:sz="4" w:space="0" w:color="auto"/>
              <w:right w:val="single" w:sz="8" w:space="0" w:color="auto"/>
            </w:tcBorders>
            <w:vAlign w:val="center"/>
          </w:tcPr>
          <w:p w14:paraId="33713F79" w14:textId="77777777" w:rsidR="000E3EE1" w:rsidRPr="00914A5B" w:rsidRDefault="000E3EE1" w:rsidP="00A112FF">
            <w:pPr>
              <w:spacing w:line="204" w:lineRule="auto"/>
              <w:jc w:val="center"/>
              <w:rPr>
                <w:sz w:val="16"/>
                <w:szCs w:val="16"/>
              </w:rPr>
            </w:pPr>
            <w:r w:rsidRPr="00914A5B">
              <w:rPr>
                <w:color w:val="423D71"/>
                <w:sz w:val="16"/>
                <w:szCs w:val="16"/>
              </w:rPr>
              <w:t>New York, NY</w:t>
            </w:r>
          </w:p>
        </w:tc>
        <w:tc>
          <w:tcPr>
            <w:tcW w:w="1368" w:type="dxa"/>
            <w:tcBorders>
              <w:top w:val="single" w:sz="8" w:space="0" w:color="auto"/>
              <w:left w:val="single" w:sz="8" w:space="0" w:color="auto"/>
              <w:bottom w:val="nil"/>
              <w:right w:val="single" w:sz="8" w:space="0" w:color="auto"/>
            </w:tcBorders>
            <w:shd w:val="clear" w:color="FFFFFF" w:fill="FFFFFF"/>
            <w:vAlign w:val="center"/>
          </w:tcPr>
          <w:p w14:paraId="1A9CC3E6" w14:textId="77777777" w:rsidR="000E3EE1" w:rsidRPr="00B100BF" w:rsidRDefault="000E3EE1" w:rsidP="00A112FF">
            <w:pPr>
              <w:spacing w:line="204" w:lineRule="auto"/>
              <w:jc w:val="center"/>
              <w:rPr>
                <w:sz w:val="15"/>
                <w:szCs w:val="15"/>
              </w:rPr>
            </w:pPr>
            <w:r w:rsidRPr="0009271A">
              <w:rPr>
                <w:rFonts w:eastAsia="Times New Roman"/>
                <w:color w:val="000000"/>
                <w:sz w:val="15"/>
                <w:szCs w:val="15"/>
              </w:rPr>
              <w:t>14,232</w:t>
            </w:r>
          </w:p>
        </w:tc>
        <w:tc>
          <w:tcPr>
            <w:tcW w:w="1288" w:type="dxa"/>
            <w:tcBorders>
              <w:top w:val="single" w:sz="8" w:space="0" w:color="auto"/>
              <w:left w:val="nil"/>
              <w:bottom w:val="nil"/>
              <w:right w:val="nil"/>
            </w:tcBorders>
            <w:shd w:val="clear" w:color="FFB600" w:fill="FFB600"/>
            <w:vAlign w:val="bottom"/>
          </w:tcPr>
          <w:p w14:paraId="0B141836"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4,021</w:t>
            </w:r>
          </w:p>
        </w:tc>
        <w:tc>
          <w:tcPr>
            <w:tcW w:w="876" w:type="dxa"/>
            <w:tcBorders>
              <w:top w:val="single" w:sz="8" w:space="0" w:color="auto"/>
              <w:left w:val="nil"/>
              <w:bottom w:val="nil"/>
              <w:right w:val="nil"/>
            </w:tcBorders>
            <w:shd w:val="clear" w:color="FFB600" w:fill="FFB600"/>
            <w:vAlign w:val="bottom"/>
          </w:tcPr>
          <w:p w14:paraId="1CF1984D"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29%</w:t>
            </w:r>
          </w:p>
        </w:tc>
        <w:tc>
          <w:tcPr>
            <w:tcW w:w="1288" w:type="dxa"/>
            <w:tcBorders>
              <w:top w:val="single" w:sz="8" w:space="0" w:color="auto"/>
              <w:left w:val="nil"/>
              <w:bottom w:val="nil"/>
              <w:right w:val="nil"/>
            </w:tcBorders>
            <w:shd w:val="clear" w:color="FFC600" w:fill="FFC600"/>
            <w:vAlign w:val="bottom"/>
          </w:tcPr>
          <w:p w14:paraId="7B6C7CCA"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1,641</w:t>
            </w:r>
          </w:p>
        </w:tc>
        <w:tc>
          <w:tcPr>
            <w:tcW w:w="876" w:type="dxa"/>
            <w:tcBorders>
              <w:top w:val="single" w:sz="8" w:space="0" w:color="auto"/>
              <w:left w:val="nil"/>
              <w:bottom w:val="nil"/>
              <w:right w:val="nil"/>
            </w:tcBorders>
            <w:shd w:val="clear" w:color="FFC600" w:fill="FFC600"/>
            <w:vAlign w:val="bottom"/>
          </w:tcPr>
          <w:p w14:paraId="0BFC41C7"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12%</w:t>
            </w:r>
          </w:p>
        </w:tc>
        <w:tc>
          <w:tcPr>
            <w:tcW w:w="1288" w:type="dxa"/>
            <w:tcBorders>
              <w:top w:val="single" w:sz="8" w:space="0" w:color="auto"/>
              <w:left w:val="nil"/>
              <w:bottom w:val="nil"/>
              <w:right w:val="nil"/>
            </w:tcBorders>
            <w:shd w:val="clear" w:color="FFE100" w:fill="FFE100"/>
            <w:vAlign w:val="bottom"/>
          </w:tcPr>
          <w:p w14:paraId="67743473"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3,163</w:t>
            </w:r>
          </w:p>
        </w:tc>
        <w:tc>
          <w:tcPr>
            <w:tcW w:w="876" w:type="dxa"/>
            <w:tcBorders>
              <w:top w:val="single" w:sz="8" w:space="0" w:color="auto"/>
              <w:left w:val="nil"/>
              <w:bottom w:val="nil"/>
              <w:right w:val="nil"/>
            </w:tcBorders>
            <w:shd w:val="clear" w:color="FFE100" w:fill="FFE100"/>
            <w:vAlign w:val="bottom"/>
          </w:tcPr>
          <w:p w14:paraId="700D12B7"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23%</w:t>
            </w:r>
          </w:p>
        </w:tc>
      </w:tr>
      <w:tr w:rsidR="000E3EE1" w:rsidRPr="006E1E2E" w14:paraId="2F45057F" w14:textId="77777777" w:rsidTr="00A112FF">
        <w:trPr>
          <w:trHeight w:val="144"/>
          <w:jc w:val="center"/>
        </w:trPr>
        <w:tc>
          <w:tcPr>
            <w:tcW w:w="1432" w:type="dxa"/>
            <w:vMerge/>
            <w:tcBorders>
              <w:left w:val="single" w:sz="8" w:space="0" w:color="auto"/>
              <w:bottom w:val="single" w:sz="8" w:space="0" w:color="auto"/>
              <w:right w:val="single" w:sz="8" w:space="0" w:color="auto"/>
            </w:tcBorders>
            <w:vAlign w:val="center"/>
          </w:tcPr>
          <w:p w14:paraId="0554C161" w14:textId="77777777" w:rsidR="000E3EE1" w:rsidRPr="00914A5B" w:rsidRDefault="000E3EE1" w:rsidP="00A112FF">
            <w:pPr>
              <w:spacing w:line="204" w:lineRule="auto"/>
              <w:jc w:val="center"/>
              <w:rPr>
                <w:sz w:val="16"/>
                <w:szCs w:val="16"/>
              </w:rPr>
            </w:pPr>
          </w:p>
        </w:tc>
        <w:tc>
          <w:tcPr>
            <w:tcW w:w="1368" w:type="dxa"/>
            <w:tcBorders>
              <w:top w:val="nil"/>
              <w:left w:val="single" w:sz="8" w:space="0" w:color="auto"/>
              <w:bottom w:val="single" w:sz="8" w:space="0" w:color="auto"/>
              <w:right w:val="single" w:sz="8" w:space="0" w:color="auto"/>
            </w:tcBorders>
            <w:shd w:val="clear" w:color="FFFFFF" w:fill="FFFFFF"/>
            <w:vAlign w:val="center"/>
          </w:tcPr>
          <w:p w14:paraId="1F8B5F7C" w14:textId="77777777" w:rsidR="000E3EE1" w:rsidRPr="00B100BF" w:rsidRDefault="000E3EE1" w:rsidP="00A112FF">
            <w:pPr>
              <w:spacing w:line="204" w:lineRule="auto"/>
              <w:jc w:val="center"/>
              <w:rPr>
                <w:sz w:val="15"/>
                <w:szCs w:val="15"/>
              </w:rPr>
            </w:pPr>
            <w:r w:rsidRPr="0009271A">
              <w:rPr>
                <w:rFonts w:eastAsia="Times New Roman"/>
                <w:color w:val="000000"/>
                <w:sz w:val="15"/>
                <w:szCs w:val="15"/>
              </w:rPr>
              <w:t>[11,110-20,471]</w:t>
            </w:r>
          </w:p>
        </w:tc>
        <w:tc>
          <w:tcPr>
            <w:tcW w:w="1288" w:type="dxa"/>
            <w:tcBorders>
              <w:top w:val="nil"/>
              <w:left w:val="nil"/>
              <w:bottom w:val="single" w:sz="8" w:space="0" w:color="auto"/>
              <w:right w:val="nil"/>
            </w:tcBorders>
            <w:shd w:val="clear" w:color="FFB600" w:fill="FFB600"/>
            <w:vAlign w:val="bottom"/>
          </w:tcPr>
          <w:p w14:paraId="40DAE932"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[2,564-5,824]</w:t>
            </w:r>
          </w:p>
        </w:tc>
        <w:tc>
          <w:tcPr>
            <w:tcW w:w="876" w:type="dxa"/>
            <w:tcBorders>
              <w:top w:val="nil"/>
              <w:left w:val="nil"/>
              <w:bottom w:val="single" w:sz="8" w:space="0" w:color="auto"/>
              <w:right w:val="nil"/>
            </w:tcBorders>
            <w:shd w:val="clear" w:color="FFB600" w:fill="FFB600"/>
            <w:vAlign w:val="bottom"/>
          </w:tcPr>
          <w:p w14:paraId="2930F224"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[18-42%]</w:t>
            </w:r>
          </w:p>
        </w:tc>
        <w:tc>
          <w:tcPr>
            <w:tcW w:w="1288" w:type="dxa"/>
            <w:tcBorders>
              <w:top w:val="nil"/>
              <w:left w:val="nil"/>
              <w:bottom w:val="single" w:sz="8" w:space="0" w:color="auto"/>
              <w:right w:val="nil"/>
            </w:tcBorders>
            <w:shd w:val="clear" w:color="FFC600" w:fill="FFC600"/>
            <w:vAlign w:val="bottom"/>
          </w:tcPr>
          <w:p w14:paraId="55C613C9"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[1,008-2,567]</w:t>
            </w:r>
          </w:p>
        </w:tc>
        <w:tc>
          <w:tcPr>
            <w:tcW w:w="876" w:type="dxa"/>
            <w:tcBorders>
              <w:top w:val="nil"/>
              <w:left w:val="nil"/>
              <w:bottom w:val="single" w:sz="8" w:space="0" w:color="auto"/>
              <w:right w:val="nil"/>
            </w:tcBorders>
            <w:shd w:val="clear" w:color="FFC600" w:fill="FFC600"/>
            <w:vAlign w:val="bottom"/>
          </w:tcPr>
          <w:p w14:paraId="2AF1F584"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[7-17%]</w:t>
            </w:r>
          </w:p>
        </w:tc>
        <w:tc>
          <w:tcPr>
            <w:tcW w:w="1288" w:type="dxa"/>
            <w:tcBorders>
              <w:top w:val="nil"/>
              <w:left w:val="nil"/>
              <w:bottom w:val="single" w:sz="8" w:space="0" w:color="auto"/>
              <w:right w:val="nil"/>
            </w:tcBorders>
            <w:shd w:val="clear" w:color="FFE100" w:fill="FFE100"/>
            <w:vAlign w:val="bottom"/>
          </w:tcPr>
          <w:p w14:paraId="1F648739"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[1,974-4,689]</w:t>
            </w:r>
          </w:p>
        </w:tc>
        <w:tc>
          <w:tcPr>
            <w:tcW w:w="876" w:type="dxa"/>
            <w:tcBorders>
              <w:top w:val="nil"/>
              <w:left w:val="nil"/>
              <w:bottom w:val="single" w:sz="8" w:space="0" w:color="auto"/>
              <w:right w:val="nil"/>
            </w:tcBorders>
            <w:shd w:val="clear" w:color="FFE100" w:fill="FFE100"/>
            <w:vAlign w:val="bottom"/>
          </w:tcPr>
          <w:p w14:paraId="6EA44702"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[14-33%]</w:t>
            </w:r>
          </w:p>
        </w:tc>
      </w:tr>
      <w:tr w:rsidR="000E3EE1" w:rsidRPr="006E1E2E" w14:paraId="32F55FDD" w14:textId="77777777" w:rsidTr="00A112FF">
        <w:trPr>
          <w:trHeight w:val="144"/>
          <w:jc w:val="center"/>
        </w:trPr>
        <w:tc>
          <w:tcPr>
            <w:tcW w:w="1432" w:type="dxa"/>
            <w:vMerge w:val="restart"/>
            <w:tcBorders>
              <w:top w:val="single" w:sz="8" w:space="0" w:color="auto"/>
              <w:left w:val="single" w:sz="8" w:space="0" w:color="auto"/>
              <w:bottom w:val="single" w:sz="4" w:space="0" w:color="auto"/>
              <w:right w:val="single" w:sz="8" w:space="0" w:color="auto"/>
            </w:tcBorders>
            <w:vAlign w:val="center"/>
          </w:tcPr>
          <w:p w14:paraId="05F0B707" w14:textId="77777777" w:rsidR="000E3EE1" w:rsidRPr="00914A5B" w:rsidRDefault="000E3EE1" w:rsidP="00A112FF">
            <w:pPr>
              <w:spacing w:line="204" w:lineRule="auto"/>
              <w:jc w:val="center"/>
              <w:rPr>
                <w:sz w:val="16"/>
                <w:szCs w:val="16"/>
              </w:rPr>
            </w:pPr>
            <w:r w:rsidRPr="00914A5B">
              <w:rPr>
                <w:color w:val="423D71"/>
                <w:sz w:val="16"/>
                <w:szCs w:val="16"/>
              </w:rPr>
              <w:t>Philadelphia, PA</w:t>
            </w:r>
          </w:p>
        </w:tc>
        <w:tc>
          <w:tcPr>
            <w:tcW w:w="1368" w:type="dxa"/>
            <w:tcBorders>
              <w:top w:val="single" w:sz="8" w:space="0" w:color="auto"/>
              <w:left w:val="single" w:sz="8" w:space="0" w:color="auto"/>
              <w:bottom w:val="nil"/>
              <w:right w:val="single" w:sz="8" w:space="0" w:color="auto"/>
            </w:tcBorders>
            <w:shd w:val="clear" w:color="FFFFFF" w:fill="FFFFFF"/>
            <w:vAlign w:val="center"/>
          </w:tcPr>
          <w:p w14:paraId="7EAA2B81" w14:textId="77777777" w:rsidR="000E3EE1" w:rsidRPr="00B100BF" w:rsidRDefault="000E3EE1" w:rsidP="00A112FF">
            <w:pPr>
              <w:spacing w:line="204" w:lineRule="auto"/>
              <w:jc w:val="center"/>
              <w:rPr>
                <w:sz w:val="15"/>
                <w:szCs w:val="15"/>
              </w:rPr>
            </w:pPr>
            <w:r w:rsidRPr="0009271A">
              <w:rPr>
                <w:rFonts w:eastAsia="Times New Roman"/>
                <w:color w:val="000000"/>
                <w:sz w:val="15"/>
                <w:szCs w:val="15"/>
              </w:rPr>
              <w:t>5,743</w:t>
            </w:r>
          </w:p>
        </w:tc>
        <w:tc>
          <w:tcPr>
            <w:tcW w:w="1288" w:type="dxa"/>
            <w:tcBorders>
              <w:top w:val="single" w:sz="8" w:space="0" w:color="auto"/>
              <w:left w:val="nil"/>
              <w:bottom w:val="nil"/>
              <w:right w:val="nil"/>
            </w:tcBorders>
            <w:shd w:val="clear" w:color="FFB900" w:fill="FFB900"/>
            <w:vAlign w:val="bottom"/>
          </w:tcPr>
          <w:p w14:paraId="6153FB42"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514</w:t>
            </w:r>
          </w:p>
        </w:tc>
        <w:tc>
          <w:tcPr>
            <w:tcW w:w="876" w:type="dxa"/>
            <w:tcBorders>
              <w:top w:val="single" w:sz="8" w:space="0" w:color="auto"/>
              <w:left w:val="nil"/>
              <w:bottom w:val="nil"/>
              <w:right w:val="nil"/>
            </w:tcBorders>
            <w:shd w:val="clear" w:color="FFB900" w:fill="FFB900"/>
            <w:vAlign w:val="bottom"/>
          </w:tcPr>
          <w:p w14:paraId="6DDAF581"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28%</w:t>
            </w:r>
          </w:p>
        </w:tc>
        <w:tc>
          <w:tcPr>
            <w:tcW w:w="1288" w:type="dxa"/>
            <w:tcBorders>
              <w:top w:val="single" w:sz="8" w:space="0" w:color="auto"/>
              <w:left w:val="nil"/>
              <w:bottom w:val="nil"/>
              <w:right w:val="nil"/>
            </w:tcBorders>
            <w:shd w:val="clear" w:color="FFC900" w:fill="FFC900"/>
            <w:vAlign w:val="bottom"/>
          </w:tcPr>
          <w:p w14:paraId="0409509A"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195</w:t>
            </w:r>
          </w:p>
        </w:tc>
        <w:tc>
          <w:tcPr>
            <w:tcW w:w="876" w:type="dxa"/>
            <w:tcBorders>
              <w:top w:val="single" w:sz="8" w:space="0" w:color="auto"/>
              <w:left w:val="nil"/>
              <w:bottom w:val="nil"/>
              <w:right w:val="nil"/>
            </w:tcBorders>
            <w:shd w:val="clear" w:color="FFC900" w:fill="FFC900"/>
            <w:vAlign w:val="bottom"/>
          </w:tcPr>
          <w:p w14:paraId="7465C56F"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10%</w:t>
            </w:r>
          </w:p>
        </w:tc>
        <w:tc>
          <w:tcPr>
            <w:tcW w:w="1288" w:type="dxa"/>
            <w:tcBorders>
              <w:top w:val="single" w:sz="8" w:space="0" w:color="auto"/>
              <w:left w:val="nil"/>
              <w:bottom w:val="nil"/>
              <w:right w:val="nil"/>
            </w:tcBorders>
            <w:shd w:val="clear" w:color="FFE400" w:fill="FFE400"/>
            <w:vAlign w:val="bottom"/>
          </w:tcPr>
          <w:p w14:paraId="7F543AF1"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393</w:t>
            </w:r>
          </w:p>
        </w:tc>
        <w:tc>
          <w:tcPr>
            <w:tcW w:w="876" w:type="dxa"/>
            <w:tcBorders>
              <w:top w:val="single" w:sz="8" w:space="0" w:color="auto"/>
              <w:left w:val="nil"/>
              <w:bottom w:val="nil"/>
              <w:right w:val="nil"/>
            </w:tcBorders>
            <w:shd w:val="clear" w:color="FFE400" w:fill="FFE400"/>
            <w:vAlign w:val="bottom"/>
          </w:tcPr>
          <w:p w14:paraId="5D66270F"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21%</w:t>
            </w:r>
          </w:p>
        </w:tc>
      </w:tr>
      <w:tr w:rsidR="000E3EE1" w:rsidRPr="006E1E2E" w14:paraId="403E36E9" w14:textId="77777777" w:rsidTr="00A112FF">
        <w:trPr>
          <w:trHeight w:val="144"/>
          <w:jc w:val="center"/>
        </w:trPr>
        <w:tc>
          <w:tcPr>
            <w:tcW w:w="1432" w:type="dxa"/>
            <w:vMerge/>
            <w:tcBorders>
              <w:left w:val="single" w:sz="8" w:space="0" w:color="auto"/>
              <w:bottom w:val="single" w:sz="8" w:space="0" w:color="auto"/>
              <w:right w:val="single" w:sz="8" w:space="0" w:color="auto"/>
            </w:tcBorders>
            <w:vAlign w:val="center"/>
          </w:tcPr>
          <w:p w14:paraId="0A6B6CF7" w14:textId="77777777" w:rsidR="000E3EE1" w:rsidRPr="00914A5B" w:rsidRDefault="000E3EE1" w:rsidP="00A112FF">
            <w:pPr>
              <w:spacing w:line="204" w:lineRule="auto"/>
              <w:jc w:val="center"/>
              <w:rPr>
                <w:sz w:val="16"/>
                <w:szCs w:val="16"/>
              </w:rPr>
            </w:pPr>
          </w:p>
        </w:tc>
        <w:tc>
          <w:tcPr>
            <w:tcW w:w="1368" w:type="dxa"/>
            <w:tcBorders>
              <w:top w:val="nil"/>
              <w:left w:val="single" w:sz="8" w:space="0" w:color="auto"/>
              <w:bottom w:val="single" w:sz="8" w:space="0" w:color="auto"/>
              <w:right w:val="single" w:sz="8" w:space="0" w:color="auto"/>
            </w:tcBorders>
            <w:shd w:val="clear" w:color="FFFFFF" w:fill="FFFFFF"/>
            <w:vAlign w:val="center"/>
          </w:tcPr>
          <w:p w14:paraId="564004BD" w14:textId="77777777" w:rsidR="000E3EE1" w:rsidRPr="00B100BF" w:rsidRDefault="000E3EE1" w:rsidP="00A112FF">
            <w:pPr>
              <w:spacing w:line="204" w:lineRule="auto"/>
              <w:jc w:val="center"/>
              <w:rPr>
                <w:sz w:val="15"/>
                <w:szCs w:val="15"/>
              </w:rPr>
            </w:pPr>
            <w:r w:rsidRPr="0009271A">
              <w:rPr>
                <w:rFonts w:eastAsia="Times New Roman"/>
                <w:color w:val="000000"/>
                <w:sz w:val="15"/>
                <w:szCs w:val="15"/>
              </w:rPr>
              <w:t>[4,405-7,391]</w:t>
            </w:r>
          </w:p>
        </w:tc>
        <w:tc>
          <w:tcPr>
            <w:tcW w:w="1288" w:type="dxa"/>
            <w:tcBorders>
              <w:top w:val="nil"/>
              <w:left w:val="nil"/>
              <w:bottom w:val="single" w:sz="8" w:space="0" w:color="auto"/>
              <w:right w:val="nil"/>
            </w:tcBorders>
            <w:shd w:val="clear" w:color="FFB900" w:fill="FFB900"/>
            <w:vAlign w:val="bottom"/>
          </w:tcPr>
          <w:p w14:paraId="7102ABA9"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[318-748]</w:t>
            </w:r>
          </w:p>
        </w:tc>
        <w:tc>
          <w:tcPr>
            <w:tcW w:w="876" w:type="dxa"/>
            <w:tcBorders>
              <w:top w:val="nil"/>
              <w:left w:val="nil"/>
              <w:bottom w:val="single" w:sz="8" w:space="0" w:color="auto"/>
              <w:right w:val="nil"/>
            </w:tcBorders>
            <w:shd w:val="clear" w:color="FFB900" w:fill="FFB900"/>
            <w:vAlign w:val="bottom"/>
          </w:tcPr>
          <w:p w14:paraId="0E806CE8"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[17-42%]</w:t>
            </w:r>
          </w:p>
        </w:tc>
        <w:tc>
          <w:tcPr>
            <w:tcW w:w="1288" w:type="dxa"/>
            <w:tcBorders>
              <w:top w:val="nil"/>
              <w:left w:val="nil"/>
              <w:bottom w:val="single" w:sz="8" w:space="0" w:color="auto"/>
              <w:right w:val="nil"/>
            </w:tcBorders>
            <w:shd w:val="clear" w:color="FFC900" w:fill="FFC900"/>
            <w:vAlign w:val="bottom"/>
          </w:tcPr>
          <w:p w14:paraId="6FDEB328"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[120-283]</w:t>
            </w:r>
          </w:p>
        </w:tc>
        <w:tc>
          <w:tcPr>
            <w:tcW w:w="876" w:type="dxa"/>
            <w:tcBorders>
              <w:top w:val="nil"/>
              <w:left w:val="nil"/>
              <w:bottom w:val="single" w:sz="8" w:space="0" w:color="auto"/>
              <w:right w:val="nil"/>
            </w:tcBorders>
            <w:shd w:val="clear" w:color="FFC900" w:fill="FFC900"/>
            <w:vAlign w:val="bottom"/>
          </w:tcPr>
          <w:p w14:paraId="4D8BEC2F"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[6-16%]</w:t>
            </w:r>
          </w:p>
        </w:tc>
        <w:tc>
          <w:tcPr>
            <w:tcW w:w="1288" w:type="dxa"/>
            <w:tcBorders>
              <w:top w:val="nil"/>
              <w:left w:val="nil"/>
              <w:bottom w:val="single" w:sz="8" w:space="0" w:color="auto"/>
              <w:right w:val="nil"/>
            </w:tcBorders>
            <w:shd w:val="clear" w:color="FFE400" w:fill="FFE400"/>
            <w:vAlign w:val="bottom"/>
          </w:tcPr>
          <w:p w14:paraId="0BF09B39"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[243-573]</w:t>
            </w:r>
          </w:p>
        </w:tc>
        <w:tc>
          <w:tcPr>
            <w:tcW w:w="876" w:type="dxa"/>
            <w:tcBorders>
              <w:top w:val="nil"/>
              <w:left w:val="nil"/>
              <w:bottom w:val="single" w:sz="8" w:space="0" w:color="auto"/>
              <w:right w:val="nil"/>
            </w:tcBorders>
            <w:shd w:val="clear" w:color="FFE400" w:fill="FFE400"/>
            <w:vAlign w:val="bottom"/>
          </w:tcPr>
          <w:p w14:paraId="287F8C83"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[13-32%]</w:t>
            </w:r>
          </w:p>
        </w:tc>
      </w:tr>
      <w:tr w:rsidR="000E3EE1" w:rsidRPr="006E1E2E" w14:paraId="41DBEF32" w14:textId="77777777" w:rsidTr="00A112FF">
        <w:trPr>
          <w:trHeight w:val="144"/>
          <w:jc w:val="center"/>
        </w:trPr>
        <w:tc>
          <w:tcPr>
            <w:tcW w:w="1432" w:type="dxa"/>
            <w:vMerge w:val="restart"/>
            <w:tcBorders>
              <w:top w:val="single" w:sz="8" w:space="0" w:color="auto"/>
              <w:left w:val="single" w:sz="8" w:space="0" w:color="auto"/>
              <w:bottom w:val="single" w:sz="4" w:space="0" w:color="auto"/>
              <w:right w:val="single" w:sz="8" w:space="0" w:color="auto"/>
            </w:tcBorders>
            <w:vAlign w:val="center"/>
          </w:tcPr>
          <w:p w14:paraId="2DCD60C3" w14:textId="77777777" w:rsidR="000E3EE1" w:rsidRDefault="000E3EE1" w:rsidP="00A112FF">
            <w:pPr>
              <w:spacing w:line="204" w:lineRule="auto"/>
              <w:jc w:val="center"/>
              <w:rPr>
                <w:color w:val="8F3F00"/>
                <w:sz w:val="16"/>
                <w:szCs w:val="16"/>
              </w:rPr>
            </w:pPr>
            <w:r w:rsidRPr="00914A5B">
              <w:rPr>
                <w:color w:val="8F3F00"/>
                <w:sz w:val="16"/>
                <w:szCs w:val="16"/>
              </w:rPr>
              <w:t xml:space="preserve">Dallas/Fort </w:t>
            </w:r>
          </w:p>
          <w:p w14:paraId="3B05E3B2" w14:textId="77777777" w:rsidR="000E3EE1" w:rsidRPr="00914A5B" w:rsidRDefault="000E3EE1" w:rsidP="00A112FF">
            <w:pPr>
              <w:spacing w:line="204" w:lineRule="auto"/>
              <w:jc w:val="center"/>
              <w:rPr>
                <w:b/>
                <w:bCs/>
                <w:sz w:val="16"/>
                <w:szCs w:val="16"/>
              </w:rPr>
            </w:pPr>
            <w:r w:rsidRPr="00914A5B">
              <w:rPr>
                <w:color w:val="8F3F00"/>
                <w:sz w:val="16"/>
                <w:szCs w:val="16"/>
              </w:rPr>
              <w:t>Worth, TX</w:t>
            </w:r>
          </w:p>
        </w:tc>
        <w:tc>
          <w:tcPr>
            <w:tcW w:w="1368" w:type="dxa"/>
            <w:tcBorders>
              <w:top w:val="single" w:sz="8" w:space="0" w:color="auto"/>
              <w:left w:val="single" w:sz="8" w:space="0" w:color="auto"/>
              <w:bottom w:val="nil"/>
              <w:right w:val="single" w:sz="8" w:space="0" w:color="auto"/>
            </w:tcBorders>
            <w:shd w:val="clear" w:color="FFFFFF" w:fill="FFFFFF"/>
            <w:vAlign w:val="center"/>
          </w:tcPr>
          <w:p w14:paraId="6BFCE8BF" w14:textId="77777777" w:rsidR="000E3EE1" w:rsidRPr="00B100BF" w:rsidRDefault="000E3EE1" w:rsidP="00A112FF">
            <w:pPr>
              <w:spacing w:line="204" w:lineRule="auto"/>
              <w:jc w:val="center"/>
              <w:rPr>
                <w:sz w:val="15"/>
                <w:szCs w:val="15"/>
              </w:rPr>
            </w:pPr>
            <w:r w:rsidRPr="0009271A">
              <w:rPr>
                <w:rFonts w:eastAsia="Times New Roman"/>
                <w:color w:val="000000"/>
                <w:sz w:val="15"/>
                <w:szCs w:val="15"/>
              </w:rPr>
              <w:t>11,414</w:t>
            </w:r>
          </w:p>
        </w:tc>
        <w:tc>
          <w:tcPr>
            <w:tcW w:w="1288" w:type="dxa"/>
            <w:tcBorders>
              <w:top w:val="single" w:sz="8" w:space="0" w:color="auto"/>
              <w:left w:val="nil"/>
              <w:bottom w:val="nil"/>
              <w:right w:val="nil"/>
            </w:tcBorders>
            <w:shd w:val="clear" w:color="FFBB00" w:fill="FFBB00"/>
            <w:vAlign w:val="bottom"/>
          </w:tcPr>
          <w:p w14:paraId="6079D35B"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575</w:t>
            </w:r>
          </w:p>
        </w:tc>
        <w:tc>
          <w:tcPr>
            <w:tcW w:w="876" w:type="dxa"/>
            <w:tcBorders>
              <w:top w:val="single" w:sz="8" w:space="0" w:color="auto"/>
              <w:left w:val="nil"/>
              <w:bottom w:val="nil"/>
              <w:right w:val="nil"/>
            </w:tcBorders>
            <w:shd w:val="clear" w:color="FFBB00" w:fill="FFBB00"/>
            <w:vAlign w:val="bottom"/>
          </w:tcPr>
          <w:p w14:paraId="3CAE4085"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27%</w:t>
            </w:r>
          </w:p>
        </w:tc>
        <w:tc>
          <w:tcPr>
            <w:tcW w:w="1288" w:type="dxa"/>
            <w:tcBorders>
              <w:top w:val="single" w:sz="8" w:space="0" w:color="auto"/>
              <w:left w:val="nil"/>
              <w:bottom w:val="nil"/>
              <w:right w:val="nil"/>
            </w:tcBorders>
            <w:shd w:val="clear" w:color="FFC900" w:fill="FFC900"/>
            <w:vAlign w:val="bottom"/>
          </w:tcPr>
          <w:p w14:paraId="03EE0ED4"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231</w:t>
            </w:r>
          </w:p>
        </w:tc>
        <w:tc>
          <w:tcPr>
            <w:tcW w:w="876" w:type="dxa"/>
            <w:tcBorders>
              <w:top w:val="single" w:sz="8" w:space="0" w:color="auto"/>
              <w:left w:val="nil"/>
              <w:bottom w:val="nil"/>
              <w:right w:val="nil"/>
            </w:tcBorders>
            <w:shd w:val="clear" w:color="FFC900" w:fill="FFC900"/>
            <w:vAlign w:val="bottom"/>
          </w:tcPr>
          <w:p w14:paraId="5EBB8CB1"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11%</w:t>
            </w:r>
          </w:p>
        </w:tc>
        <w:tc>
          <w:tcPr>
            <w:tcW w:w="1288" w:type="dxa"/>
            <w:tcBorders>
              <w:top w:val="single" w:sz="8" w:space="0" w:color="auto"/>
              <w:left w:val="nil"/>
              <w:bottom w:val="nil"/>
              <w:right w:val="nil"/>
            </w:tcBorders>
            <w:shd w:val="clear" w:color="FFE400" w:fill="FFE400"/>
            <w:vAlign w:val="bottom"/>
          </w:tcPr>
          <w:p w14:paraId="5C114C8C"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455</w:t>
            </w:r>
          </w:p>
        </w:tc>
        <w:tc>
          <w:tcPr>
            <w:tcW w:w="876" w:type="dxa"/>
            <w:tcBorders>
              <w:top w:val="single" w:sz="8" w:space="0" w:color="auto"/>
              <w:left w:val="nil"/>
              <w:bottom w:val="nil"/>
              <w:right w:val="nil"/>
            </w:tcBorders>
            <w:shd w:val="clear" w:color="FFE400" w:fill="FFE400"/>
            <w:vAlign w:val="bottom"/>
          </w:tcPr>
          <w:p w14:paraId="1EB2866E"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21%</w:t>
            </w:r>
          </w:p>
        </w:tc>
      </w:tr>
      <w:tr w:rsidR="000E3EE1" w:rsidRPr="006E1E2E" w14:paraId="1C4320E9" w14:textId="77777777" w:rsidTr="00A112FF">
        <w:trPr>
          <w:trHeight w:val="144"/>
          <w:jc w:val="center"/>
        </w:trPr>
        <w:tc>
          <w:tcPr>
            <w:tcW w:w="1432" w:type="dxa"/>
            <w:vMerge/>
            <w:tcBorders>
              <w:left w:val="single" w:sz="8" w:space="0" w:color="auto"/>
              <w:bottom w:val="single" w:sz="8" w:space="0" w:color="auto"/>
              <w:right w:val="single" w:sz="8" w:space="0" w:color="auto"/>
            </w:tcBorders>
            <w:vAlign w:val="center"/>
          </w:tcPr>
          <w:p w14:paraId="2D7424B6" w14:textId="77777777" w:rsidR="000E3EE1" w:rsidRPr="00914A5B" w:rsidRDefault="000E3EE1" w:rsidP="00A112FF">
            <w:pPr>
              <w:spacing w:line="204" w:lineRule="auto"/>
              <w:jc w:val="center"/>
              <w:rPr>
                <w:sz w:val="16"/>
                <w:szCs w:val="16"/>
              </w:rPr>
            </w:pPr>
          </w:p>
        </w:tc>
        <w:tc>
          <w:tcPr>
            <w:tcW w:w="1368" w:type="dxa"/>
            <w:tcBorders>
              <w:top w:val="nil"/>
              <w:left w:val="single" w:sz="8" w:space="0" w:color="auto"/>
              <w:bottom w:val="single" w:sz="8" w:space="0" w:color="auto"/>
              <w:right w:val="single" w:sz="8" w:space="0" w:color="auto"/>
            </w:tcBorders>
            <w:shd w:val="clear" w:color="FFFFFF" w:fill="FFFFFF"/>
            <w:vAlign w:val="center"/>
          </w:tcPr>
          <w:p w14:paraId="5BB121E6" w14:textId="77777777" w:rsidR="000E3EE1" w:rsidRPr="00B100BF" w:rsidRDefault="000E3EE1" w:rsidP="00A112FF">
            <w:pPr>
              <w:spacing w:line="204" w:lineRule="auto"/>
              <w:jc w:val="center"/>
              <w:rPr>
                <w:sz w:val="15"/>
                <w:szCs w:val="15"/>
              </w:rPr>
            </w:pPr>
            <w:r w:rsidRPr="0009271A">
              <w:rPr>
                <w:rFonts w:eastAsia="Times New Roman"/>
                <w:color w:val="000000"/>
                <w:sz w:val="15"/>
                <w:szCs w:val="15"/>
              </w:rPr>
              <w:t>[9,403-13,295]</w:t>
            </w:r>
          </w:p>
        </w:tc>
        <w:tc>
          <w:tcPr>
            <w:tcW w:w="1288" w:type="dxa"/>
            <w:tcBorders>
              <w:top w:val="nil"/>
              <w:left w:val="nil"/>
              <w:bottom w:val="single" w:sz="8" w:space="0" w:color="auto"/>
              <w:right w:val="nil"/>
            </w:tcBorders>
            <w:shd w:val="clear" w:color="FFBB00" w:fill="FFBB00"/>
            <w:vAlign w:val="bottom"/>
          </w:tcPr>
          <w:p w14:paraId="356E4ED8"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[361-814]</w:t>
            </w:r>
          </w:p>
        </w:tc>
        <w:tc>
          <w:tcPr>
            <w:tcW w:w="876" w:type="dxa"/>
            <w:tcBorders>
              <w:top w:val="nil"/>
              <w:left w:val="nil"/>
              <w:bottom w:val="single" w:sz="8" w:space="0" w:color="auto"/>
              <w:right w:val="nil"/>
            </w:tcBorders>
            <w:shd w:val="clear" w:color="FFBB00" w:fill="FFBB00"/>
            <w:vAlign w:val="bottom"/>
          </w:tcPr>
          <w:p w14:paraId="63D38996"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[16-40%]</w:t>
            </w:r>
          </w:p>
        </w:tc>
        <w:tc>
          <w:tcPr>
            <w:tcW w:w="1288" w:type="dxa"/>
            <w:tcBorders>
              <w:top w:val="nil"/>
              <w:left w:val="nil"/>
              <w:bottom w:val="single" w:sz="8" w:space="0" w:color="auto"/>
              <w:right w:val="nil"/>
            </w:tcBorders>
            <w:shd w:val="clear" w:color="FFC900" w:fill="FFC900"/>
            <w:vAlign w:val="bottom"/>
          </w:tcPr>
          <w:p w14:paraId="45522685"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[146-329]</w:t>
            </w:r>
          </w:p>
        </w:tc>
        <w:tc>
          <w:tcPr>
            <w:tcW w:w="876" w:type="dxa"/>
            <w:tcBorders>
              <w:top w:val="nil"/>
              <w:left w:val="nil"/>
              <w:bottom w:val="single" w:sz="8" w:space="0" w:color="auto"/>
              <w:right w:val="nil"/>
            </w:tcBorders>
            <w:shd w:val="clear" w:color="FFC900" w:fill="FFC900"/>
            <w:vAlign w:val="bottom"/>
          </w:tcPr>
          <w:p w14:paraId="7B9C8CC9"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[7-16%]</w:t>
            </w:r>
          </w:p>
        </w:tc>
        <w:tc>
          <w:tcPr>
            <w:tcW w:w="1288" w:type="dxa"/>
            <w:tcBorders>
              <w:top w:val="nil"/>
              <w:left w:val="nil"/>
              <w:bottom w:val="single" w:sz="8" w:space="0" w:color="auto"/>
              <w:right w:val="nil"/>
            </w:tcBorders>
            <w:shd w:val="clear" w:color="FFE400" w:fill="FFE400"/>
            <w:vAlign w:val="bottom"/>
          </w:tcPr>
          <w:p w14:paraId="3FD1FE5F"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[287-646]</w:t>
            </w:r>
          </w:p>
        </w:tc>
        <w:tc>
          <w:tcPr>
            <w:tcW w:w="876" w:type="dxa"/>
            <w:tcBorders>
              <w:top w:val="nil"/>
              <w:left w:val="nil"/>
              <w:bottom w:val="single" w:sz="8" w:space="0" w:color="auto"/>
              <w:right w:val="nil"/>
            </w:tcBorders>
            <w:shd w:val="clear" w:color="FFE400" w:fill="FFE400"/>
            <w:vAlign w:val="bottom"/>
          </w:tcPr>
          <w:p w14:paraId="76184605"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[13-31%]</w:t>
            </w:r>
          </w:p>
        </w:tc>
      </w:tr>
      <w:tr w:rsidR="000E3EE1" w:rsidRPr="006E1E2E" w14:paraId="6787B803" w14:textId="77777777" w:rsidTr="00A112FF">
        <w:trPr>
          <w:trHeight w:val="144"/>
          <w:jc w:val="center"/>
        </w:trPr>
        <w:tc>
          <w:tcPr>
            <w:tcW w:w="1432" w:type="dxa"/>
            <w:vMerge w:val="restart"/>
            <w:tcBorders>
              <w:top w:val="single" w:sz="8" w:space="0" w:color="auto"/>
              <w:left w:val="single" w:sz="8" w:space="0" w:color="auto"/>
              <w:bottom w:val="single" w:sz="4" w:space="0" w:color="auto"/>
              <w:right w:val="single" w:sz="8" w:space="0" w:color="auto"/>
            </w:tcBorders>
            <w:vAlign w:val="center"/>
          </w:tcPr>
          <w:p w14:paraId="56523E1F" w14:textId="77777777" w:rsidR="000E3EE1" w:rsidRPr="00914A5B" w:rsidRDefault="000E3EE1" w:rsidP="00A112FF">
            <w:pPr>
              <w:spacing w:line="204" w:lineRule="auto"/>
              <w:jc w:val="center"/>
              <w:rPr>
                <w:sz w:val="16"/>
                <w:szCs w:val="16"/>
              </w:rPr>
            </w:pPr>
            <w:r w:rsidRPr="00914A5B">
              <w:rPr>
                <w:color w:val="423D71"/>
                <w:sz w:val="16"/>
                <w:szCs w:val="16"/>
              </w:rPr>
              <w:t>Columbus, OH</w:t>
            </w:r>
          </w:p>
        </w:tc>
        <w:tc>
          <w:tcPr>
            <w:tcW w:w="1368" w:type="dxa"/>
            <w:tcBorders>
              <w:top w:val="single" w:sz="8" w:space="0" w:color="auto"/>
              <w:left w:val="single" w:sz="8" w:space="0" w:color="auto"/>
              <w:bottom w:val="nil"/>
              <w:right w:val="single" w:sz="8" w:space="0" w:color="auto"/>
            </w:tcBorders>
            <w:shd w:val="clear" w:color="FFFFFF" w:fill="FFFFFF"/>
            <w:vAlign w:val="center"/>
          </w:tcPr>
          <w:p w14:paraId="2C25FCEF" w14:textId="77777777" w:rsidR="000E3EE1" w:rsidRPr="00B100BF" w:rsidRDefault="000E3EE1" w:rsidP="00A112FF">
            <w:pPr>
              <w:spacing w:line="204" w:lineRule="auto"/>
              <w:jc w:val="center"/>
              <w:rPr>
                <w:sz w:val="15"/>
                <w:szCs w:val="15"/>
              </w:rPr>
            </w:pPr>
            <w:r w:rsidRPr="0009271A">
              <w:rPr>
                <w:rFonts w:eastAsia="Times New Roman"/>
                <w:color w:val="000000"/>
                <w:sz w:val="15"/>
                <w:szCs w:val="15"/>
              </w:rPr>
              <w:t>2,203</w:t>
            </w:r>
          </w:p>
        </w:tc>
        <w:tc>
          <w:tcPr>
            <w:tcW w:w="1288" w:type="dxa"/>
            <w:tcBorders>
              <w:top w:val="single" w:sz="8" w:space="0" w:color="auto"/>
              <w:left w:val="nil"/>
              <w:bottom w:val="nil"/>
              <w:right w:val="nil"/>
            </w:tcBorders>
            <w:shd w:val="clear" w:color="FFBC00" w:fill="FFBC00"/>
            <w:vAlign w:val="bottom"/>
          </w:tcPr>
          <w:p w14:paraId="48653637"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552</w:t>
            </w:r>
          </w:p>
        </w:tc>
        <w:tc>
          <w:tcPr>
            <w:tcW w:w="876" w:type="dxa"/>
            <w:tcBorders>
              <w:top w:val="single" w:sz="8" w:space="0" w:color="auto"/>
              <w:left w:val="nil"/>
              <w:bottom w:val="nil"/>
              <w:right w:val="nil"/>
            </w:tcBorders>
            <w:shd w:val="clear" w:color="FFBC00" w:fill="FFBC00"/>
            <w:vAlign w:val="bottom"/>
          </w:tcPr>
          <w:p w14:paraId="6DDDAA34"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26%</w:t>
            </w:r>
          </w:p>
        </w:tc>
        <w:tc>
          <w:tcPr>
            <w:tcW w:w="1288" w:type="dxa"/>
            <w:tcBorders>
              <w:top w:val="single" w:sz="8" w:space="0" w:color="auto"/>
              <w:left w:val="nil"/>
              <w:bottom w:val="nil"/>
              <w:right w:val="nil"/>
            </w:tcBorders>
            <w:shd w:val="clear" w:color="FFCB00" w:fill="FFCB00"/>
            <w:vAlign w:val="bottom"/>
          </w:tcPr>
          <w:p w14:paraId="6BD77F01"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215</w:t>
            </w:r>
          </w:p>
        </w:tc>
        <w:tc>
          <w:tcPr>
            <w:tcW w:w="876" w:type="dxa"/>
            <w:tcBorders>
              <w:top w:val="single" w:sz="8" w:space="0" w:color="auto"/>
              <w:left w:val="nil"/>
              <w:bottom w:val="nil"/>
              <w:right w:val="nil"/>
            </w:tcBorders>
            <w:shd w:val="clear" w:color="FFCB00" w:fill="FFCB00"/>
            <w:vAlign w:val="bottom"/>
          </w:tcPr>
          <w:p w14:paraId="45303BC7"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10%</w:t>
            </w:r>
          </w:p>
        </w:tc>
        <w:tc>
          <w:tcPr>
            <w:tcW w:w="1288" w:type="dxa"/>
            <w:tcBorders>
              <w:top w:val="single" w:sz="8" w:space="0" w:color="auto"/>
              <w:left w:val="nil"/>
              <w:bottom w:val="nil"/>
              <w:right w:val="nil"/>
            </w:tcBorders>
            <w:shd w:val="clear" w:color="FFE500" w:fill="FFE500"/>
            <w:vAlign w:val="bottom"/>
          </w:tcPr>
          <w:p w14:paraId="66722937"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430</w:t>
            </w:r>
          </w:p>
        </w:tc>
        <w:tc>
          <w:tcPr>
            <w:tcW w:w="876" w:type="dxa"/>
            <w:tcBorders>
              <w:top w:val="single" w:sz="8" w:space="0" w:color="auto"/>
              <w:left w:val="nil"/>
              <w:bottom w:val="nil"/>
              <w:right w:val="nil"/>
            </w:tcBorders>
            <w:shd w:val="clear" w:color="FFE500" w:fill="FFE500"/>
            <w:vAlign w:val="bottom"/>
          </w:tcPr>
          <w:p w14:paraId="44A420B6"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21%</w:t>
            </w:r>
          </w:p>
        </w:tc>
      </w:tr>
      <w:tr w:rsidR="000E3EE1" w:rsidRPr="006E1E2E" w14:paraId="40A4DCE9" w14:textId="77777777" w:rsidTr="00A112FF">
        <w:trPr>
          <w:trHeight w:val="144"/>
          <w:jc w:val="center"/>
        </w:trPr>
        <w:tc>
          <w:tcPr>
            <w:tcW w:w="1432" w:type="dxa"/>
            <w:vMerge/>
            <w:tcBorders>
              <w:left w:val="single" w:sz="8" w:space="0" w:color="auto"/>
              <w:bottom w:val="single" w:sz="8" w:space="0" w:color="auto"/>
              <w:right w:val="single" w:sz="8" w:space="0" w:color="auto"/>
            </w:tcBorders>
            <w:vAlign w:val="center"/>
          </w:tcPr>
          <w:p w14:paraId="5CAB3962" w14:textId="77777777" w:rsidR="000E3EE1" w:rsidRPr="00914A5B" w:rsidRDefault="000E3EE1" w:rsidP="00A112FF">
            <w:pPr>
              <w:spacing w:line="204" w:lineRule="auto"/>
              <w:jc w:val="center"/>
              <w:rPr>
                <w:sz w:val="16"/>
                <w:szCs w:val="16"/>
              </w:rPr>
            </w:pPr>
          </w:p>
        </w:tc>
        <w:tc>
          <w:tcPr>
            <w:tcW w:w="1368" w:type="dxa"/>
            <w:tcBorders>
              <w:top w:val="nil"/>
              <w:left w:val="single" w:sz="8" w:space="0" w:color="auto"/>
              <w:bottom w:val="single" w:sz="8" w:space="0" w:color="auto"/>
              <w:right w:val="single" w:sz="8" w:space="0" w:color="auto"/>
            </w:tcBorders>
            <w:shd w:val="clear" w:color="FFFFFF" w:fill="FFFFFF"/>
            <w:vAlign w:val="center"/>
          </w:tcPr>
          <w:p w14:paraId="2FC54CD4" w14:textId="77777777" w:rsidR="000E3EE1" w:rsidRPr="00B100BF" w:rsidRDefault="000E3EE1" w:rsidP="00A112FF">
            <w:pPr>
              <w:spacing w:line="204" w:lineRule="auto"/>
              <w:jc w:val="center"/>
              <w:rPr>
                <w:sz w:val="15"/>
                <w:szCs w:val="15"/>
              </w:rPr>
            </w:pPr>
            <w:r w:rsidRPr="0009271A">
              <w:rPr>
                <w:rFonts w:eastAsia="Times New Roman"/>
                <w:color w:val="000000"/>
                <w:sz w:val="15"/>
                <w:szCs w:val="15"/>
              </w:rPr>
              <w:t>[1,706-2,807]</w:t>
            </w:r>
          </w:p>
        </w:tc>
        <w:tc>
          <w:tcPr>
            <w:tcW w:w="1288" w:type="dxa"/>
            <w:tcBorders>
              <w:top w:val="nil"/>
              <w:left w:val="nil"/>
              <w:bottom w:val="single" w:sz="8" w:space="0" w:color="auto"/>
              <w:right w:val="nil"/>
            </w:tcBorders>
            <w:shd w:val="clear" w:color="FFBC00" w:fill="FFBC00"/>
            <w:vAlign w:val="bottom"/>
          </w:tcPr>
          <w:p w14:paraId="3F212DE4"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[341-811]</w:t>
            </w:r>
          </w:p>
        </w:tc>
        <w:tc>
          <w:tcPr>
            <w:tcW w:w="876" w:type="dxa"/>
            <w:tcBorders>
              <w:top w:val="nil"/>
              <w:left w:val="nil"/>
              <w:bottom w:val="single" w:sz="8" w:space="0" w:color="auto"/>
              <w:right w:val="nil"/>
            </w:tcBorders>
            <w:shd w:val="clear" w:color="FFBC00" w:fill="FFBC00"/>
            <w:vAlign w:val="bottom"/>
          </w:tcPr>
          <w:p w14:paraId="76EA6B9A"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[16-38%]</w:t>
            </w:r>
          </w:p>
        </w:tc>
        <w:tc>
          <w:tcPr>
            <w:tcW w:w="1288" w:type="dxa"/>
            <w:tcBorders>
              <w:top w:val="nil"/>
              <w:left w:val="nil"/>
              <w:bottom w:val="single" w:sz="8" w:space="0" w:color="auto"/>
              <w:right w:val="nil"/>
            </w:tcBorders>
            <w:shd w:val="clear" w:color="FFCB00" w:fill="FFCB00"/>
            <w:vAlign w:val="bottom"/>
          </w:tcPr>
          <w:p w14:paraId="1A2EE2BE"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[134-314]</w:t>
            </w:r>
          </w:p>
        </w:tc>
        <w:tc>
          <w:tcPr>
            <w:tcW w:w="876" w:type="dxa"/>
            <w:tcBorders>
              <w:top w:val="nil"/>
              <w:left w:val="nil"/>
              <w:bottom w:val="single" w:sz="8" w:space="0" w:color="auto"/>
              <w:right w:val="nil"/>
            </w:tcBorders>
            <w:shd w:val="clear" w:color="FFCB00" w:fill="FFCB00"/>
            <w:vAlign w:val="bottom"/>
          </w:tcPr>
          <w:p w14:paraId="13BD46CD"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[6-15%]</w:t>
            </w:r>
          </w:p>
        </w:tc>
        <w:tc>
          <w:tcPr>
            <w:tcW w:w="1288" w:type="dxa"/>
            <w:tcBorders>
              <w:top w:val="nil"/>
              <w:left w:val="nil"/>
              <w:bottom w:val="single" w:sz="8" w:space="0" w:color="auto"/>
              <w:right w:val="nil"/>
            </w:tcBorders>
            <w:shd w:val="clear" w:color="FFE500" w:fill="FFE500"/>
            <w:vAlign w:val="bottom"/>
          </w:tcPr>
          <w:p w14:paraId="5F51EDA7"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[267-633]</w:t>
            </w:r>
          </w:p>
        </w:tc>
        <w:tc>
          <w:tcPr>
            <w:tcW w:w="876" w:type="dxa"/>
            <w:tcBorders>
              <w:top w:val="nil"/>
              <w:left w:val="nil"/>
              <w:bottom w:val="single" w:sz="8" w:space="0" w:color="auto"/>
              <w:right w:val="nil"/>
            </w:tcBorders>
            <w:shd w:val="clear" w:color="FFE500" w:fill="FFE500"/>
            <w:vAlign w:val="bottom"/>
          </w:tcPr>
          <w:p w14:paraId="65170EEF"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[13-30%]</w:t>
            </w:r>
          </w:p>
        </w:tc>
      </w:tr>
      <w:tr w:rsidR="000E3EE1" w:rsidRPr="006E1E2E" w14:paraId="5D004AB1" w14:textId="77777777" w:rsidTr="00A112FF">
        <w:trPr>
          <w:trHeight w:val="144"/>
          <w:jc w:val="center"/>
        </w:trPr>
        <w:tc>
          <w:tcPr>
            <w:tcW w:w="1432" w:type="dxa"/>
            <w:vMerge w:val="restart"/>
            <w:tcBorders>
              <w:top w:val="single" w:sz="8" w:space="0" w:color="auto"/>
              <w:left w:val="single" w:sz="8" w:space="0" w:color="auto"/>
              <w:bottom w:val="single" w:sz="4" w:space="0" w:color="auto"/>
              <w:right w:val="single" w:sz="8" w:space="0" w:color="auto"/>
            </w:tcBorders>
            <w:vAlign w:val="center"/>
          </w:tcPr>
          <w:p w14:paraId="0FBBBAAD" w14:textId="77777777" w:rsidR="000E3EE1" w:rsidRPr="00914A5B" w:rsidRDefault="000E3EE1" w:rsidP="00A112FF">
            <w:pPr>
              <w:spacing w:line="204" w:lineRule="auto"/>
              <w:jc w:val="center"/>
              <w:rPr>
                <w:b/>
                <w:bCs/>
                <w:sz w:val="16"/>
                <w:szCs w:val="16"/>
              </w:rPr>
            </w:pPr>
            <w:r w:rsidRPr="00914A5B">
              <w:rPr>
                <w:color w:val="423D71"/>
                <w:sz w:val="16"/>
                <w:szCs w:val="16"/>
              </w:rPr>
              <w:t>Indianapolis, IN</w:t>
            </w:r>
          </w:p>
        </w:tc>
        <w:tc>
          <w:tcPr>
            <w:tcW w:w="1368" w:type="dxa"/>
            <w:tcBorders>
              <w:top w:val="single" w:sz="8" w:space="0" w:color="auto"/>
              <w:left w:val="single" w:sz="8" w:space="0" w:color="auto"/>
              <w:bottom w:val="nil"/>
              <w:right w:val="single" w:sz="8" w:space="0" w:color="auto"/>
            </w:tcBorders>
            <w:shd w:val="clear" w:color="FFFFFF" w:fill="FFFFFF"/>
            <w:vAlign w:val="center"/>
          </w:tcPr>
          <w:p w14:paraId="2FF54522" w14:textId="77777777" w:rsidR="000E3EE1" w:rsidRPr="00B100BF" w:rsidRDefault="000E3EE1" w:rsidP="00A112FF">
            <w:pPr>
              <w:spacing w:line="204" w:lineRule="auto"/>
              <w:jc w:val="center"/>
              <w:rPr>
                <w:sz w:val="15"/>
                <w:szCs w:val="15"/>
              </w:rPr>
            </w:pPr>
            <w:r w:rsidRPr="0009271A">
              <w:rPr>
                <w:rFonts w:eastAsia="Times New Roman"/>
                <w:color w:val="000000"/>
                <w:sz w:val="15"/>
                <w:szCs w:val="15"/>
              </w:rPr>
              <w:t>2,106</w:t>
            </w:r>
          </w:p>
        </w:tc>
        <w:tc>
          <w:tcPr>
            <w:tcW w:w="1288" w:type="dxa"/>
            <w:tcBorders>
              <w:top w:val="single" w:sz="8" w:space="0" w:color="auto"/>
              <w:left w:val="nil"/>
              <w:bottom w:val="nil"/>
              <w:right w:val="nil"/>
            </w:tcBorders>
            <w:shd w:val="clear" w:color="FFBD00" w:fill="FFBD00"/>
            <w:vAlign w:val="bottom"/>
          </w:tcPr>
          <w:p w14:paraId="6F69EB5C"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251</w:t>
            </w:r>
          </w:p>
        </w:tc>
        <w:tc>
          <w:tcPr>
            <w:tcW w:w="876" w:type="dxa"/>
            <w:tcBorders>
              <w:top w:val="single" w:sz="8" w:space="0" w:color="auto"/>
              <w:left w:val="nil"/>
              <w:bottom w:val="nil"/>
              <w:right w:val="nil"/>
            </w:tcBorders>
            <w:shd w:val="clear" w:color="FFBD00" w:fill="FFBD00"/>
            <w:vAlign w:val="bottom"/>
          </w:tcPr>
          <w:p w14:paraId="4D772999"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26%</w:t>
            </w:r>
          </w:p>
        </w:tc>
        <w:tc>
          <w:tcPr>
            <w:tcW w:w="1288" w:type="dxa"/>
            <w:tcBorders>
              <w:top w:val="single" w:sz="8" w:space="0" w:color="auto"/>
              <w:left w:val="nil"/>
              <w:bottom w:val="nil"/>
              <w:right w:val="nil"/>
            </w:tcBorders>
            <w:shd w:val="clear" w:color="FFCF00" w:fill="FFCF00"/>
            <w:vAlign w:val="bottom"/>
          </w:tcPr>
          <w:p w14:paraId="6F83B21D"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84</w:t>
            </w:r>
          </w:p>
        </w:tc>
        <w:tc>
          <w:tcPr>
            <w:tcW w:w="876" w:type="dxa"/>
            <w:tcBorders>
              <w:top w:val="single" w:sz="8" w:space="0" w:color="auto"/>
              <w:left w:val="nil"/>
              <w:bottom w:val="nil"/>
              <w:right w:val="nil"/>
            </w:tcBorders>
            <w:shd w:val="clear" w:color="FFCF00" w:fill="FFCF00"/>
            <w:vAlign w:val="bottom"/>
          </w:tcPr>
          <w:p w14:paraId="2A54F314"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9%</w:t>
            </w:r>
          </w:p>
        </w:tc>
        <w:tc>
          <w:tcPr>
            <w:tcW w:w="1288" w:type="dxa"/>
            <w:tcBorders>
              <w:top w:val="single" w:sz="8" w:space="0" w:color="auto"/>
              <w:left w:val="nil"/>
              <w:bottom w:val="nil"/>
              <w:right w:val="nil"/>
            </w:tcBorders>
            <w:shd w:val="clear" w:color="FFE900" w:fill="FFE900"/>
            <w:vAlign w:val="bottom"/>
          </w:tcPr>
          <w:p w14:paraId="17FE1984"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181</w:t>
            </w:r>
          </w:p>
        </w:tc>
        <w:tc>
          <w:tcPr>
            <w:tcW w:w="876" w:type="dxa"/>
            <w:tcBorders>
              <w:top w:val="single" w:sz="8" w:space="0" w:color="auto"/>
              <w:left w:val="nil"/>
              <w:bottom w:val="nil"/>
              <w:right w:val="nil"/>
            </w:tcBorders>
            <w:shd w:val="clear" w:color="FFE900" w:fill="FFE900"/>
            <w:vAlign w:val="bottom"/>
          </w:tcPr>
          <w:p w14:paraId="0A2588DD"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19%</w:t>
            </w:r>
          </w:p>
        </w:tc>
      </w:tr>
      <w:tr w:rsidR="000E3EE1" w:rsidRPr="006E1E2E" w14:paraId="22885A3B" w14:textId="77777777" w:rsidTr="00A112FF">
        <w:trPr>
          <w:trHeight w:val="144"/>
          <w:jc w:val="center"/>
        </w:trPr>
        <w:tc>
          <w:tcPr>
            <w:tcW w:w="1432" w:type="dxa"/>
            <w:vMerge/>
            <w:tcBorders>
              <w:left w:val="single" w:sz="8" w:space="0" w:color="auto"/>
              <w:bottom w:val="single" w:sz="8" w:space="0" w:color="auto"/>
              <w:right w:val="single" w:sz="8" w:space="0" w:color="auto"/>
            </w:tcBorders>
            <w:vAlign w:val="center"/>
          </w:tcPr>
          <w:p w14:paraId="6F3E6248" w14:textId="77777777" w:rsidR="000E3EE1" w:rsidRPr="00914A5B" w:rsidRDefault="000E3EE1" w:rsidP="00A112FF">
            <w:pPr>
              <w:spacing w:line="204" w:lineRule="auto"/>
              <w:jc w:val="center"/>
              <w:rPr>
                <w:sz w:val="16"/>
                <w:szCs w:val="16"/>
              </w:rPr>
            </w:pPr>
          </w:p>
        </w:tc>
        <w:tc>
          <w:tcPr>
            <w:tcW w:w="1368" w:type="dxa"/>
            <w:tcBorders>
              <w:top w:val="nil"/>
              <w:left w:val="single" w:sz="8" w:space="0" w:color="auto"/>
              <w:bottom w:val="single" w:sz="8" w:space="0" w:color="auto"/>
              <w:right w:val="single" w:sz="8" w:space="0" w:color="auto"/>
            </w:tcBorders>
            <w:shd w:val="clear" w:color="FFFFFF" w:fill="FFFFFF"/>
            <w:vAlign w:val="center"/>
          </w:tcPr>
          <w:p w14:paraId="474D5945" w14:textId="77777777" w:rsidR="000E3EE1" w:rsidRPr="00B100BF" w:rsidRDefault="000E3EE1" w:rsidP="00A112FF">
            <w:pPr>
              <w:spacing w:line="204" w:lineRule="auto"/>
              <w:jc w:val="center"/>
              <w:rPr>
                <w:sz w:val="15"/>
                <w:szCs w:val="15"/>
              </w:rPr>
            </w:pPr>
            <w:r w:rsidRPr="0009271A">
              <w:rPr>
                <w:rFonts w:eastAsia="Times New Roman"/>
                <w:color w:val="000000"/>
                <w:sz w:val="15"/>
                <w:szCs w:val="15"/>
              </w:rPr>
              <w:t>[1,769-2,522]</w:t>
            </w:r>
          </w:p>
        </w:tc>
        <w:tc>
          <w:tcPr>
            <w:tcW w:w="1288" w:type="dxa"/>
            <w:tcBorders>
              <w:top w:val="nil"/>
              <w:left w:val="nil"/>
              <w:bottom w:val="single" w:sz="8" w:space="0" w:color="auto"/>
              <w:right w:val="nil"/>
            </w:tcBorders>
            <w:shd w:val="clear" w:color="FFBD00" w:fill="FFBD00"/>
            <w:vAlign w:val="bottom"/>
          </w:tcPr>
          <w:p w14:paraId="7D66824E"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[144-376]</w:t>
            </w:r>
          </w:p>
        </w:tc>
        <w:tc>
          <w:tcPr>
            <w:tcW w:w="876" w:type="dxa"/>
            <w:tcBorders>
              <w:top w:val="nil"/>
              <w:left w:val="nil"/>
              <w:bottom w:val="single" w:sz="8" w:space="0" w:color="auto"/>
              <w:right w:val="nil"/>
            </w:tcBorders>
            <w:shd w:val="clear" w:color="FFBD00" w:fill="FFBD00"/>
            <w:vAlign w:val="bottom"/>
          </w:tcPr>
          <w:p w14:paraId="60A1ED29"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[13-41%]</w:t>
            </w:r>
          </w:p>
        </w:tc>
        <w:tc>
          <w:tcPr>
            <w:tcW w:w="1288" w:type="dxa"/>
            <w:tcBorders>
              <w:top w:val="nil"/>
              <w:left w:val="nil"/>
              <w:bottom w:val="single" w:sz="8" w:space="0" w:color="auto"/>
              <w:right w:val="nil"/>
            </w:tcBorders>
            <w:shd w:val="clear" w:color="FFCF00" w:fill="FFCF00"/>
            <w:vAlign w:val="bottom"/>
          </w:tcPr>
          <w:p w14:paraId="3F141D6E"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[47-130]</w:t>
            </w:r>
          </w:p>
        </w:tc>
        <w:tc>
          <w:tcPr>
            <w:tcW w:w="876" w:type="dxa"/>
            <w:tcBorders>
              <w:top w:val="nil"/>
              <w:left w:val="nil"/>
              <w:bottom w:val="single" w:sz="8" w:space="0" w:color="auto"/>
              <w:right w:val="nil"/>
            </w:tcBorders>
            <w:shd w:val="clear" w:color="FFCF00" w:fill="FFCF00"/>
            <w:vAlign w:val="bottom"/>
          </w:tcPr>
          <w:p w14:paraId="01B9CF25"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[4-14%]</w:t>
            </w:r>
          </w:p>
        </w:tc>
        <w:tc>
          <w:tcPr>
            <w:tcW w:w="1288" w:type="dxa"/>
            <w:tcBorders>
              <w:top w:val="nil"/>
              <w:left w:val="nil"/>
              <w:bottom w:val="single" w:sz="8" w:space="0" w:color="auto"/>
              <w:right w:val="nil"/>
            </w:tcBorders>
            <w:shd w:val="clear" w:color="FFE900" w:fill="FFE900"/>
            <w:vAlign w:val="bottom"/>
          </w:tcPr>
          <w:p w14:paraId="504C6B2C"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[100-275]</w:t>
            </w:r>
          </w:p>
        </w:tc>
        <w:tc>
          <w:tcPr>
            <w:tcW w:w="876" w:type="dxa"/>
            <w:tcBorders>
              <w:top w:val="nil"/>
              <w:left w:val="nil"/>
              <w:bottom w:val="single" w:sz="8" w:space="0" w:color="auto"/>
              <w:right w:val="nil"/>
            </w:tcBorders>
            <w:shd w:val="clear" w:color="FFE900" w:fill="FFE900"/>
            <w:vAlign w:val="bottom"/>
          </w:tcPr>
          <w:p w14:paraId="1EB861B0"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[9-30%]</w:t>
            </w:r>
          </w:p>
        </w:tc>
      </w:tr>
      <w:tr w:rsidR="000E3EE1" w:rsidRPr="006E1E2E" w14:paraId="3F35D973" w14:textId="77777777" w:rsidTr="00A112FF">
        <w:trPr>
          <w:trHeight w:val="144"/>
          <w:jc w:val="center"/>
        </w:trPr>
        <w:tc>
          <w:tcPr>
            <w:tcW w:w="1432" w:type="dxa"/>
            <w:vMerge w:val="restart"/>
            <w:tcBorders>
              <w:top w:val="single" w:sz="8" w:space="0" w:color="auto"/>
              <w:left w:val="single" w:sz="8" w:space="0" w:color="auto"/>
              <w:bottom w:val="single" w:sz="4" w:space="0" w:color="auto"/>
              <w:right w:val="single" w:sz="8" w:space="0" w:color="auto"/>
            </w:tcBorders>
            <w:vAlign w:val="center"/>
          </w:tcPr>
          <w:p w14:paraId="63FA533C" w14:textId="77777777" w:rsidR="000E3EE1" w:rsidRPr="00914A5B" w:rsidRDefault="000E3EE1" w:rsidP="00A112FF">
            <w:pPr>
              <w:spacing w:line="204" w:lineRule="auto"/>
              <w:jc w:val="center"/>
              <w:rPr>
                <w:sz w:val="16"/>
                <w:szCs w:val="16"/>
              </w:rPr>
            </w:pPr>
            <w:r w:rsidRPr="00914A5B">
              <w:rPr>
                <w:color w:val="423D71"/>
                <w:sz w:val="16"/>
                <w:szCs w:val="16"/>
              </w:rPr>
              <w:t>Baton Rouge, LA</w:t>
            </w:r>
          </w:p>
        </w:tc>
        <w:tc>
          <w:tcPr>
            <w:tcW w:w="1368" w:type="dxa"/>
            <w:tcBorders>
              <w:top w:val="single" w:sz="8" w:space="0" w:color="auto"/>
              <w:left w:val="single" w:sz="8" w:space="0" w:color="auto"/>
              <w:bottom w:val="nil"/>
              <w:right w:val="single" w:sz="8" w:space="0" w:color="auto"/>
            </w:tcBorders>
            <w:shd w:val="clear" w:color="FFFFFF" w:fill="FFFFFF"/>
            <w:vAlign w:val="center"/>
          </w:tcPr>
          <w:p w14:paraId="155821C8" w14:textId="77777777" w:rsidR="000E3EE1" w:rsidRPr="00B100BF" w:rsidRDefault="000E3EE1" w:rsidP="00A112FF">
            <w:pPr>
              <w:spacing w:line="204" w:lineRule="auto"/>
              <w:jc w:val="center"/>
              <w:rPr>
                <w:sz w:val="15"/>
                <w:szCs w:val="15"/>
              </w:rPr>
            </w:pPr>
            <w:r w:rsidRPr="0009271A">
              <w:rPr>
                <w:rFonts w:eastAsia="Times New Roman"/>
                <w:color w:val="000000"/>
                <w:sz w:val="15"/>
                <w:szCs w:val="15"/>
              </w:rPr>
              <w:t>982</w:t>
            </w:r>
          </w:p>
        </w:tc>
        <w:tc>
          <w:tcPr>
            <w:tcW w:w="1288" w:type="dxa"/>
            <w:tcBorders>
              <w:top w:val="single" w:sz="8" w:space="0" w:color="auto"/>
              <w:left w:val="nil"/>
              <w:bottom w:val="nil"/>
              <w:right w:val="nil"/>
            </w:tcBorders>
            <w:shd w:val="clear" w:color="FFC100" w:fill="FFC100"/>
            <w:vAlign w:val="bottom"/>
          </w:tcPr>
          <w:p w14:paraId="7114A83B"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2,748</w:t>
            </w:r>
          </w:p>
        </w:tc>
        <w:tc>
          <w:tcPr>
            <w:tcW w:w="876" w:type="dxa"/>
            <w:tcBorders>
              <w:top w:val="single" w:sz="8" w:space="0" w:color="auto"/>
              <w:left w:val="nil"/>
              <w:bottom w:val="nil"/>
              <w:right w:val="nil"/>
            </w:tcBorders>
            <w:shd w:val="clear" w:color="FFC100" w:fill="FFC100"/>
            <w:vAlign w:val="bottom"/>
          </w:tcPr>
          <w:p w14:paraId="4086D093"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24%</w:t>
            </w:r>
          </w:p>
        </w:tc>
        <w:tc>
          <w:tcPr>
            <w:tcW w:w="1288" w:type="dxa"/>
            <w:tcBorders>
              <w:top w:val="single" w:sz="8" w:space="0" w:color="auto"/>
              <w:left w:val="nil"/>
              <w:bottom w:val="nil"/>
              <w:right w:val="nil"/>
            </w:tcBorders>
            <w:shd w:val="clear" w:color="FFD000" w:fill="FFD000"/>
            <w:vAlign w:val="bottom"/>
          </w:tcPr>
          <w:p w14:paraId="0EFC7C09"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1,003</w:t>
            </w:r>
          </w:p>
        </w:tc>
        <w:tc>
          <w:tcPr>
            <w:tcW w:w="876" w:type="dxa"/>
            <w:tcBorders>
              <w:top w:val="single" w:sz="8" w:space="0" w:color="auto"/>
              <w:left w:val="nil"/>
              <w:bottom w:val="nil"/>
              <w:right w:val="nil"/>
            </w:tcBorders>
            <w:shd w:val="clear" w:color="FFD000" w:fill="FFD000"/>
            <w:vAlign w:val="bottom"/>
          </w:tcPr>
          <w:p w14:paraId="072F1693"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9%</w:t>
            </w:r>
          </w:p>
        </w:tc>
        <w:tc>
          <w:tcPr>
            <w:tcW w:w="1288" w:type="dxa"/>
            <w:tcBorders>
              <w:top w:val="single" w:sz="8" w:space="0" w:color="auto"/>
              <w:left w:val="nil"/>
              <w:bottom w:val="nil"/>
              <w:right w:val="nil"/>
            </w:tcBorders>
            <w:shd w:val="clear" w:color="FFE800" w:fill="FFE800"/>
            <w:vAlign w:val="bottom"/>
          </w:tcPr>
          <w:p w14:paraId="3481CCCF"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2,073</w:t>
            </w:r>
          </w:p>
        </w:tc>
        <w:tc>
          <w:tcPr>
            <w:tcW w:w="876" w:type="dxa"/>
            <w:tcBorders>
              <w:top w:val="single" w:sz="8" w:space="0" w:color="auto"/>
              <w:left w:val="nil"/>
              <w:bottom w:val="nil"/>
              <w:right w:val="nil"/>
            </w:tcBorders>
            <w:shd w:val="clear" w:color="FFE800" w:fill="FFE800"/>
            <w:vAlign w:val="bottom"/>
          </w:tcPr>
          <w:p w14:paraId="729AFF02"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18%</w:t>
            </w:r>
          </w:p>
        </w:tc>
      </w:tr>
      <w:tr w:rsidR="000E3EE1" w:rsidRPr="006E1E2E" w14:paraId="67B96343" w14:textId="77777777" w:rsidTr="00A112FF">
        <w:trPr>
          <w:trHeight w:val="144"/>
          <w:jc w:val="center"/>
        </w:trPr>
        <w:tc>
          <w:tcPr>
            <w:tcW w:w="1432" w:type="dxa"/>
            <w:vMerge/>
            <w:tcBorders>
              <w:left w:val="single" w:sz="8" w:space="0" w:color="auto"/>
              <w:bottom w:val="single" w:sz="8" w:space="0" w:color="auto"/>
              <w:right w:val="single" w:sz="8" w:space="0" w:color="auto"/>
            </w:tcBorders>
            <w:vAlign w:val="center"/>
          </w:tcPr>
          <w:p w14:paraId="0FE3F602" w14:textId="77777777" w:rsidR="000E3EE1" w:rsidRPr="00914A5B" w:rsidRDefault="000E3EE1" w:rsidP="00A112FF">
            <w:pPr>
              <w:spacing w:line="204" w:lineRule="auto"/>
              <w:jc w:val="center"/>
              <w:rPr>
                <w:sz w:val="16"/>
                <w:szCs w:val="16"/>
              </w:rPr>
            </w:pPr>
          </w:p>
        </w:tc>
        <w:tc>
          <w:tcPr>
            <w:tcW w:w="1368" w:type="dxa"/>
            <w:tcBorders>
              <w:top w:val="nil"/>
              <w:left w:val="single" w:sz="8" w:space="0" w:color="auto"/>
              <w:bottom w:val="single" w:sz="8" w:space="0" w:color="auto"/>
              <w:right w:val="single" w:sz="8" w:space="0" w:color="auto"/>
            </w:tcBorders>
            <w:shd w:val="clear" w:color="FFFFFF" w:fill="FFFFFF"/>
            <w:vAlign w:val="center"/>
          </w:tcPr>
          <w:p w14:paraId="37616D6A" w14:textId="77777777" w:rsidR="000E3EE1" w:rsidRPr="00B100BF" w:rsidRDefault="000E3EE1" w:rsidP="00A112FF">
            <w:pPr>
              <w:spacing w:line="204" w:lineRule="auto"/>
              <w:jc w:val="center"/>
              <w:rPr>
                <w:sz w:val="15"/>
                <w:szCs w:val="15"/>
              </w:rPr>
            </w:pPr>
            <w:r w:rsidRPr="0009271A">
              <w:rPr>
                <w:rFonts w:eastAsia="Times New Roman"/>
                <w:color w:val="000000"/>
                <w:sz w:val="15"/>
                <w:szCs w:val="15"/>
              </w:rPr>
              <w:t>[796-1,219]</w:t>
            </w:r>
          </w:p>
        </w:tc>
        <w:tc>
          <w:tcPr>
            <w:tcW w:w="1288" w:type="dxa"/>
            <w:tcBorders>
              <w:top w:val="nil"/>
              <w:left w:val="nil"/>
              <w:bottom w:val="single" w:sz="8" w:space="0" w:color="auto"/>
              <w:right w:val="nil"/>
            </w:tcBorders>
            <w:shd w:val="clear" w:color="FFC100" w:fill="FFC100"/>
            <w:vAlign w:val="bottom"/>
          </w:tcPr>
          <w:p w14:paraId="2FAF4850"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[1,753-3,966]</w:t>
            </w:r>
          </w:p>
        </w:tc>
        <w:tc>
          <w:tcPr>
            <w:tcW w:w="876" w:type="dxa"/>
            <w:tcBorders>
              <w:top w:val="nil"/>
              <w:left w:val="nil"/>
              <w:bottom w:val="single" w:sz="8" w:space="0" w:color="auto"/>
              <w:right w:val="nil"/>
            </w:tcBorders>
            <w:shd w:val="clear" w:color="FFC100" w:fill="FFC100"/>
            <w:vAlign w:val="bottom"/>
          </w:tcPr>
          <w:p w14:paraId="7275DF81"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[15-36%]</w:t>
            </w:r>
          </w:p>
        </w:tc>
        <w:tc>
          <w:tcPr>
            <w:tcW w:w="1288" w:type="dxa"/>
            <w:tcBorders>
              <w:top w:val="nil"/>
              <w:left w:val="nil"/>
              <w:bottom w:val="single" w:sz="8" w:space="0" w:color="auto"/>
              <w:right w:val="nil"/>
            </w:tcBorders>
            <w:shd w:val="clear" w:color="FFD000" w:fill="FFD000"/>
            <w:vAlign w:val="bottom"/>
          </w:tcPr>
          <w:p w14:paraId="2F0C4BC7"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[641-1,450]</w:t>
            </w:r>
          </w:p>
        </w:tc>
        <w:tc>
          <w:tcPr>
            <w:tcW w:w="876" w:type="dxa"/>
            <w:tcBorders>
              <w:top w:val="nil"/>
              <w:left w:val="nil"/>
              <w:bottom w:val="single" w:sz="8" w:space="0" w:color="auto"/>
              <w:right w:val="nil"/>
            </w:tcBorders>
            <w:shd w:val="clear" w:color="FFD000" w:fill="FFD000"/>
            <w:vAlign w:val="bottom"/>
          </w:tcPr>
          <w:p w14:paraId="05C3EB23"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[6-13%]</w:t>
            </w:r>
          </w:p>
        </w:tc>
        <w:tc>
          <w:tcPr>
            <w:tcW w:w="1288" w:type="dxa"/>
            <w:tcBorders>
              <w:top w:val="nil"/>
              <w:left w:val="nil"/>
              <w:bottom w:val="single" w:sz="8" w:space="0" w:color="auto"/>
              <w:right w:val="nil"/>
            </w:tcBorders>
            <w:shd w:val="clear" w:color="FFE800" w:fill="FFE800"/>
            <w:vAlign w:val="bottom"/>
          </w:tcPr>
          <w:p w14:paraId="48204906"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[1,324-3,015]</w:t>
            </w:r>
          </w:p>
        </w:tc>
        <w:tc>
          <w:tcPr>
            <w:tcW w:w="876" w:type="dxa"/>
            <w:tcBorders>
              <w:top w:val="nil"/>
              <w:left w:val="nil"/>
              <w:bottom w:val="single" w:sz="8" w:space="0" w:color="auto"/>
              <w:right w:val="nil"/>
            </w:tcBorders>
            <w:shd w:val="clear" w:color="FFE800" w:fill="FFE800"/>
            <w:vAlign w:val="bottom"/>
          </w:tcPr>
          <w:p w14:paraId="199E4492"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[12-27%]</w:t>
            </w:r>
          </w:p>
        </w:tc>
      </w:tr>
      <w:tr w:rsidR="000E3EE1" w:rsidRPr="006E1E2E" w14:paraId="3CD542DA" w14:textId="77777777" w:rsidTr="00A112FF">
        <w:trPr>
          <w:trHeight w:val="144"/>
          <w:jc w:val="center"/>
        </w:trPr>
        <w:tc>
          <w:tcPr>
            <w:tcW w:w="1432" w:type="dxa"/>
            <w:vMerge w:val="restart"/>
            <w:tcBorders>
              <w:top w:val="single" w:sz="8" w:space="0" w:color="auto"/>
              <w:left w:val="single" w:sz="8" w:space="0" w:color="auto"/>
              <w:bottom w:val="single" w:sz="4" w:space="0" w:color="auto"/>
              <w:right w:val="single" w:sz="8" w:space="0" w:color="auto"/>
            </w:tcBorders>
            <w:vAlign w:val="center"/>
          </w:tcPr>
          <w:p w14:paraId="4E21F375" w14:textId="77777777" w:rsidR="000E3EE1" w:rsidRPr="00914A5B" w:rsidRDefault="000E3EE1" w:rsidP="00A112FF">
            <w:pPr>
              <w:spacing w:line="204" w:lineRule="auto"/>
              <w:jc w:val="center"/>
              <w:rPr>
                <w:b/>
                <w:bCs/>
                <w:sz w:val="16"/>
                <w:szCs w:val="16"/>
              </w:rPr>
            </w:pPr>
            <w:r w:rsidRPr="00914A5B">
              <w:rPr>
                <w:color w:val="8F3F00"/>
                <w:sz w:val="16"/>
                <w:szCs w:val="16"/>
              </w:rPr>
              <w:t>Memphis, TN</w:t>
            </w:r>
          </w:p>
        </w:tc>
        <w:tc>
          <w:tcPr>
            <w:tcW w:w="1368" w:type="dxa"/>
            <w:tcBorders>
              <w:top w:val="single" w:sz="8" w:space="0" w:color="auto"/>
              <w:left w:val="single" w:sz="8" w:space="0" w:color="auto"/>
              <w:bottom w:val="nil"/>
              <w:right w:val="single" w:sz="8" w:space="0" w:color="auto"/>
            </w:tcBorders>
            <w:shd w:val="clear" w:color="FFFFFF" w:fill="FFFFFF"/>
            <w:vAlign w:val="center"/>
          </w:tcPr>
          <w:p w14:paraId="07859B7C" w14:textId="77777777" w:rsidR="000E3EE1" w:rsidRPr="00B100BF" w:rsidRDefault="000E3EE1" w:rsidP="00A112FF">
            <w:pPr>
              <w:spacing w:line="204" w:lineRule="auto"/>
              <w:jc w:val="center"/>
              <w:rPr>
                <w:sz w:val="15"/>
                <w:szCs w:val="15"/>
              </w:rPr>
            </w:pPr>
            <w:r w:rsidRPr="0009271A">
              <w:rPr>
                <w:rFonts w:eastAsia="Times New Roman"/>
                <w:color w:val="000000"/>
                <w:sz w:val="15"/>
                <w:szCs w:val="15"/>
              </w:rPr>
              <w:t>1,871</w:t>
            </w:r>
          </w:p>
        </w:tc>
        <w:tc>
          <w:tcPr>
            <w:tcW w:w="1288" w:type="dxa"/>
            <w:tcBorders>
              <w:top w:val="single" w:sz="8" w:space="0" w:color="auto"/>
              <w:left w:val="nil"/>
              <w:bottom w:val="nil"/>
              <w:right w:val="nil"/>
            </w:tcBorders>
            <w:shd w:val="clear" w:color="FFC400" w:fill="FFC400"/>
            <w:vAlign w:val="bottom"/>
          </w:tcPr>
          <w:p w14:paraId="2BAA9E91"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790</w:t>
            </w:r>
          </w:p>
        </w:tc>
        <w:tc>
          <w:tcPr>
            <w:tcW w:w="876" w:type="dxa"/>
            <w:tcBorders>
              <w:top w:val="single" w:sz="8" w:space="0" w:color="auto"/>
              <w:left w:val="nil"/>
              <w:bottom w:val="nil"/>
              <w:right w:val="nil"/>
            </w:tcBorders>
            <w:shd w:val="clear" w:color="FFC400" w:fill="FFC400"/>
            <w:vAlign w:val="bottom"/>
          </w:tcPr>
          <w:p w14:paraId="4B91F532"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23%</w:t>
            </w:r>
          </w:p>
        </w:tc>
        <w:tc>
          <w:tcPr>
            <w:tcW w:w="1288" w:type="dxa"/>
            <w:tcBorders>
              <w:top w:val="single" w:sz="8" w:space="0" w:color="auto"/>
              <w:left w:val="nil"/>
              <w:bottom w:val="nil"/>
              <w:right w:val="nil"/>
            </w:tcBorders>
            <w:shd w:val="clear" w:color="FFD200" w:fill="FFD200"/>
            <w:vAlign w:val="bottom"/>
          </w:tcPr>
          <w:p w14:paraId="397854CF"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302</w:t>
            </w:r>
          </w:p>
        </w:tc>
        <w:tc>
          <w:tcPr>
            <w:tcW w:w="876" w:type="dxa"/>
            <w:tcBorders>
              <w:top w:val="single" w:sz="8" w:space="0" w:color="auto"/>
              <w:left w:val="nil"/>
              <w:bottom w:val="nil"/>
              <w:right w:val="nil"/>
            </w:tcBorders>
            <w:shd w:val="clear" w:color="FFD200" w:fill="FFD200"/>
            <w:vAlign w:val="bottom"/>
          </w:tcPr>
          <w:p w14:paraId="585A5447"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9%</w:t>
            </w:r>
          </w:p>
        </w:tc>
        <w:tc>
          <w:tcPr>
            <w:tcW w:w="1288" w:type="dxa"/>
            <w:tcBorders>
              <w:top w:val="single" w:sz="8" w:space="0" w:color="auto"/>
              <w:left w:val="nil"/>
              <w:bottom w:val="nil"/>
              <w:right w:val="nil"/>
            </w:tcBorders>
            <w:shd w:val="clear" w:color="FFE900" w:fill="FFE900"/>
            <w:vAlign w:val="bottom"/>
          </w:tcPr>
          <w:p w14:paraId="1C6001C9"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609</w:t>
            </w:r>
          </w:p>
        </w:tc>
        <w:tc>
          <w:tcPr>
            <w:tcW w:w="876" w:type="dxa"/>
            <w:tcBorders>
              <w:top w:val="single" w:sz="8" w:space="0" w:color="auto"/>
              <w:left w:val="nil"/>
              <w:bottom w:val="nil"/>
              <w:right w:val="nil"/>
            </w:tcBorders>
            <w:shd w:val="clear" w:color="FFE900" w:fill="FFE900"/>
            <w:vAlign w:val="bottom"/>
          </w:tcPr>
          <w:p w14:paraId="2A313544"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18%</w:t>
            </w:r>
          </w:p>
        </w:tc>
      </w:tr>
      <w:tr w:rsidR="000E3EE1" w:rsidRPr="006E1E2E" w14:paraId="285FEFC5" w14:textId="77777777" w:rsidTr="00A112FF">
        <w:trPr>
          <w:trHeight w:val="144"/>
          <w:jc w:val="center"/>
        </w:trPr>
        <w:tc>
          <w:tcPr>
            <w:tcW w:w="1432" w:type="dxa"/>
            <w:vMerge/>
            <w:tcBorders>
              <w:left w:val="single" w:sz="8" w:space="0" w:color="auto"/>
              <w:bottom w:val="single" w:sz="8" w:space="0" w:color="auto"/>
              <w:right w:val="single" w:sz="8" w:space="0" w:color="auto"/>
            </w:tcBorders>
            <w:vAlign w:val="center"/>
          </w:tcPr>
          <w:p w14:paraId="5C72742B" w14:textId="77777777" w:rsidR="000E3EE1" w:rsidRPr="00914A5B" w:rsidRDefault="000E3EE1" w:rsidP="00A112FF">
            <w:pPr>
              <w:spacing w:line="204" w:lineRule="auto"/>
              <w:jc w:val="center"/>
              <w:rPr>
                <w:b/>
                <w:bCs/>
                <w:sz w:val="16"/>
                <w:szCs w:val="16"/>
              </w:rPr>
            </w:pPr>
          </w:p>
        </w:tc>
        <w:tc>
          <w:tcPr>
            <w:tcW w:w="1368" w:type="dxa"/>
            <w:tcBorders>
              <w:top w:val="nil"/>
              <w:left w:val="single" w:sz="8" w:space="0" w:color="auto"/>
              <w:bottom w:val="single" w:sz="8" w:space="0" w:color="auto"/>
              <w:right w:val="single" w:sz="8" w:space="0" w:color="auto"/>
            </w:tcBorders>
            <w:shd w:val="clear" w:color="FFFFFF" w:fill="FFFFFF"/>
            <w:vAlign w:val="center"/>
          </w:tcPr>
          <w:p w14:paraId="2DDF80B2" w14:textId="77777777" w:rsidR="000E3EE1" w:rsidRPr="00B100BF" w:rsidRDefault="000E3EE1" w:rsidP="00A112FF">
            <w:pPr>
              <w:spacing w:line="204" w:lineRule="auto"/>
              <w:jc w:val="center"/>
              <w:rPr>
                <w:sz w:val="15"/>
                <w:szCs w:val="15"/>
              </w:rPr>
            </w:pPr>
            <w:r w:rsidRPr="0009271A">
              <w:rPr>
                <w:rFonts w:eastAsia="Times New Roman"/>
                <w:color w:val="000000"/>
                <w:sz w:val="15"/>
                <w:szCs w:val="15"/>
              </w:rPr>
              <w:t>[1,547-2,289]</w:t>
            </w:r>
          </w:p>
        </w:tc>
        <w:tc>
          <w:tcPr>
            <w:tcW w:w="1288" w:type="dxa"/>
            <w:tcBorders>
              <w:top w:val="nil"/>
              <w:left w:val="nil"/>
              <w:bottom w:val="single" w:sz="8" w:space="0" w:color="auto"/>
              <w:right w:val="nil"/>
            </w:tcBorders>
            <w:shd w:val="clear" w:color="FFC400" w:fill="FFC400"/>
            <w:vAlign w:val="bottom"/>
          </w:tcPr>
          <w:p w14:paraId="7258F5CB"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[470-1,180]</w:t>
            </w:r>
          </w:p>
        </w:tc>
        <w:tc>
          <w:tcPr>
            <w:tcW w:w="876" w:type="dxa"/>
            <w:tcBorders>
              <w:top w:val="nil"/>
              <w:left w:val="nil"/>
              <w:bottom w:val="single" w:sz="8" w:space="0" w:color="auto"/>
              <w:right w:val="nil"/>
            </w:tcBorders>
            <w:shd w:val="clear" w:color="FFC400" w:fill="FFC400"/>
            <w:vAlign w:val="bottom"/>
          </w:tcPr>
          <w:p w14:paraId="59DA5160"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[14-35%]</w:t>
            </w:r>
          </w:p>
        </w:tc>
        <w:tc>
          <w:tcPr>
            <w:tcW w:w="1288" w:type="dxa"/>
            <w:tcBorders>
              <w:top w:val="nil"/>
              <w:left w:val="nil"/>
              <w:bottom w:val="single" w:sz="8" w:space="0" w:color="auto"/>
              <w:right w:val="nil"/>
            </w:tcBorders>
            <w:shd w:val="clear" w:color="FFD200" w:fill="FFD200"/>
            <w:vAlign w:val="bottom"/>
          </w:tcPr>
          <w:p w14:paraId="2770A79E"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[185-435]</w:t>
            </w:r>
          </w:p>
        </w:tc>
        <w:tc>
          <w:tcPr>
            <w:tcW w:w="876" w:type="dxa"/>
            <w:tcBorders>
              <w:top w:val="nil"/>
              <w:left w:val="nil"/>
              <w:bottom w:val="single" w:sz="8" w:space="0" w:color="auto"/>
              <w:right w:val="nil"/>
            </w:tcBorders>
            <w:shd w:val="clear" w:color="FFD200" w:fill="FFD200"/>
            <w:vAlign w:val="bottom"/>
          </w:tcPr>
          <w:p w14:paraId="27DB26C6"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[5-13%]</w:t>
            </w:r>
          </w:p>
        </w:tc>
        <w:tc>
          <w:tcPr>
            <w:tcW w:w="1288" w:type="dxa"/>
            <w:tcBorders>
              <w:top w:val="nil"/>
              <w:left w:val="nil"/>
              <w:bottom w:val="single" w:sz="8" w:space="0" w:color="auto"/>
              <w:right w:val="nil"/>
            </w:tcBorders>
            <w:shd w:val="clear" w:color="FFE900" w:fill="FFE900"/>
            <w:vAlign w:val="bottom"/>
          </w:tcPr>
          <w:p w14:paraId="1D6B539F"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[367-895]</w:t>
            </w:r>
          </w:p>
        </w:tc>
        <w:tc>
          <w:tcPr>
            <w:tcW w:w="876" w:type="dxa"/>
            <w:tcBorders>
              <w:top w:val="nil"/>
              <w:left w:val="nil"/>
              <w:bottom w:val="single" w:sz="8" w:space="0" w:color="auto"/>
              <w:right w:val="nil"/>
            </w:tcBorders>
            <w:shd w:val="clear" w:color="FFE900" w:fill="FFE900"/>
            <w:vAlign w:val="bottom"/>
          </w:tcPr>
          <w:p w14:paraId="3973BE7F"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[11-26%]</w:t>
            </w:r>
          </w:p>
        </w:tc>
      </w:tr>
      <w:tr w:rsidR="000E3EE1" w:rsidRPr="006E1E2E" w14:paraId="05381B31" w14:textId="77777777" w:rsidTr="00A112FF">
        <w:trPr>
          <w:trHeight w:val="144"/>
          <w:jc w:val="center"/>
        </w:trPr>
        <w:tc>
          <w:tcPr>
            <w:tcW w:w="1432" w:type="dxa"/>
            <w:vMerge w:val="restart"/>
            <w:tcBorders>
              <w:top w:val="single" w:sz="8" w:space="0" w:color="auto"/>
              <w:left w:val="single" w:sz="8" w:space="0" w:color="auto"/>
              <w:bottom w:val="single" w:sz="4" w:space="0" w:color="auto"/>
              <w:right w:val="single" w:sz="8" w:space="0" w:color="auto"/>
            </w:tcBorders>
            <w:vAlign w:val="center"/>
          </w:tcPr>
          <w:p w14:paraId="037E260C" w14:textId="77777777" w:rsidR="000E3EE1" w:rsidRPr="00914A5B" w:rsidRDefault="000E3EE1" w:rsidP="00A112FF">
            <w:pPr>
              <w:spacing w:line="204" w:lineRule="auto"/>
              <w:jc w:val="center"/>
              <w:rPr>
                <w:b/>
                <w:bCs/>
                <w:sz w:val="16"/>
                <w:szCs w:val="16"/>
              </w:rPr>
            </w:pPr>
            <w:r w:rsidRPr="00914A5B">
              <w:rPr>
                <w:color w:val="8F3F00"/>
                <w:sz w:val="16"/>
                <w:szCs w:val="16"/>
              </w:rPr>
              <w:t>San Antonio, TX</w:t>
            </w:r>
          </w:p>
        </w:tc>
        <w:tc>
          <w:tcPr>
            <w:tcW w:w="1368" w:type="dxa"/>
            <w:tcBorders>
              <w:top w:val="single" w:sz="8" w:space="0" w:color="auto"/>
              <w:left w:val="single" w:sz="8" w:space="0" w:color="auto"/>
              <w:bottom w:val="nil"/>
              <w:right w:val="single" w:sz="8" w:space="0" w:color="auto"/>
            </w:tcBorders>
            <w:shd w:val="clear" w:color="FFFFFF" w:fill="FFFFFF"/>
            <w:vAlign w:val="center"/>
          </w:tcPr>
          <w:p w14:paraId="198646CB" w14:textId="77777777" w:rsidR="000E3EE1" w:rsidRPr="00B100BF" w:rsidRDefault="000E3EE1" w:rsidP="00A112FF">
            <w:pPr>
              <w:spacing w:line="204" w:lineRule="auto"/>
              <w:jc w:val="center"/>
              <w:rPr>
                <w:sz w:val="15"/>
                <w:szCs w:val="15"/>
              </w:rPr>
            </w:pPr>
            <w:r w:rsidRPr="0009271A">
              <w:rPr>
                <w:rFonts w:eastAsia="Times New Roman"/>
                <w:color w:val="000000"/>
                <w:sz w:val="15"/>
                <w:szCs w:val="15"/>
              </w:rPr>
              <w:t>2,781</w:t>
            </w:r>
          </w:p>
        </w:tc>
        <w:tc>
          <w:tcPr>
            <w:tcW w:w="1288" w:type="dxa"/>
            <w:tcBorders>
              <w:top w:val="single" w:sz="8" w:space="0" w:color="auto"/>
              <w:left w:val="nil"/>
              <w:bottom w:val="nil"/>
              <w:right w:val="nil"/>
            </w:tcBorders>
            <w:shd w:val="clear" w:color="FFC900" w:fill="FFC900"/>
            <w:vAlign w:val="bottom"/>
          </w:tcPr>
          <w:p w14:paraId="4F56A892"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656</w:t>
            </w:r>
          </w:p>
        </w:tc>
        <w:tc>
          <w:tcPr>
            <w:tcW w:w="876" w:type="dxa"/>
            <w:tcBorders>
              <w:top w:val="single" w:sz="8" w:space="0" w:color="auto"/>
              <w:left w:val="nil"/>
              <w:bottom w:val="nil"/>
              <w:right w:val="nil"/>
            </w:tcBorders>
            <w:shd w:val="clear" w:color="FFC900" w:fill="FFC900"/>
            <w:vAlign w:val="bottom"/>
          </w:tcPr>
          <w:p w14:paraId="4A8DC62D"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21%</w:t>
            </w:r>
          </w:p>
        </w:tc>
        <w:tc>
          <w:tcPr>
            <w:tcW w:w="1288" w:type="dxa"/>
            <w:tcBorders>
              <w:top w:val="single" w:sz="8" w:space="0" w:color="auto"/>
              <w:left w:val="nil"/>
              <w:bottom w:val="nil"/>
              <w:right w:val="nil"/>
            </w:tcBorders>
            <w:shd w:val="clear" w:color="FFD500" w:fill="FFD500"/>
            <w:vAlign w:val="bottom"/>
          </w:tcPr>
          <w:p w14:paraId="3BF87DB8"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247</w:t>
            </w:r>
          </w:p>
        </w:tc>
        <w:tc>
          <w:tcPr>
            <w:tcW w:w="876" w:type="dxa"/>
            <w:tcBorders>
              <w:top w:val="single" w:sz="8" w:space="0" w:color="auto"/>
              <w:left w:val="nil"/>
              <w:bottom w:val="nil"/>
              <w:right w:val="nil"/>
            </w:tcBorders>
            <w:shd w:val="clear" w:color="FFD500" w:fill="FFD500"/>
            <w:vAlign w:val="bottom"/>
          </w:tcPr>
          <w:p w14:paraId="46FBDFB9"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8%</w:t>
            </w:r>
          </w:p>
        </w:tc>
        <w:tc>
          <w:tcPr>
            <w:tcW w:w="1288" w:type="dxa"/>
            <w:tcBorders>
              <w:top w:val="single" w:sz="8" w:space="0" w:color="auto"/>
              <w:left w:val="nil"/>
              <w:bottom w:val="nil"/>
              <w:right w:val="nil"/>
            </w:tcBorders>
            <w:shd w:val="clear" w:color="FFEB00" w:fill="FFEB00"/>
            <w:vAlign w:val="bottom"/>
          </w:tcPr>
          <w:p w14:paraId="47C29AEB"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507</w:t>
            </w:r>
          </w:p>
        </w:tc>
        <w:tc>
          <w:tcPr>
            <w:tcW w:w="876" w:type="dxa"/>
            <w:tcBorders>
              <w:top w:val="single" w:sz="8" w:space="0" w:color="auto"/>
              <w:left w:val="nil"/>
              <w:bottom w:val="nil"/>
              <w:right w:val="nil"/>
            </w:tcBorders>
            <w:shd w:val="clear" w:color="FFEB00" w:fill="FFEB00"/>
            <w:vAlign w:val="bottom"/>
          </w:tcPr>
          <w:p w14:paraId="0FBDF3A1"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16%</w:t>
            </w:r>
          </w:p>
        </w:tc>
      </w:tr>
      <w:tr w:rsidR="000E3EE1" w:rsidRPr="006E1E2E" w14:paraId="56F68CB5" w14:textId="77777777" w:rsidTr="00A112FF">
        <w:trPr>
          <w:trHeight w:val="144"/>
          <w:jc w:val="center"/>
        </w:trPr>
        <w:tc>
          <w:tcPr>
            <w:tcW w:w="1432" w:type="dxa"/>
            <w:vMerge/>
            <w:tcBorders>
              <w:left w:val="single" w:sz="8" w:space="0" w:color="auto"/>
              <w:bottom w:val="single" w:sz="8" w:space="0" w:color="auto"/>
              <w:right w:val="single" w:sz="8" w:space="0" w:color="auto"/>
            </w:tcBorders>
            <w:vAlign w:val="center"/>
          </w:tcPr>
          <w:p w14:paraId="5477E703" w14:textId="77777777" w:rsidR="000E3EE1" w:rsidRPr="00914A5B" w:rsidRDefault="000E3EE1" w:rsidP="00A112FF">
            <w:pPr>
              <w:spacing w:line="204" w:lineRule="auto"/>
              <w:jc w:val="center"/>
              <w:rPr>
                <w:sz w:val="16"/>
                <w:szCs w:val="16"/>
              </w:rPr>
            </w:pPr>
          </w:p>
        </w:tc>
        <w:tc>
          <w:tcPr>
            <w:tcW w:w="1368" w:type="dxa"/>
            <w:tcBorders>
              <w:top w:val="nil"/>
              <w:left w:val="single" w:sz="8" w:space="0" w:color="auto"/>
              <w:bottom w:val="single" w:sz="8" w:space="0" w:color="auto"/>
              <w:right w:val="single" w:sz="8" w:space="0" w:color="auto"/>
            </w:tcBorders>
            <w:shd w:val="clear" w:color="FFFFFF" w:fill="FFFFFF"/>
            <w:vAlign w:val="center"/>
          </w:tcPr>
          <w:p w14:paraId="16E6517B" w14:textId="77777777" w:rsidR="000E3EE1" w:rsidRPr="00B100BF" w:rsidRDefault="000E3EE1" w:rsidP="00A112FF">
            <w:pPr>
              <w:spacing w:line="204" w:lineRule="auto"/>
              <w:jc w:val="center"/>
              <w:rPr>
                <w:sz w:val="15"/>
                <w:szCs w:val="15"/>
              </w:rPr>
            </w:pPr>
            <w:r w:rsidRPr="0009271A">
              <w:rPr>
                <w:rFonts w:eastAsia="Times New Roman"/>
                <w:color w:val="000000"/>
                <w:sz w:val="15"/>
                <w:szCs w:val="15"/>
              </w:rPr>
              <w:t>[2,204-3,410]</w:t>
            </w:r>
          </w:p>
        </w:tc>
        <w:tc>
          <w:tcPr>
            <w:tcW w:w="1288" w:type="dxa"/>
            <w:tcBorders>
              <w:top w:val="nil"/>
              <w:left w:val="nil"/>
              <w:bottom w:val="single" w:sz="8" w:space="0" w:color="auto"/>
              <w:right w:val="nil"/>
            </w:tcBorders>
            <w:shd w:val="clear" w:color="FFC900" w:fill="FFC900"/>
            <w:vAlign w:val="bottom"/>
          </w:tcPr>
          <w:p w14:paraId="1CD0AB09"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[401-961]</w:t>
            </w:r>
          </w:p>
        </w:tc>
        <w:tc>
          <w:tcPr>
            <w:tcW w:w="876" w:type="dxa"/>
            <w:tcBorders>
              <w:top w:val="nil"/>
              <w:left w:val="nil"/>
              <w:bottom w:val="single" w:sz="8" w:space="0" w:color="auto"/>
              <w:right w:val="nil"/>
            </w:tcBorders>
            <w:shd w:val="clear" w:color="FFC900" w:fill="FFC900"/>
            <w:vAlign w:val="bottom"/>
          </w:tcPr>
          <w:p w14:paraId="0C3E3976"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[13-30%]</w:t>
            </w:r>
          </w:p>
        </w:tc>
        <w:tc>
          <w:tcPr>
            <w:tcW w:w="1288" w:type="dxa"/>
            <w:tcBorders>
              <w:top w:val="nil"/>
              <w:left w:val="nil"/>
              <w:bottom w:val="single" w:sz="8" w:space="0" w:color="auto"/>
              <w:right w:val="nil"/>
            </w:tcBorders>
            <w:shd w:val="clear" w:color="FFD500" w:fill="FFD500"/>
            <w:vAlign w:val="bottom"/>
          </w:tcPr>
          <w:p w14:paraId="4A2F1864"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[147-374]</w:t>
            </w:r>
          </w:p>
        </w:tc>
        <w:tc>
          <w:tcPr>
            <w:tcW w:w="876" w:type="dxa"/>
            <w:tcBorders>
              <w:top w:val="nil"/>
              <w:left w:val="nil"/>
              <w:bottom w:val="single" w:sz="8" w:space="0" w:color="auto"/>
              <w:right w:val="nil"/>
            </w:tcBorders>
            <w:shd w:val="clear" w:color="FFD500" w:fill="FFD500"/>
            <w:vAlign w:val="bottom"/>
          </w:tcPr>
          <w:p w14:paraId="0BC79AD5"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[5-11%]</w:t>
            </w:r>
          </w:p>
        </w:tc>
        <w:tc>
          <w:tcPr>
            <w:tcW w:w="1288" w:type="dxa"/>
            <w:tcBorders>
              <w:top w:val="nil"/>
              <w:left w:val="nil"/>
              <w:bottom w:val="single" w:sz="8" w:space="0" w:color="auto"/>
              <w:right w:val="nil"/>
            </w:tcBorders>
            <w:shd w:val="clear" w:color="FFEB00" w:fill="FFEB00"/>
            <w:vAlign w:val="bottom"/>
          </w:tcPr>
          <w:p w14:paraId="038BA371"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[304-762]</w:t>
            </w:r>
          </w:p>
        </w:tc>
        <w:tc>
          <w:tcPr>
            <w:tcW w:w="876" w:type="dxa"/>
            <w:tcBorders>
              <w:top w:val="nil"/>
              <w:left w:val="nil"/>
              <w:bottom w:val="single" w:sz="8" w:space="0" w:color="auto"/>
              <w:right w:val="nil"/>
            </w:tcBorders>
            <w:shd w:val="clear" w:color="FFEB00" w:fill="FFEB00"/>
            <w:vAlign w:val="bottom"/>
          </w:tcPr>
          <w:p w14:paraId="1F09D329"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[10-23%]</w:t>
            </w:r>
          </w:p>
        </w:tc>
      </w:tr>
      <w:tr w:rsidR="000E3EE1" w:rsidRPr="006E1E2E" w14:paraId="048A8495" w14:textId="77777777" w:rsidTr="00A112FF">
        <w:trPr>
          <w:trHeight w:val="144"/>
          <w:jc w:val="center"/>
        </w:trPr>
        <w:tc>
          <w:tcPr>
            <w:tcW w:w="1432" w:type="dxa"/>
            <w:vMerge w:val="restart"/>
            <w:tcBorders>
              <w:top w:val="single" w:sz="8" w:space="0" w:color="auto"/>
              <w:left w:val="single" w:sz="8" w:space="0" w:color="auto"/>
              <w:bottom w:val="single" w:sz="4" w:space="0" w:color="auto"/>
              <w:right w:val="single" w:sz="8" w:space="0" w:color="auto"/>
            </w:tcBorders>
            <w:vAlign w:val="center"/>
          </w:tcPr>
          <w:p w14:paraId="4B80DA2A" w14:textId="77777777" w:rsidR="000E3EE1" w:rsidRPr="00914A5B" w:rsidRDefault="000E3EE1" w:rsidP="00A112FF">
            <w:pPr>
              <w:spacing w:line="204" w:lineRule="auto"/>
              <w:jc w:val="center"/>
              <w:rPr>
                <w:b/>
                <w:bCs/>
                <w:sz w:val="16"/>
                <w:szCs w:val="16"/>
              </w:rPr>
            </w:pPr>
            <w:r w:rsidRPr="00914A5B">
              <w:rPr>
                <w:color w:val="423D71"/>
                <w:sz w:val="16"/>
                <w:szCs w:val="16"/>
              </w:rPr>
              <w:t>Charlotte, NC</w:t>
            </w:r>
          </w:p>
        </w:tc>
        <w:tc>
          <w:tcPr>
            <w:tcW w:w="1368" w:type="dxa"/>
            <w:tcBorders>
              <w:top w:val="single" w:sz="8" w:space="0" w:color="auto"/>
              <w:left w:val="single" w:sz="8" w:space="0" w:color="auto"/>
              <w:bottom w:val="nil"/>
              <w:right w:val="single" w:sz="8" w:space="0" w:color="auto"/>
            </w:tcBorders>
            <w:shd w:val="clear" w:color="FFFFFF" w:fill="FFFFFF"/>
            <w:vAlign w:val="center"/>
          </w:tcPr>
          <w:p w14:paraId="293E5201" w14:textId="77777777" w:rsidR="000E3EE1" w:rsidRPr="00B100BF" w:rsidRDefault="000E3EE1" w:rsidP="00A112FF">
            <w:pPr>
              <w:spacing w:line="204" w:lineRule="auto"/>
              <w:jc w:val="center"/>
              <w:rPr>
                <w:sz w:val="15"/>
                <w:szCs w:val="15"/>
              </w:rPr>
            </w:pPr>
            <w:r w:rsidRPr="0009271A">
              <w:rPr>
                <w:rFonts w:eastAsia="Times New Roman"/>
                <w:color w:val="000000"/>
                <w:sz w:val="15"/>
                <w:szCs w:val="15"/>
              </w:rPr>
              <w:t>3,452</w:t>
            </w:r>
          </w:p>
        </w:tc>
        <w:tc>
          <w:tcPr>
            <w:tcW w:w="1288" w:type="dxa"/>
            <w:tcBorders>
              <w:top w:val="single" w:sz="8" w:space="0" w:color="auto"/>
              <w:left w:val="nil"/>
              <w:bottom w:val="nil"/>
              <w:right w:val="nil"/>
            </w:tcBorders>
            <w:shd w:val="clear" w:color="FFC900" w:fill="FFC900"/>
            <w:vAlign w:val="bottom"/>
          </w:tcPr>
          <w:p w14:paraId="56DCB48C"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390</w:t>
            </w:r>
          </w:p>
        </w:tc>
        <w:tc>
          <w:tcPr>
            <w:tcW w:w="876" w:type="dxa"/>
            <w:tcBorders>
              <w:top w:val="single" w:sz="8" w:space="0" w:color="auto"/>
              <w:left w:val="nil"/>
              <w:bottom w:val="nil"/>
              <w:right w:val="nil"/>
            </w:tcBorders>
            <w:shd w:val="clear" w:color="FFC900" w:fill="FFC900"/>
            <w:vAlign w:val="bottom"/>
          </w:tcPr>
          <w:p w14:paraId="6C0743EF"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21%</w:t>
            </w:r>
          </w:p>
        </w:tc>
        <w:tc>
          <w:tcPr>
            <w:tcW w:w="1288" w:type="dxa"/>
            <w:tcBorders>
              <w:top w:val="single" w:sz="8" w:space="0" w:color="auto"/>
              <w:left w:val="nil"/>
              <w:bottom w:val="nil"/>
              <w:right w:val="nil"/>
            </w:tcBorders>
            <w:shd w:val="clear" w:color="FFD600" w:fill="FFD600"/>
            <w:vAlign w:val="bottom"/>
          </w:tcPr>
          <w:p w14:paraId="6DC6294C"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145</w:t>
            </w:r>
          </w:p>
        </w:tc>
        <w:tc>
          <w:tcPr>
            <w:tcW w:w="876" w:type="dxa"/>
            <w:tcBorders>
              <w:top w:val="single" w:sz="8" w:space="0" w:color="auto"/>
              <w:left w:val="nil"/>
              <w:bottom w:val="nil"/>
              <w:right w:val="nil"/>
            </w:tcBorders>
            <w:shd w:val="clear" w:color="FFD600" w:fill="FFD600"/>
            <w:vAlign w:val="bottom"/>
          </w:tcPr>
          <w:p w14:paraId="662B4404"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8%</w:t>
            </w:r>
          </w:p>
        </w:tc>
        <w:tc>
          <w:tcPr>
            <w:tcW w:w="1288" w:type="dxa"/>
            <w:tcBorders>
              <w:top w:val="single" w:sz="8" w:space="0" w:color="auto"/>
              <w:left w:val="nil"/>
              <w:bottom w:val="nil"/>
              <w:right w:val="nil"/>
            </w:tcBorders>
            <w:shd w:val="clear" w:color="FFEB00" w:fill="FFEB00"/>
            <w:vAlign w:val="bottom"/>
          </w:tcPr>
          <w:p w14:paraId="24DD2D97"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298</w:t>
            </w:r>
          </w:p>
        </w:tc>
        <w:tc>
          <w:tcPr>
            <w:tcW w:w="876" w:type="dxa"/>
            <w:tcBorders>
              <w:top w:val="single" w:sz="8" w:space="0" w:color="auto"/>
              <w:left w:val="nil"/>
              <w:bottom w:val="nil"/>
              <w:right w:val="nil"/>
            </w:tcBorders>
            <w:shd w:val="clear" w:color="FFEB00" w:fill="FFEB00"/>
            <w:vAlign w:val="bottom"/>
          </w:tcPr>
          <w:p w14:paraId="542AAF0E"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16%</w:t>
            </w:r>
          </w:p>
        </w:tc>
      </w:tr>
      <w:tr w:rsidR="000E3EE1" w:rsidRPr="006E1E2E" w14:paraId="288D96A8" w14:textId="77777777" w:rsidTr="00A112FF">
        <w:trPr>
          <w:trHeight w:val="144"/>
          <w:jc w:val="center"/>
        </w:trPr>
        <w:tc>
          <w:tcPr>
            <w:tcW w:w="1432" w:type="dxa"/>
            <w:vMerge/>
            <w:tcBorders>
              <w:left w:val="single" w:sz="8" w:space="0" w:color="auto"/>
              <w:bottom w:val="single" w:sz="8" w:space="0" w:color="auto"/>
              <w:right w:val="single" w:sz="8" w:space="0" w:color="auto"/>
            </w:tcBorders>
            <w:vAlign w:val="center"/>
          </w:tcPr>
          <w:p w14:paraId="510CE919" w14:textId="77777777" w:rsidR="000E3EE1" w:rsidRPr="00914A5B" w:rsidRDefault="000E3EE1" w:rsidP="00A112FF">
            <w:pPr>
              <w:spacing w:line="204" w:lineRule="auto"/>
              <w:jc w:val="center"/>
              <w:rPr>
                <w:sz w:val="16"/>
                <w:szCs w:val="16"/>
              </w:rPr>
            </w:pPr>
          </w:p>
        </w:tc>
        <w:tc>
          <w:tcPr>
            <w:tcW w:w="1368" w:type="dxa"/>
            <w:tcBorders>
              <w:top w:val="nil"/>
              <w:left w:val="single" w:sz="8" w:space="0" w:color="auto"/>
              <w:bottom w:val="single" w:sz="8" w:space="0" w:color="auto"/>
              <w:right w:val="single" w:sz="8" w:space="0" w:color="auto"/>
            </w:tcBorders>
            <w:shd w:val="clear" w:color="FFFFFF" w:fill="FFFFFF"/>
            <w:vAlign w:val="center"/>
          </w:tcPr>
          <w:p w14:paraId="77573AEC" w14:textId="77777777" w:rsidR="000E3EE1" w:rsidRPr="00B100BF" w:rsidRDefault="000E3EE1" w:rsidP="00A112FF">
            <w:pPr>
              <w:spacing w:line="204" w:lineRule="auto"/>
              <w:jc w:val="center"/>
              <w:rPr>
                <w:sz w:val="15"/>
                <w:szCs w:val="15"/>
              </w:rPr>
            </w:pPr>
            <w:r w:rsidRPr="0009271A">
              <w:rPr>
                <w:rFonts w:eastAsia="Times New Roman"/>
                <w:color w:val="000000"/>
                <w:sz w:val="15"/>
                <w:szCs w:val="15"/>
              </w:rPr>
              <w:t>[2,733-4,045]</w:t>
            </w:r>
          </w:p>
        </w:tc>
        <w:tc>
          <w:tcPr>
            <w:tcW w:w="1288" w:type="dxa"/>
            <w:tcBorders>
              <w:top w:val="nil"/>
              <w:left w:val="nil"/>
              <w:bottom w:val="single" w:sz="8" w:space="0" w:color="auto"/>
              <w:right w:val="nil"/>
            </w:tcBorders>
            <w:shd w:val="clear" w:color="FFC900" w:fill="FFC900"/>
            <w:vAlign w:val="bottom"/>
          </w:tcPr>
          <w:p w14:paraId="687C5D94"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[246-568]</w:t>
            </w:r>
          </w:p>
        </w:tc>
        <w:tc>
          <w:tcPr>
            <w:tcW w:w="876" w:type="dxa"/>
            <w:tcBorders>
              <w:top w:val="nil"/>
              <w:left w:val="nil"/>
              <w:bottom w:val="single" w:sz="8" w:space="0" w:color="auto"/>
              <w:right w:val="nil"/>
            </w:tcBorders>
            <w:shd w:val="clear" w:color="FFC900" w:fill="FFC900"/>
            <w:vAlign w:val="bottom"/>
          </w:tcPr>
          <w:p w14:paraId="061EDBB3"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[12-32%]</w:t>
            </w:r>
          </w:p>
        </w:tc>
        <w:tc>
          <w:tcPr>
            <w:tcW w:w="1288" w:type="dxa"/>
            <w:tcBorders>
              <w:top w:val="nil"/>
              <w:left w:val="nil"/>
              <w:bottom w:val="single" w:sz="8" w:space="0" w:color="auto"/>
              <w:right w:val="nil"/>
            </w:tcBorders>
            <w:shd w:val="clear" w:color="FFD600" w:fill="FFD600"/>
            <w:vAlign w:val="bottom"/>
          </w:tcPr>
          <w:p w14:paraId="68DF08D7"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[91-212]</w:t>
            </w:r>
          </w:p>
        </w:tc>
        <w:tc>
          <w:tcPr>
            <w:tcW w:w="876" w:type="dxa"/>
            <w:tcBorders>
              <w:top w:val="nil"/>
              <w:left w:val="nil"/>
              <w:bottom w:val="single" w:sz="8" w:space="0" w:color="auto"/>
              <w:right w:val="nil"/>
            </w:tcBorders>
            <w:shd w:val="clear" w:color="FFD600" w:fill="FFD600"/>
            <w:vAlign w:val="bottom"/>
          </w:tcPr>
          <w:p w14:paraId="4F62FD64"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[5-12%]</w:t>
            </w:r>
          </w:p>
        </w:tc>
        <w:tc>
          <w:tcPr>
            <w:tcW w:w="1288" w:type="dxa"/>
            <w:tcBorders>
              <w:top w:val="nil"/>
              <w:left w:val="nil"/>
              <w:bottom w:val="single" w:sz="8" w:space="0" w:color="auto"/>
              <w:right w:val="nil"/>
            </w:tcBorders>
            <w:shd w:val="clear" w:color="FFEB00" w:fill="FFEB00"/>
            <w:vAlign w:val="bottom"/>
          </w:tcPr>
          <w:p w14:paraId="239FC4A4"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[188-430]</w:t>
            </w:r>
          </w:p>
        </w:tc>
        <w:tc>
          <w:tcPr>
            <w:tcW w:w="876" w:type="dxa"/>
            <w:tcBorders>
              <w:top w:val="nil"/>
              <w:left w:val="nil"/>
              <w:bottom w:val="single" w:sz="8" w:space="0" w:color="auto"/>
              <w:right w:val="nil"/>
            </w:tcBorders>
            <w:shd w:val="clear" w:color="FFEB00" w:fill="FFEB00"/>
            <w:vAlign w:val="bottom"/>
          </w:tcPr>
          <w:p w14:paraId="43477CDA"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[9-24%]</w:t>
            </w:r>
          </w:p>
        </w:tc>
      </w:tr>
      <w:tr w:rsidR="000E3EE1" w:rsidRPr="006E1E2E" w14:paraId="0DE365BB" w14:textId="77777777" w:rsidTr="00A112FF">
        <w:trPr>
          <w:trHeight w:val="144"/>
          <w:jc w:val="center"/>
        </w:trPr>
        <w:tc>
          <w:tcPr>
            <w:tcW w:w="1432" w:type="dxa"/>
            <w:vMerge w:val="restart"/>
            <w:tcBorders>
              <w:top w:val="single" w:sz="8" w:space="0" w:color="auto"/>
              <w:left w:val="single" w:sz="8" w:space="0" w:color="auto"/>
              <w:bottom w:val="single" w:sz="4" w:space="0" w:color="auto"/>
              <w:right w:val="single" w:sz="8" w:space="0" w:color="auto"/>
            </w:tcBorders>
            <w:vAlign w:val="center"/>
          </w:tcPr>
          <w:p w14:paraId="5AD96E3E" w14:textId="77777777" w:rsidR="000E3EE1" w:rsidRPr="00914A5B" w:rsidRDefault="000E3EE1" w:rsidP="00A112FF">
            <w:pPr>
              <w:spacing w:line="204" w:lineRule="auto"/>
              <w:jc w:val="center"/>
              <w:rPr>
                <w:sz w:val="16"/>
                <w:szCs w:val="16"/>
              </w:rPr>
            </w:pPr>
            <w:r w:rsidRPr="00914A5B">
              <w:rPr>
                <w:color w:val="423D71"/>
                <w:sz w:val="16"/>
                <w:szCs w:val="16"/>
              </w:rPr>
              <w:t>San Francisco, CA</w:t>
            </w:r>
          </w:p>
        </w:tc>
        <w:tc>
          <w:tcPr>
            <w:tcW w:w="1368" w:type="dxa"/>
            <w:tcBorders>
              <w:top w:val="single" w:sz="8" w:space="0" w:color="auto"/>
              <w:left w:val="single" w:sz="8" w:space="0" w:color="auto"/>
              <w:bottom w:val="nil"/>
              <w:right w:val="single" w:sz="8" w:space="0" w:color="auto"/>
            </w:tcBorders>
            <w:shd w:val="clear" w:color="FFFFFF" w:fill="FFFFFF"/>
            <w:vAlign w:val="center"/>
          </w:tcPr>
          <w:p w14:paraId="626717BD" w14:textId="77777777" w:rsidR="000E3EE1" w:rsidRPr="00B100BF" w:rsidRDefault="000E3EE1" w:rsidP="00A112FF">
            <w:pPr>
              <w:spacing w:line="204" w:lineRule="auto"/>
              <w:jc w:val="center"/>
              <w:rPr>
                <w:sz w:val="15"/>
                <w:szCs w:val="15"/>
              </w:rPr>
            </w:pPr>
            <w:r w:rsidRPr="0009271A">
              <w:rPr>
                <w:rFonts w:eastAsia="Times New Roman"/>
                <w:color w:val="000000"/>
                <w:sz w:val="15"/>
                <w:szCs w:val="15"/>
              </w:rPr>
              <w:t>3,107</w:t>
            </w:r>
          </w:p>
        </w:tc>
        <w:tc>
          <w:tcPr>
            <w:tcW w:w="1288" w:type="dxa"/>
            <w:tcBorders>
              <w:top w:val="single" w:sz="8" w:space="0" w:color="auto"/>
              <w:left w:val="nil"/>
              <w:bottom w:val="nil"/>
              <w:right w:val="nil"/>
            </w:tcBorders>
            <w:shd w:val="clear" w:color="FFCB00" w:fill="FFCB00"/>
            <w:vAlign w:val="bottom"/>
          </w:tcPr>
          <w:p w14:paraId="280697FC"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465</w:t>
            </w:r>
          </w:p>
        </w:tc>
        <w:tc>
          <w:tcPr>
            <w:tcW w:w="876" w:type="dxa"/>
            <w:tcBorders>
              <w:top w:val="single" w:sz="8" w:space="0" w:color="auto"/>
              <w:left w:val="nil"/>
              <w:bottom w:val="nil"/>
              <w:right w:val="nil"/>
            </w:tcBorders>
            <w:shd w:val="clear" w:color="FFCB00" w:fill="FFCB00"/>
            <w:vAlign w:val="bottom"/>
          </w:tcPr>
          <w:p w14:paraId="20016EB9"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20%</w:t>
            </w:r>
          </w:p>
        </w:tc>
        <w:tc>
          <w:tcPr>
            <w:tcW w:w="1288" w:type="dxa"/>
            <w:tcBorders>
              <w:top w:val="single" w:sz="8" w:space="0" w:color="auto"/>
              <w:left w:val="nil"/>
              <w:bottom w:val="nil"/>
              <w:right w:val="nil"/>
            </w:tcBorders>
            <w:shd w:val="clear" w:color="FFD700" w:fill="FFD700"/>
            <w:vAlign w:val="bottom"/>
          </w:tcPr>
          <w:p w14:paraId="72017051"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170</w:t>
            </w:r>
          </w:p>
        </w:tc>
        <w:tc>
          <w:tcPr>
            <w:tcW w:w="876" w:type="dxa"/>
            <w:tcBorders>
              <w:top w:val="single" w:sz="8" w:space="0" w:color="auto"/>
              <w:left w:val="nil"/>
              <w:bottom w:val="nil"/>
              <w:right w:val="nil"/>
            </w:tcBorders>
            <w:shd w:val="clear" w:color="FFD700" w:fill="FFD700"/>
            <w:vAlign w:val="bottom"/>
          </w:tcPr>
          <w:p w14:paraId="3C3ECDB6"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7%</w:t>
            </w:r>
          </w:p>
        </w:tc>
        <w:tc>
          <w:tcPr>
            <w:tcW w:w="1288" w:type="dxa"/>
            <w:tcBorders>
              <w:top w:val="single" w:sz="8" w:space="0" w:color="auto"/>
              <w:left w:val="nil"/>
              <w:bottom w:val="nil"/>
              <w:right w:val="nil"/>
            </w:tcBorders>
            <w:shd w:val="clear" w:color="FFEC00" w:fill="FFEC00"/>
            <w:vAlign w:val="bottom"/>
          </w:tcPr>
          <w:p w14:paraId="50668360"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356</w:t>
            </w:r>
          </w:p>
        </w:tc>
        <w:tc>
          <w:tcPr>
            <w:tcW w:w="876" w:type="dxa"/>
            <w:tcBorders>
              <w:top w:val="single" w:sz="8" w:space="0" w:color="auto"/>
              <w:left w:val="nil"/>
              <w:bottom w:val="nil"/>
              <w:right w:val="nil"/>
            </w:tcBorders>
            <w:shd w:val="clear" w:color="FFEC00" w:fill="FFEC00"/>
            <w:vAlign w:val="bottom"/>
          </w:tcPr>
          <w:p w14:paraId="07CAE5ED"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16%</w:t>
            </w:r>
          </w:p>
        </w:tc>
      </w:tr>
      <w:tr w:rsidR="000E3EE1" w:rsidRPr="006E1E2E" w14:paraId="51361221" w14:textId="77777777" w:rsidTr="00A112FF">
        <w:trPr>
          <w:trHeight w:val="144"/>
          <w:jc w:val="center"/>
        </w:trPr>
        <w:tc>
          <w:tcPr>
            <w:tcW w:w="1432" w:type="dxa"/>
            <w:vMerge/>
            <w:tcBorders>
              <w:left w:val="single" w:sz="8" w:space="0" w:color="auto"/>
              <w:bottom w:val="single" w:sz="8" w:space="0" w:color="auto"/>
              <w:right w:val="single" w:sz="8" w:space="0" w:color="auto"/>
            </w:tcBorders>
            <w:vAlign w:val="center"/>
          </w:tcPr>
          <w:p w14:paraId="67C265FD" w14:textId="77777777" w:rsidR="000E3EE1" w:rsidRPr="00914A5B" w:rsidRDefault="000E3EE1" w:rsidP="00A112FF">
            <w:pPr>
              <w:spacing w:line="204" w:lineRule="auto"/>
              <w:jc w:val="center"/>
              <w:rPr>
                <w:sz w:val="16"/>
                <w:szCs w:val="16"/>
              </w:rPr>
            </w:pPr>
          </w:p>
        </w:tc>
        <w:tc>
          <w:tcPr>
            <w:tcW w:w="1368" w:type="dxa"/>
            <w:tcBorders>
              <w:top w:val="nil"/>
              <w:left w:val="single" w:sz="8" w:space="0" w:color="auto"/>
              <w:bottom w:val="single" w:sz="8" w:space="0" w:color="auto"/>
              <w:right w:val="single" w:sz="8" w:space="0" w:color="auto"/>
            </w:tcBorders>
            <w:shd w:val="clear" w:color="FFFFFF" w:fill="FFFFFF"/>
            <w:vAlign w:val="center"/>
          </w:tcPr>
          <w:p w14:paraId="27CF7773" w14:textId="77777777" w:rsidR="000E3EE1" w:rsidRPr="00B100BF" w:rsidRDefault="000E3EE1" w:rsidP="00A112FF">
            <w:pPr>
              <w:spacing w:line="204" w:lineRule="auto"/>
              <w:jc w:val="center"/>
              <w:rPr>
                <w:sz w:val="15"/>
                <w:szCs w:val="15"/>
              </w:rPr>
            </w:pPr>
            <w:r w:rsidRPr="0009271A">
              <w:rPr>
                <w:rFonts w:eastAsia="Times New Roman"/>
                <w:color w:val="000000"/>
                <w:sz w:val="15"/>
                <w:szCs w:val="15"/>
              </w:rPr>
              <w:t>[2,420-3,901]</w:t>
            </w:r>
          </w:p>
        </w:tc>
        <w:tc>
          <w:tcPr>
            <w:tcW w:w="1288" w:type="dxa"/>
            <w:tcBorders>
              <w:top w:val="nil"/>
              <w:left w:val="nil"/>
              <w:bottom w:val="single" w:sz="8" w:space="0" w:color="auto"/>
              <w:right w:val="nil"/>
            </w:tcBorders>
            <w:shd w:val="clear" w:color="FFCB00" w:fill="FFCB00"/>
            <w:vAlign w:val="bottom"/>
          </w:tcPr>
          <w:p w14:paraId="5D2636C4"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[271-696]</w:t>
            </w:r>
          </w:p>
        </w:tc>
        <w:tc>
          <w:tcPr>
            <w:tcW w:w="876" w:type="dxa"/>
            <w:tcBorders>
              <w:top w:val="nil"/>
              <w:left w:val="nil"/>
              <w:bottom w:val="single" w:sz="8" w:space="0" w:color="auto"/>
              <w:right w:val="nil"/>
            </w:tcBorders>
            <w:shd w:val="clear" w:color="FFCB00" w:fill="FFCB00"/>
            <w:vAlign w:val="bottom"/>
          </w:tcPr>
          <w:p w14:paraId="1E0FDBB1"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[11-33%]</w:t>
            </w:r>
          </w:p>
        </w:tc>
        <w:tc>
          <w:tcPr>
            <w:tcW w:w="1288" w:type="dxa"/>
            <w:tcBorders>
              <w:top w:val="nil"/>
              <w:left w:val="nil"/>
              <w:bottom w:val="single" w:sz="8" w:space="0" w:color="auto"/>
              <w:right w:val="nil"/>
            </w:tcBorders>
            <w:shd w:val="clear" w:color="FFD700" w:fill="FFD700"/>
            <w:vAlign w:val="bottom"/>
          </w:tcPr>
          <w:p w14:paraId="616BCAA6"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[96-260]</w:t>
            </w:r>
          </w:p>
        </w:tc>
        <w:tc>
          <w:tcPr>
            <w:tcW w:w="876" w:type="dxa"/>
            <w:tcBorders>
              <w:top w:val="nil"/>
              <w:left w:val="nil"/>
              <w:bottom w:val="single" w:sz="8" w:space="0" w:color="auto"/>
              <w:right w:val="nil"/>
            </w:tcBorders>
            <w:shd w:val="clear" w:color="FFD700" w:fill="FFD700"/>
            <w:vAlign w:val="bottom"/>
          </w:tcPr>
          <w:p w14:paraId="7F4A28BA"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[4-12%]</w:t>
            </w:r>
          </w:p>
        </w:tc>
        <w:tc>
          <w:tcPr>
            <w:tcW w:w="1288" w:type="dxa"/>
            <w:tcBorders>
              <w:top w:val="nil"/>
              <w:left w:val="nil"/>
              <w:bottom w:val="single" w:sz="8" w:space="0" w:color="auto"/>
              <w:right w:val="nil"/>
            </w:tcBorders>
            <w:shd w:val="clear" w:color="FFEC00" w:fill="FFEC00"/>
            <w:vAlign w:val="bottom"/>
          </w:tcPr>
          <w:p w14:paraId="5B097363"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[207-533]</w:t>
            </w:r>
          </w:p>
        </w:tc>
        <w:tc>
          <w:tcPr>
            <w:tcW w:w="876" w:type="dxa"/>
            <w:tcBorders>
              <w:top w:val="nil"/>
              <w:left w:val="nil"/>
              <w:bottom w:val="single" w:sz="8" w:space="0" w:color="auto"/>
              <w:right w:val="nil"/>
            </w:tcBorders>
            <w:shd w:val="clear" w:color="FFEC00" w:fill="FFEC00"/>
            <w:vAlign w:val="bottom"/>
          </w:tcPr>
          <w:p w14:paraId="149C74B5"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[8-25%]</w:t>
            </w:r>
          </w:p>
        </w:tc>
      </w:tr>
      <w:tr w:rsidR="000E3EE1" w:rsidRPr="006E1E2E" w14:paraId="5B943A5C" w14:textId="77777777" w:rsidTr="00A112FF">
        <w:trPr>
          <w:trHeight w:val="144"/>
          <w:jc w:val="center"/>
        </w:trPr>
        <w:tc>
          <w:tcPr>
            <w:tcW w:w="1432" w:type="dxa"/>
            <w:vMerge w:val="restart"/>
            <w:tcBorders>
              <w:top w:val="single" w:sz="8" w:space="0" w:color="auto"/>
              <w:left w:val="single" w:sz="8" w:space="0" w:color="auto"/>
              <w:bottom w:val="single" w:sz="4" w:space="0" w:color="auto"/>
              <w:right w:val="single" w:sz="8" w:space="0" w:color="auto"/>
            </w:tcBorders>
            <w:vAlign w:val="center"/>
          </w:tcPr>
          <w:p w14:paraId="226255AE" w14:textId="77777777" w:rsidR="000E3EE1" w:rsidRPr="00914A5B" w:rsidRDefault="000E3EE1" w:rsidP="00A112FF">
            <w:pPr>
              <w:spacing w:line="204" w:lineRule="auto"/>
              <w:jc w:val="center"/>
              <w:rPr>
                <w:b/>
                <w:bCs/>
                <w:sz w:val="16"/>
                <w:szCs w:val="16"/>
              </w:rPr>
            </w:pPr>
            <w:r w:rsidRPr="00914A5B">
              <w:rPr>
                <w:color w:val="8F3F00"/>
                <w:sz w:val="16"/>
                <w:szCs w:val="16"/>
              </w:rPr>
              <w:t>Tampa, FL</w:t>
            </w:r>
          </w:p>
        </w:tc>
        <w:tc>
          <w:tcPr>
            <w:tcW w:w="1368" w:type="dxa"/>
            <w:tcBorders>
              <w:top w:val="single" w:sz="8" w:space="0" w:color="auto"/>
              <w:left w:val="single" w:sz="8" w:space="0" w:color="auto"/>
              <w:bottom w:val="nil"/>
              <w:right w:val="single" w:sz="8" w:space="0" w:color="auto"/>
            </w:tcBorders>
            <w:shd w:val="clear" w:color="FFFFFF" w:fill="FFFFFF"/>
            <w:vAlign w:val="center"/>
          </w:tcPr>
          <w:p w14:paraId="317DB7F3" w14:textId="77777777" w:rsidR="000E3EE1" w:rsidRPr="00B100BF" w:rsidRDefault="000E3EE1" w:rsidP="00A112FF">
            <w:pPr>
              <w:spacing w:line="204" w:lineRule="auto"/>
              <w:jc w:val="center"/>
              <w:rPr>
                <w:sz w:val="15"/>
                <w:szCs w:val="15"/>
              </w:rPr>
            </w:pPr>
            <w:r w:rsidRPr="0009271A">
              <w:rPr>
                <w:rFonts w:eastAsia="Times New Roman"/>
                <w:color w:val="000000"/>
                <w:sz w:val="15"/>
                <w:szCs w:val="15"/>
              </w:rPr>
              <w:t>4,474</w:t>
            </w:r>
          </w:p>
        </w:tc>
        <w:tc>
          <w:tcPr>
            <w:tcW w:w="1288" w:type="dxa"/>
            <w:tcBorders>
              <w:top w:val="single" w:sz="8" w:space="0" w:color="auto"/>
              <w:left w:val="nil"/>
              <w:bottom w:val="nil"/>
              <w:right w:val="nil"/>
            </w:tcBorders>
            <w:shd w:val="clear" w:color="FFCF00" w:fill="FFCF00"/>
            <w:vAlign w:val="bottom"/>
          </w:tcPr>
          <w:p w14:paraId="3F06A08C"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524</w:t>
            </w:r>
          </w:p>
        </w:tc>
        <w:tc>
          <w:tcPr>
            <w:tcW w:w="876" w:type="dxa"/>
            <w:tcBorders>
              <w:top w:val="single" w:sz="8" w:space="0" w:color="auto"/>
              <w:left w:val="nil"/>
              <w:bottom w:val="nil"/>
              <w:right w:val="nil"/>
            </w:tcBorders>
            <w:shd w:val="clear" w:color="FFCF00" w:fill="FFCF00"/>
            <w:vAlign w:val="bottom"/>
          </w:tcPr>
          <w:p w14:paraId="7C49E855"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19%</w:t>
            </w:r>
          </w:p>
        </w:tc>
        <w:tc>
          <w:tcPr>
            <w:tcW w:w="1288" w:type="dxa"/>
            <w:tcBorders>
              <w:top w:val="single" w:sz="8" w:space="0" w:color="auto"/>
              <w:left w:val="nil"/>
              <w:bottom w:val="nil"/>
              <w:right w:val="nil"/>
            </w:tcBorders>
            <w:shd w:val="clear" w:color="FFD900" w:fill="FFD900"/>
            <w:vAlign w:val="bottom"/>
          </w:tcPr>
          <w:p w14:paraId="3A62FE0A"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205</w:t>
            </w:r>
          </w:p>
        </w:tc>
        <w:tc>
          <w:tcPr>
            <w:tcW w:w="876" w:type="dxa"/>
            <w:tcBorders>
              <w:top w:val="single" w:sz="8" w:space="0" w:color="auto"/>
              <w:left w:val="nil"/>
              <w:bottom w:val="nil"/>
              <w:right w:val="nil"/>
            </w:tcBorders>
            <w:shd w:val="clear" w:color="FFD900" w:fill="FFD900"/>
            <w:vAlign w:val="bottom"/>
          </w:tcPr>
          <w:p w14:paraId="02B89489"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7%</w:t>
            </w:r>
          </w:p>
        </w:tc>
        <w:tc>
          <w:tcPr>
            <w:tcW w:w="1288" w:type="dxa"/>
            <w:tcBorders>
              <w:top w:val="single" w:sz="8" w:space="0" w:color="auto"/>
              <w:left w:val="nil"/>
              <w:bottom w:val="nil"/>
              <w:right w:val="nil"/>
            </w:tcBorders>
            <w:shd w:val="clear" w:color="FFEC00" w:fill="FFEC00"/>
            <w:vAlign w:val="bottom"/>
          </w:tcPr>
          <w:p w14:paraId="7E270982"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408</w:t>
            </w:r>
          </w:p>
        </w:tc>
        <w:tc>
          <w:tcPr>
            <w:tcW w:w="876" w:type="dxa"/>
            <w:tcBorders>
              <w:top w:val="single" w:sz="8" w:space="0" w:color="auto"/>
              <w:left w:val="nil"/>
              <w:bottom w:val="nil"/>
              <w:right w:val="nil"/>
            </w:tcBorders>
            <w:shd w:val="clear" w:color="FFEC00" w:fill="FFEC00"/>
            <w:vAlign w:val="bottom"/>
          </w:tcPr>
          <w:p w14:paraId="3AA4B3D8"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15%</w:t>
            </w:r>
          </w:p>
        </w:tc>
      </w:tr>
      <w:tr w:rsidR="000E3EE1" w:rsidRPr="006E1E2E" w14:paraId="7DB34663" w14:textId="77777777" w:rsidTr="00A112FF">
        <w:trPr>
          <w:trHeight w:val="144"/>
          <w:jc w:val="center"/>
        </w:trPr>
        <w:tc>
          <w:tcPr>
            <w:tcW w:w="1432" w:type="dxa"/>
            <w:vMerge/>
            <w:tcBorders>
              <w:left w:val="single" w:sz="8" w:space="0" w:color="auto"/>
              <w:bottom w:val="single" w:sz="8" w:space="0" w:color="auto"/>
              <w:right w:val="single" w:sz="8" w:space="0" w:color="auto"/>
            </w:tcBorders>
            <w:vAlign w:val="center"/>
          </w:tcPr>
          <w:p w14:paraId="608FD3E8" w14:textId="77777777" w:rsidR="000E3EE1" w:rsidRPr="00914A5B" w:rsidRDefault="000E3EE1" w:rsidP="00A112FF">
            <w:pPr>
              <w:spacing w:line="204" w:lineRule="auto"/>
              <w:jc w:val="center"/>
              <w:rPr>
                <w:b/>
                <w:bCs/>
                <w:sz w:val="16"/>
                <w:szCs w:val="16"/>
              </w:rPr>
            </w:pPr>
          </w:p>
        </w:tc>
        <w:tc>
          <w:tcPr>
            <w:tcW w:w="1368" w:type="dxa"/>
            <w:tcBorders>
              <w:top w:val="nil"/>
              <w:left w:val="single" w:sz="8" w:space="0" w:color="auto"/>
              <w:bottom w:val="single" w:sz="8" w:space="0" w:color="auto"/>
              <w:right w:val="single" w:sz="8" w:space="0" w:color="auto"/>
            </w:tcBorders>
            <w:shd w:val="clear" w:color="FFFFFF" w:fill="FFFFFF"/>
            <w:vAlign w:val="center"/>
          </w:tcPr>
          <w:p w14:paraId="08C1481F" w14:textId="77777777" w:rsidR="000E3EE1" w:rsidRPr="00B100BF" w:rsidRDefault="000E3EE1" w:rsidP="00A112FF">
            <w:pPr>
              <w:spacing w:line="204" w:lineRule="auto"/>
              <w:jc w:val="center"/>
              <w:rPr>
                <w:sz w:val="15"/>
                <w:szCs w:val="15"/>
              </w:rPr>
            </w:pPr>
            <w:r w:rsidRPr="0009271A">
              <w:rPr>
                <w:rFonts w:eastAsia="Times New Roman"/>
                <w:color w:val="000000"/>
                <w:sz w:val="15"/>
                <w:szCs w:val="15"/>
              </w:rPr>
              <w:t>[3,482-5,303]</w:t>
            </w:r>
          </w:p>
        </w:tc>
        <w:tc>
          <w:tcPr>
            <w:tcW w:w="1288" w:type="dxa"/>
            <w:tcBorders>
              <w:top w:val="nil"/>
              <w:left w:val="nil"/>
              <w:bottom w:val="single" w:sz="8" w:space="0" w:color="auto"/>
              <w:right w:val="nil"/>
            </w:tcBorders>
            <w:shd w:val="clear" w:color="FFCF00" w:fill="FFCF00"/>
            <w:vAlign w:val="bottom"/>
          </w:tcPr>
          <w:p w14:paraId="79F882C2"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[297-819]</w:t>
            </w:r>
          </w:p>
        </w:tc>
        <w:tc>
          <w:tcPr>
            <w:tcW w:w="876" w:type="dxa"/>
            <w:tcBorders>
              <w:top w:val="nil"/>
              <w:left w:val="nil"/>
              <w:bottom w:val="single" w:sz="8" w:space="0" w:color="auto"/>
              <w:right w:val="nil"/>
            </w:tcBorders>
            <w:shd w:val="clear" w:color="FFCF00" w:fill="FFCF00"/>
            <w:vAlign w:val="bottom"/>
          </w:tcPr>
          <w:p w14:paraId="4DBD40D7"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[11-30%]</w:t>
            </w:r>
          </w:p>
        </w:tc>
        <w:tc>
          <w:tcPr>
            <w:tcW w:w="1288" w:type="dxa"/>
            <w:tcBorders>
              <w:top w:val="nil"/>
              <w:left w:val="nil"/>
              <w:bottom w:val="single" w:sz="8" w:space="0" w:color="auto"/>
              <w:right w:val="nil"/>
            </w:tcBorders>
            <w:shd w:val="clear" w:color="FFD900" w:fill="FFD900"/>
            <w:vAlign w:val="bottom"/>
          </w:tcPr>
          <w:p w14:paraId="706D5563"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[118-316]</w:t>
            </w:r>
          </w:p>
        </w:tc>
        <w:tc>
          <w:tcPr>
            <w:tcW w:w="876" w:type="dxa"/>
            <w:tcBorders>
              <w:top w:val="nil"/>
              <w:left w:val="nil"/>
              <w:bottom w:val="single" w:sz="8" w:space="0" w:color="auto"/>
              <w:right w:val="nil"/>
            </w:tcBorders>
            <w:shd w:val="clear" w:color="FFD900" w:fill="FFD900"/>
            <w:vAlign w:val="bottom"/>
          </w:tcPr>
          <w:p w14:paraId="2D71BCA3"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[4-11%]</w:t>
            </w:r>
          </w:p>
        </w:tc>
        <w:tc>
          <w:tcPr>
            <w:tcW w:w="1288" w:type="dxa"/>
            <w:tcBorders>
              <w:top w:val="nil"/>
              <w:left w:val="nil"/>
              <w:bottom w:val="single" w:sz="8" w:space="0" w:color="auto"/>
              <w:right w:val="nil"/>
            </w:tcBorders>
            <w:shd w:val="clear" w:color="FFEC00" w:fill="FFEC00"/>
            <w:vAlign w:val="bottom"/>
          </w:tcPr>
          <w:p w14:paraId="7F5E94D9"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[231-633]</w:t>
            </w:r>
          </w:p>
        </w:tc>
        <w:tc>
          <w:tcPr>
            <w:tcW w:w="876" w:type="dxa"/>
            <w:tcBorders>
              <w:top w:val="nil"/>
              <w:left w:val="nil"/>
              <w:bottom w:val="single" w:sz="8" w:space="0" w:color="auto"/>
              <w:right w:val="nil"/>
            </w:tcBorders>
            <w:shd w:val="clear" w:color="FFEC00" w:fill="FFEC00"/>
            <w:vAlign w:val="bottom"/>
          </w:tcPr>
          <w:p w14:paraId="6A814EA7"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[9-23%]</w:t>
            </w:r>
          </w:p>
        </w:tc>
      </w:tr>
      <w:tr w:rsidR="000E3EE1" w:rsidRPr="006E1E2E" w14:paraId="6A3D9086" w14:textId="77777777" w:rsidTr="00A112FF">
        <w:trPr>
          <w:trHeight w:val="144"/>
          <w:jc w:val="center"/>
        </w:trPr>
        <w:tc>
          <w:tcPr>
            <w:tcW w:w="1432" w:type="dxa"/>
            <w:vMerge w:val="restart"/>
            <w:tcBorders>
              <w:top w:val="single" w:sz="8" w:space="0" w:color="auto"/>
              <w:left w:val="single" w:sz="8" w:space="0" w:color="auto"/>
              <w:bottom w:val="single" w:sz="4" w:space="0" w:color="auto"/>
              <w:right w:val="single" w:sz="8" w:space="0" w:color="auto"/>
            </w:tcBorders>
            <w:vAlign w:val="center"/>
          </w:tcPr>
          <w:p w14:paraId="61A04F7B" w14:textId="77777777" w:rsidR="000E3EE1" w:rsidRPr="00914A5B" w:rsidRDefault="000E3EE1" w:rsidP="00A112FF">
            <w:pPr>
              <w:spacing w:line="204" w:lineRule="auto"/>
              <w:jc w:val="center"/>
              <w:rPr>
                <w:b/>
                <w:bCs/>
                <w:sz w:val="16"/>
                <w:szCs w:val="16"/>
              </w:rPr>
            </w:pPr>
            <w:r w:rsidRPr="00914A5B">
              <w:rPr>
                <w:color w:val="8F3F00"/>
                <w:sz w:val="16"/>
                <w:szCs w:val="16"/>
              </w:rPr>
              <w:t>Atlanta, GA</w:t>
            </w:r>
          </w:p>
        </w:tc>
        <w:tc>
          <w:tcPr>
            <w:tcW w:w="1368" w:type="dxa"/>
            <w:tcBorders>
              <w:top w:val="single" w:sz="8" w:space="0" w:color="auto"/>
              <w:left w:val="single" w:sz="8" w:space="0" w:color="auto"/>
              <w:bottom w:val="nil"/>
              <w:right w:val="single" w:sz="8" w:space="0" w:color="auto"/>
            </w:tcBorders>
            <w:shd w:val="clear" w:color="FFFFFF" w:fill="FFFFFF"/>
            <w:vAlign w:val="center"/>
          </w:tcPr>
          <w:p w14:paraId="5E1603EA" w14:textId="77777777" w:rsidR="000E3EE1" w:rsidRPr="00B100BF" w:rsidRDefault="000E3EE1" w:rsidP="00A112FF">
            <w:pPr>
              <w:spacing w:line="204" w:lineRule="auto"/>
              <w:jc w:val="center"/>
              <w:rPr>
                <w:sz w:val="15"/>
                <w:szCs w:val="15"/>
              </w:rPr>
            </w:pPr>
            <w:r w:rsidRPr="0009271A">
              <w:rPr>
                <w:rFonts w:eastAsia="Times New Roman"/>
                <w:color w:val="000000"/>
                <w:sz w:val="15"/>
                <w:szCs w:val="15"/>
              </w:rPr>
              <w:t>14,608</w:t>
            </w:r>
          </w:p>
        </w:tc>
        <w:tc>
          <w:tcPr>
            <w:tcW w:w="1288" w:type="dxa"/>
            <w:tcBorders>
              <w:top w:val="single" w:sz="8" w:space="0" w:color="auto"/>
              <w:left w:val="nil"/>
              <w:bottom w:val="nil"/>
              <w:right w:val="nil"/>
            </w:tcBorders>
            <w:shd w:val="clear" w:color="FFD000" w:fill="FFD000"/>
            <w:vAlign w:val="bottom"/>
          </w:tcPr>
          <w:p w14:paraId="0DA106DF"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330</w:t>
            </w:r>
          </w:p>
        </w:tc>
        <w:tc>
          <w:tcPr>
            <w:tcW w:w="876" w:type="dxa"/>
            <w:tcBorders>
              <w:top w:val="single" w:sz="8" w:space="0" w:color="auto"/>
              <w:left w:val="nil"/>
              <w:bottom w:val="nil"/>
              <w:right w:val="nil"/>
            </w:tcBorders>
            <w:shd w:val="clear" w:color="FFD000" w:fill="FFD000"/>
            <w:vAlign w:val="bottom"/>
          </w:tcPr>
          <w:p w14:paraId="75914AD6"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18%</w:t>
            </w:r>
          </w:p>
        </w:tc>
        <w:tc>
          <w:tcPr>
            <w:tcW w:w="1288" w:type="dxa"/>
            <w:tcBorders>
              <w:top w:val="single" w:sz="8" w:space="0" w:color="auto"/>
              <w:left w:val="nil"/>
              <w:bottom w:val="nil"/>
              <w:right w:val="nil"/>
            </w:tcBorders>
            <w:shd w:val="clear" w:color="FFDA00" w:fill="FFDA00"/>
            <w:vAlign w:val="bottom"/>
          </w:tcPr>
          <w:p w14:paraId="61F0EBED"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121</w:t>
            </w:r>
          </w:p>
        </w:tc>
        <w:tc>
          <w:tcPr>
            <w:tcW w:w="876" w:type="dxa"/>
            <w:tcBorders>
              <w:top w:val="single" w:sz="8" w:space="0" w:color="auto"/>
              <w:left w:val="nil"/>
              <w:bottom w:val="nil"/>
              <w:right w:val="nil"/>
            </w:tcBorders>
            <w:shd w:val="clear" w:color="FFDA00" w:fill="FFDA00"/>
            <w:vAlign w:val="bottom"/>
          </w:tcPr>
          <w:p w14:paraId="7297CA6C"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7%</w:t>
            </w:r>
          </w:p>
        </w:tc>
        <w:tc>
          <w:tcPr>
            <w:tcW w:w="1288" w:type="dxa"/>
            <w:tcBorders>
              <w:top w:val="single" w:sz="8" w:space="0" w:color="auto"/>
              <w:left w:val="nil"/>
              <w:bottom w:val="nil"/>
              <w:right w:val="nil"/>
            </w:tcBorders>
            <w:shd w:val="clear" w:color="FFED00" w:fill="FFED00"/>
            <w:vAlign w:val="bottom"/>
          </w:tcPr>
          <w:p w14:paraId="443D7D95"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255</w:t>
            </w:r>
          </w:p>
        </w:tc>
        <w:tc>
          <w:tcPr>
            <w:tcW w:w="876" w:type="dxa"/>
            <w:tcBorders>
              <w:top w:val="single" w:sz="8" w:space="0" w:color="auto"/>
              <w:left w:val="nil"/>
              <w:bottom w:val="nil"/>
              <w:right w:val="nil"/>
            </w:tcBorders>
            <w:shd w:val="clear" w:color="FFED00" w:fill="FFED00"/>
            <w:vAlign w:val="bottom"/>
          </w:tcPr>
          <w:p w14:paraId="060789C9"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14%</w:t>
            </w:r>
          </w:p>
        </w:tc>
      </w:tr>
      <w:tr w:rsidR="000E3EE1" w:rsidRPr="006E1E2E" w14:paraId="02006D7A" w14:textId="77777777" w:rsidTr="00A112FF">
        <w:trPr>
          <w:trHeight w:val="144"/>
          <w:jc w:val="center"/>
        </w:trPr>
        <w:tc>
          <w:tcPr>
            <w:tcW w:w="1432" w:type="dxa"/>
            <w:vMerge/>
            <w:tcBorders>
              <w:left w:val="single" w:sz="8" w:space="0" w:color="auto"/>
              <w:bottom w:val="single" w:sz="8" w:space="0" w:color="auto"/>
              <w:right w:val="single" w:sz="8" w:space="0" w:color="auto"/>
            </w:tcBorders>
            <w:vAlign w:val="center"/>
          </w:tcPr>
          <w:p w14:paraId="56DE60D6" w14:textId="77777777" w:rsidR="000E3EE1" w:rsidRPr="00914A5B" w:rsidRDefault="000E3EE1" w:rsidP="00A112FF">
            <w:pPr>
              <w:spacing w:line="204" w:lineRule="auto"/>
              <w:jc w:val="center"/>
              <w:rPr>
                <w:sz w:val="16"/>
                <w:szCs w:val="16"/>
              </w:rPr>
            </w:pPr>
          </w:p>
        </w:tc>
        <w:tc>
          <w:tcPr>
            <w:tcW w:w="1368" w:type="dxa"/>
            <w:tcBorders>
              <w:top w:val="nil"/>
              <w:left w:val="single" w:sz="8" w:space="0" w:color="auto"/>
              <w:bottom w:val="single" w:sz="8" w:space="0" w:color="auto"/>
              <w:right w:val="single" w:sz="8" w:space="0" w:color="auto"/>
            </w:tcBorders>
            <w:shd w:val="clear" w:color="FFFFFF" w:fill="FFFFFF"/>
            <w:vAlign w:val="center"/>
          </w:tcPr>
          <w:p w14:paraId="2C35CAC2" w14:textId="77777777" w:rsidR="000E3EE1" w:rsidRPr="00B100BF" w:rsidRDefault="000E3EE1" w:rsidP="00A112FF">
            <w:pPr>
              <w:spacing w:line="204" w:lineRule="auto"/>
              <w:jc w:val="center"/>
              <w:rPr>
                <w:sz w:val="15"/>
                <w:szCs w:val="15"/>
              </w:rPr>
            </w:pPr>
            <w:r w:rsidRPr="0009271A">
              <w:rPr>
                <w:rFonts w:eastAsia="Times New Roman"/>
                <w:color w:val="000000"/>
                <w:sz w:val="15"/>
                <w:szCs w:val="15"/>
              </w:rPr>
              <w:t>[12,199-16,871]</w:t>
            </w:r>
          </w:p>
        </w:tc>
        <w:tc>
          <w:tcPr>
            <w:tcW w:w="1288" w:type="dxa"/>
            <w:tcBorders>
              <w:top w:val="nil"/>
              <w:left w:val="nil"/>
              <w:bottom w:val="single" w:sz="8" w:space="0" w:color="auto"/>
              <w:right w:val="nil"/>
            </w:tcBorders>
            <w:shd w:val="clear" w:color="FFD000" w:fill="FFD000"/>
            <w:vAlign w:val="bottom"/>
          </w:tcPr>
          <w:p w14:paraId="26B0463A"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[162-508]</w:t>
            </w:r>
          </w:p>
        </w:tc>
        <w:tc>
          <w:tcPr>
            <w:tcW w:w="876" w:type="dxa"/>
            <w:tcBorders>
              <w:top w:val="nil"/>
              <w:left w:val="nil"/>
              <w:bottom w:val="single" w:sz="8" w:space="0" w:color="auto"/>
              <w:right w:val="nil"/>
            </w:tcBorders>
            <w:shd w:val="clear" w:color="FFD000" w:fill="FFD000"/>
            <w:vAlign w:val="bottom"/>
          </w:tcPr>
          <w:p w14:paraId="5382D910"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[8-36%]</w:t>
            </w:r>
          </w:p>
        </w:tc>
        <w:tc>
          <w:tcPr>
            <w:tcW w:w="1288" w:type="dxa"/>
            <w:tcBorders>
              <w:top w:val="nil"/>
              <w:left w:val="nil"/>
              <w:bottom w:val="single" w:sz="8" w:space="0" w:color="auto"/>
              <w:right w:val="nil"/>
            </w:tcBorders>
            <w:shd w:val="clear" w:color="FFDA00" w:fill="FFDA00"/>
            <w:vAlign w:val="bottom"/>
          </w:tcPr>
          <w:p w14:paraId="5DCE2B47"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[60-193]</w:t>
            </w:r>
          </w:p>
        </w:tc>
        <w:tc>
          <w:tcPr>
            <w:tcW w:w="876" w:type="dxa"/>
            <w:tcBorders>
              <w:top w:val="nil"/>
              <w:left w:val="nil"/>
              <w:bottom w:val="single" w:sz="8" w:space="0" w:color="auto"/>
              <w:right w:val="nil"/>
            </w:tcBorders>
            <w:shd w:val="clear" w:color="FFDA00" w:fill="FFDA00"/>
            <w:vAlign w:val="bottom"/>
          </w:tcPr>
          <w:p w14:paraId="495F3548"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[2-14%]</w:t>
            </w:r>
          </w:p>
        </w:tc>
        <w:tc>
          <w:tcPr>
            <w:tcW w:w="1288" w:type="dxa"/>
            <w:tcBorders>
              <w:top w:val="nil"/>
              <w:left w:val="nil"/>
              <w:bottom w:val="single" w:sz="8" w:space="0" w:color="auto"/>
              <w:right w:val="nil"/>
            </w:tcBorders>
            <w:shd w:val="clear" w:color="FFED00" w:fill="FFED00"/>
            <w:vAlign w:val="bottom"/>
          </w:tcPr>
          <w:p w14:paraId="648BF9F9"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[127-394]</w:t>
            </w:r>
          </w:p>
        </w:tc>
        <w:tc>
          <w:tcPr>
            <w:tcW w:w="876" w:type="dxa"/>
            <w:tcBorders>
              <w:top w:val="nil"/>
              <w:left w:val="nil"/>
              <w:bottom w:val="single" w:sz="8" w:space="0" w:color="auto"/>
              <w:right w:val="nil"/>
            </w:tcBorders>
            <w:shd w:val="clear" w:color="FFED00" w:fill="FFED00"/>
            <w:vAlign w:val="bottom"/>
          </w:tcPr>
          <w:p w14:paraId="6901B818"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[6-28%]</w:t>
            </w:r>
          </w:p>
        </w:tc>
      </w:tr>
      <w:tr w:rsidR="000E3EE1" w:rsidRPr="006E1E2E" w14:paraId="1C7C038E" w14:textId="77777777" w:rsidTr="00A112FF">
        <w:trPr>
          <w:trHeight w:val="144"/>
          <w:jc w:val="center"/>
        </w:trPr>
        <w:tc>
          <w:tcPr>
            <w:tcW w:w="1432" w:type="dxa"/>
            <w:vMerge w:val="restart"/>
            <w:tcBorders>
              <w:top w:val="single" w:sz="8" w:space="0" w:color="auto"/>
              <w:left w:val="single" w:sz="8" w:space="0" w:color="auto"/>
              <w:bottom w:val="single" w:sz="4" w:space="0" w:color="auto"/>
              <w:right w:val="single" w:sz="8" w:space="0" w:color="auto"/>
            </w:tcBorders>
            <w:vAlign w:val="center"/>
          </w:tcPr>
          <w:p w14:paraId="6574A55A" w14:textId="77777777" w:rsidR="000E3EE1" w:rsidRPr="00914A5B" w:rsidRDefault="000E3EE1" w:rsidP="00A112FF">
            <w:pPr>
              <w:spacing w:line="204" w:lineRule="auto"/>
              <w:jc w:val="center"/>
              <w:rPr>
                <w:sz w:val="16"/>
                <w:szCs w:val="16"/>
              </w:rPr>
            </w:pPr>
            <w:r w:rsidRPr="00914A5B">
              <w:rPr>
                <w:color w:val="423D71"/>
                <w:sz w:val="16"/>
                <w:szCs w:val="16"/>
              </w:rPr>
              <w:t>Detroit, MI</w:t>
            </w:r>
          </w:p>
        </w:tc>
        <w:tc>
          <w:tcPr>
            <w:tcW w:w="1368" w:type="dxa"/>
            <w:tcBorders>
              <w:top w:val="single" w:sz="8" w:space="0" w:color="auto"/>
              <w:left w:val="single" w:sz="8" w:space="0" w:color="auto"/>
              <w:bottom w:val="nil"/>
              <w:right w:val="single" w:sz="8" w:space="0" w:color="auto"/>
            </w:tcBorders>
            <w:shd w:val="clear" w:color="FFFFFF" w:fill="FFFFFF"/>
            <w:vAlign w:val="center"/>
          </w:tcPr>
          <w:p w14:paraId="46F86B34" w14:textId="77777777" w:rsidR="000E3EE1" w:rsidRPr="00B100BF" w:rsidRDefault="000E3EE1" w:rsidP="00A112FF">
            <w:pPr>
              <w:spacing w:line="204" w:lineRule="auto"/>
              <w:jc w:val="center"/>
              <w:rPr>
                <w:sz w:val="15"/>
                <w:szCs w:val="15"/>
              </w:rPr>
            </w:pPr>
            <w:r w:rsidRPr="0009271A">
              <w:rPr>
                <w:rFonts w:eastAsia="Times New Roman"/>
                <w:color w:val="000000"/>
                <w:sz w:val="15"/>
                <w:szCs w:val="15"/>
              </w:rPr>
              <w:t>2,334</w:t>
            </w:r>
          </w:p>
        </w:tc>
        <w:tc>
          <w:tcPr>
            <w:tcW w:w="1288" w:type="dxa"/>
            <w:tcBorders>
              <w:top w:val="single" w:sz="8" w:space="0" w:color="auto"/>
              <w:left w:val="nil"/>
              <w:bottom w:val="nil"/>
              <w:right w:val="nil"/>
            </w:tcBorders>
            <w:shd w:val="clear" w:color="FFD100" w:fill="FFD100"/>
            <w:vAlign w:val="bottom"/>
          </w:tcPr>
          <w:p w14:paraId="43357DE3"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811</w:t>
            </w:r>
          </w:p>
        </w:tc>
        <w:tc>
          <w:tcPr>
            <w:tcW w:w="876" w:type="dxa"/>
            <w:tcBorders>
              <w:top w:val="single" w:sz="8" w:space="0" w:color="auto"/>
              <w:left w:val="nil"/>
              <w:bottom w:val="nil"/>
              <w:right w:val="nil"/>
            </w:tcBorders>
            <w:shd w:val="clear" w:color="FFD100" w:fill="FFD100"/>
            <w:vAlign w:val="bottom"/>
          </w:tcPr>
          <w:p w14:paraId="762B38B1"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18%</w:t>
            </w:r>
          </w:p>
        </w:tc>
        <w:tc>
          <w:tcPr>
            <w:tcW w:w="1288" w:type="dxa"/>
            <w:tcBorders>
              <w:top w:val="single" w:sz="8" w:space="0" w:color="auto"/>
              <w:left w:val="nil"/>
              <w:bottom w:val="nil"/>
              <w:right w:val="nil"/>
            </w:tcBorders>
            <w:shd w:val="clear" w:color="FFDB00" w:fill="FFDB00"/>
            <w:vAlign w:val="bottom"/>
          </w:tcPr>
          <w:p w14:paraId="732AC639"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325</w:t>
            </w:r>
          </w:p>
        </w:tc>
        <w:tc>
          <w:tcPr>
            <w:tcW w:w="876" w:type="dxa"/>
            <w:tcBorders>
              <w:top w:val="single" w:sz="8" w:space="0" w:color="auto"/>
              <w:left w:val="nil"/>
              <w:bottom w:val="nil"/>
              <w:right w:val="nil"/>
            </w:tcBorders>
            <w:shd w:val="clear" w:color="FFDB00" w:fill="FFDB00"/>
            <w:vAlign w:val="bottom"/>
          </w:tcPr>
          <w:p w14:paraId="4B037683"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7%</w:t>
            </w:r>
          </w:p>
        </w:tc>
        <w:tc>
          <w:tcPr>
            <w:tcW w:w="1288" w:type="dxa"/>
            <w:tcBorders>
              <w:top w:val="single" w:sz="8" w:space="0" w:color="auto"/>
              <w:left w:val="nil"/>
              <w:bottom w:val="nil"/>
              <w:right w:val="nil"/>
            </w:tcBorders>
            <w:shd w:val="clear" w:color="FFEC00" w:fill="FFEC00"/>
            <w:vAlign w:val="bottom"/>
          </w:tcPr>
          <w:p w14:paraId="5EE65887"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635</w:t>
            </w:r>
          </w:p>
        </w:tc>
        <w:tc>
          <w:tcPr>
            <w:tcW w:w="876" w:type="dxa"/>
            <w:tcBorders>
              <w:top w:val="single" w:sz="8" w:space="0" w:color="auto"/>
              <w:left w:val="nil"/>
              <w:bottom w:val="nil"/>
              <w:right w:val="nil"/>
            </w:tcBorders>
            <w:shd w:val="clear" w:color="FFEC00" w:fill="FFEC00"/>
            <w:vAlign w:val="bottom"/>
          </w:tcPr>
          <w:p w14:paraId="45DF242F"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14%</w:t>
            </w:r>
          </w:p>
        </w:tc>
      </w:tr>
      <w:tr w:rsidR="000E3EE1" w:rsidRPr="006E1E2E" w14:paraId="11EB3A72" w14:textId="77777777" w:rsidTr="00A112FF">
        <w:trPr>
          <w:trHeight w:val="144"/>
          <w:jc w:val="center"/>
        </w:trPr>
        <w:tc>
          <w:tcPr>
            <w:tcW w:w="1432" w:type="dxa"/>
            <w:vMerge/>
            <w:tcBorders>
              <w:left w:val="single" w:sz="8" w:space="0" w:color="auto"/>
              <w:bottom w:val="single" w:sz="8" w:space="0" w:color="auto"/>
              <w:right w:val="single" w:sz="8" w:space="0" w:color="auto"/>
            </w:tcBorders>
            <w:vAlign w:val="center"/>
          </w:tcPr>
          <w:p w14:paraId="5CA12850" w14:textId="77777777" w:rsidR="000E3EE1" w:rsidRPr="00914A5B" w:rsidRDefault="000E3EE1" w:rsidP="00A112FF">
            <w:pPr>
              <w:spacing w:line="204" w:lineRule="auto"/>
              <w:jc w:val="center"/>
              <w:rPr>
                <w:sz w:val="16"/>
                <w:szCs w:val="16"/>
              </w:rPr>
            </w:pPr>
          </w:p>
        </w:tc>
        <w:tc>
          <w:tcPr>
            <w:tcW w:w="1368" w:type="dxa"/>
            <w:tcBorders>
              <w:top w:val="nil"/>
              <w:left w:val="single" w:sz="8" w:space="0" w:color="auto"/>
              <w:bottom w:val="single" w:sz="8" w:space="0" w:color="auto"/>
              <w:right w:val="single" w:sz="8" w:space="0" w:color="auto"/>
            </w:tcBorders>
            <w:shd w:val="clear" w:color="FFFFFF" w:fill="FFFFFF"/>
            <w:vAlign w:val="center"/>
          </w:tcPr>
          <w:p w14:paraId="2D947B13" w14:textId="77777777" w:rsidR="000E3EE1" w:rsidRPr="00B100BF" w:rsidRDefault="000E3EE1" w:rsidP="00A112FF">
            <w:pPr>
              <w:spacing w:line="204" w:lineRule="auto"/>
              <w:jc w:val="center"/>
              <w:rPr>
                <w:sz w:val="15"/>
                <w:szCs w:val="15"/>
              </w:rPr>
            </w:pPr>
            <w:r w:rsidRPr="0009271A">
              <w:rPr>
                <w:rFonts w:eastAsia="Times New Roman"/>
                <w:color w:val="000000"/>
                <w:sz w:val="15"/>
                <w:szCs w:val="15"/>
              </w:rPr>
              <w:t>[1,880-3,016]</w:t>
            </w:r>
          </w:p>
        </w:tc>
        <w:tc>
          <w:tcPr>
            <w:tcW w:w="1288" w:type="dxa"/>
            <w:tcBorders>
              <w:top w:val="nil"/>
              <w:left w:val="nil"/>
              <w:bottom w:val="single" w:sz="8" w:space="0" w:color="auto"/>
              <w:right w:val="nil"/>
            </w:tcBorders>
            <w:shd w:val="clear" w:color="FFD100" w:fill="FFD100"/>
            <w:vAlign w:val="bottom"/>
          </w:tcPr>
          <w:p w14:paraId="344264F7"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[480-1,258]</w:t>
            </w:r>
          </w:p>
        </w:tc>
        <w:tc>
          <w:tcPr>
            <w:tcW w:w="876" w:type="dxa"/>
            <w:tcBorders>
              <w:top w:val="nil"/>
              <w:left w:val="nil"/>
              <w:bottom w:val="single" w:sz="8" w:space="0" w:color="auto"/>
              <w:right w:val="nil"/>
            </w:tcBorders>
            <w:shd w:val="clear" w:color="FFD100" w:fill="FFD100"/>
            <w:vAlign w:val="bottom"/>
          </w:tcPr>
          <w:p w14:paraId="72282222"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[11-28%]</w:t>
            </w:r>
          </w:p>
        </w:tc>
        <w:tc>
          <w:tcPr>
            <w:tcW w:w="1288" w:type="dxa"/>
            <w:tcBorders>
              <w:top w:val="nil"/>
              <w:left w:val="nil"/>
              <w:bottom w:val="single" w:sz="8" w:space="0" w:color="auto"/>
              <w:right w:val="nil"/>
            </w:tcBorders>
            <w:shd w:val="clear" w:color="FFDB00" w:fill="FFDB00"/>
            <w:vAlign w:val="bottom"/>
          </w:tcPr>
          <w:p w14:paraId="08B25A5B"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[195-502]</w:t>
            </w:r>
          </w:p>
        </w:tc>
        <w:tc>
          <w:tcPr>
            <w:tcW w:w="876" w:type="dxa"/>
            <w:tcBorders>
              <w:top w:val="nil"/>
              <w:left w:val="nil"/>
              <w:bottom w:val="single" w:sz="8" w:space="0" w:color="auto"/>
              <w:right w:val="nil"/>
            </w:tcBorders>
            <w:shd w:val="clear" w:color="FFDB00" w:fill="FFDB00"/>
            <w:vAlign w:val="bottom"/>
          </w:tcPr>
          <w:p w14:paraId="3D410D08"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[4-11%]</w:t>
            </w:r>
          </w:p>
        </w:tc>
        <w:tc>
          <w:tcPr>
            <w:tcW w:w="1288" w:type="dxa"/>
            <w:tcBorders>
              <w:top w:val="nil"/>
              <w:left w:val="nil"/>
              <w:bottom w:val="single" w:sz="8" w:space="0" w:color="auto"/>
              <w:right w:val="nil"/>
            </w:tcBorders>
            <w:shd w:val="clear" w:color="FFEC00" w:fill="FFEC00"/>
            <w:vAlign w:val="bottom"/>
          </w:tcPr>
          <w:p w14:paraId="039DB9B0"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[376-980]</w:t>
            </w:r>
          </w:p>
        </w:tc>
        <w:tc>
          <w:tcPr>
            <w:tcW w:w="876" w:type="dxa"/>
            <w:tcBorders>
              <w:top w:val="nil"/>
              <w:left w:val="nil"/>
              <w:bottom w:val="single" w:sz="8" w:space="0" w:color="auto"/>
              <w:right w:val="nil"/>
            </w:tcBorders>
            <w:shd w:val="clear" w:color="FFEC00" w:fill="FFEC00"/>
            <w:vAlign w:val="bottom"/>
          </w:tcPr>
          <w:p w14:paraId="54E936E1"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[8-22%]</w:t>
            </w:r>
          </w:p>
        </w:tc>
      </w:tr>
      <w:tr w:rsidR="000E3EE1" w:rsidRPr="006E1E2E" w14:paraId="100F40E1" w14:textId="77777777" w:rsidTr="00A112FF">
        <w:trPr>
          <w:trHeight w:val="144"/>
          <w:jc w:val="center"/>
        </w:trPr>
        <w:tc>
          <w:tcPr>
            <w:tcW w:w="1432" w:type="dxa"/>
            <w:vMerge w:val="restart"/>
            <w:tcBorders>
              <w:top w:val="single" w:sz="8" w:space="0" w:color="auto"/>
              <w:left w:val="single" w:sz="8" w:space="0" w:color="auto"/>
              <w:bottom w:val="single" w:sz="4" w:space="0" w:color="auto"/>
              <w:right w:val="single" w:sz="8" w:space="0" w:color="auto"/>
            </w:tcBorders>
            <w:vAlign w:val="center"/>
          </w:tcPr>
          <w:p w14:paraId="082DDFB0" w14:textId="77777777" w:rsidR="000E3EE1" w:rsidRPr="00914A5B" w:rsidRDefault="000E3EE1" w:rsidP="00A112FF">
            <w:pPr>
              <w:spacing w:line="204" w:lineRule="auto"/>
              <w:jc w:val="center"/>
              <w:rPr>
                <w:b/>
                <w:bCs/>
                <w:sz w:val="16"/>
                <w:szCs w:val="16"/>
              </w:rPr>
            </w:pPr>
            <w:r w:rsidRPr="00914A5B">
              <w:rPr>
                <w:color w:val="423D71"/>
                <w:sz w:val="16"/>
                <w:szCs w:val="16"/>
              </w:rPr>
              <w:t>Phoenix, AZ</w:t>
            </w:r>
          </w:p>
        </w:tc>
        <w:tc>
          <w:tcPr>
            <w:tcW w:w="1368" w:type="dxa"/>
            <w:tcBorders>
              <w:top w:val="single" w:sz="8" w:space="0" w:color="auto"/>
              <w:left w:val="single" w:sz="8" w:space="0" w:color="auto"/>
              <w:bottom w:val="nil"/>
              <w:right w:val="single" w:sz="8" w:space="0" w:color="auto"/>
            </w:tcBorders>
            <w:shd w:val="clear" w:color="FFFFFF" w:fill="FFFFFF"/>
            <w:vAlign w:val="center"/>
          </w:tcPr>
          <w:p w14:paraId="62EB2639" w14:textId="77777777" w:rsidR="000E3EE1" w:rsidRPr="00B100BF" w:rsidRDefault="000E3EE1" w:rsidP="00A112FF">
            <w:pPr>
              <w:spacing w:line="204" w:lineRule="auto"/>
              <w:jc w:val="center"/>
              <w:rPr>
                <w:sz w:val="15"/>
                <w:szCs w:val="15"/>
              </w:rPr>
            </w:pPr>
            <w:r w:rsidRPr="0009271A">
              <w:rPr>
                <w:rFonts w:eastAsia="Times New Roman"/>
                <w:color w:val="000000"/>
                <w:sz w:val="15"/>
                <w:szCs w:val="15"/>
              </w:rPr>
              <w:t>4,678</w:t>
            </w:r>
          </w:p>
        </w:tc>
        <w:tc>
          <w:tcPr>
            <w:tcW w:w="1288" w:type="dxa"/>
            <w:tcBorders>
              <w:top w:val="single" w:sz="8" w:space="0" w:color="auto"/>
              <w:left w:val="nil"/>
              <w:bottom w:val="nil"/>
              <w:right w:val="nil"/>
            </w:tcBorders>
            <w:shd w:val="clear" w:color="FFD100" w:fill="FFD100"/>
            <w:vAlign w:val="bottom"/>
          </w:tcPr>
          <w:p w14:paraId="722636E4"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833</w:t>
            </w:r>
          </w:p>
        </w:tc>
        <w:tc>
          <w:tcPr>
            <w:tcW w:w="876" w:type="dxa"/>
            <w:tcBorders>
              <w:top w:val="single" w:sz="8" w:space="0" w:color="auto"/>
              <w:left w:val="nil"/>
              <w:bottom w:val="nil"/>
              <w:right w:val="nil"/>
            </w:tcBorders>
            <w:shd w:val="clear" w:color="FFD100" w:fill="FFD100"/>
            <w:vAlign w:val="bottom"/>
          </w:tcPr>
          <w:p w14:paraId="3F14AF08"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18%</w:t>
            </w:r>
          </w:p>
        </w:tc>
        <w:tc>
          <w:tcPr>
            <w:tcW w:w="1288" w:type="dxa"/>
            <w:tcBorders>
              <w:top w:val="single" w:sz="8" w:space="0" w:color="auto"/>
              <w:left w:val="nil"/>
              <w:bottom w:val="nil"/>
              <w:right w:val="nil"/>
            </w:tcBorders>
            <w:shd w:val="clear" w:color="FFDB00" w:fill="FFDB00"/>
            <w:vAlign w:val="bottom"/>
          </w:tcPr>
          <w:p w14:paraId="178B9675"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329</w:t>
            </w:r>
          </w:p>
        </w:tc>
        <w:tc>
          <w:tcPr>
            <w:tcW w:w="876" w:type="dxa"/>
            <w:tcBorders>
              <w:top w:val="single" w:sz="8" w:space="0" w:color="auto"/>
              <w:left w:val="nil"/>
              <w:bottom w:val="nil"/>
              <w:right w:val="nil"/>
            </w:tcBorders>
            <w:shd w:val="clear" w:color="FFDB00" w:fill="FFDB00"/>
            <w:vAlign w:val="bottom"/>
          </w:tcPr>
          <w:p w14:paraId="6117C418"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7%</w:t>
            </w:r>
          </w:p>
        </w:tc>
        <w:tc>
          <w:tcPr>
            <w:tcW w:w="1288" w:type="dxa"/>
            <w:tcBorders>
              <w:top w:val="single" w:sz="8" w:space="0" w:color="auto"/>
              <w:left w:val="nil"/>
              <w:bottom w:val="nil"/>
              <w:right w:val="nil"/>
            </w:tcBorders>
            <w:shd w:val="clear" w:color="FFED00" w:fill="FFED00"/>
            <w:vAlign w:val="bottom"/>
          </w:tcPr>
          <w:p w14:paraId="67CAB265"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649</w:t>
            </w:r>
          </w:p>
        </w:tc>
        <w:tc>
          <w:tcPr>
            <w:tcW w:w="876" w:type="dxa"/>
            <w:tcBorders>
              <w:top w:val="single" w:sz="8" w:space="0" w:color="auto"/>
              <w:left w:val="nil"/>
              <w:bottom w:val="nil"/>
              <w:right w:val="nil"/>
            </w:tcBorders>
            <w:shd w:val="clear" w:color="FFED00" w:fill="FFED00"/>
            <w:vAlign w:val="bottom"/>
          </w:tcPr>
          <w:p w14:paraId="662AB930"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14%</w:t>
            </w:r>
          </w:p>
        </w:tc>
      </w:tr>
      <w:tr w:rsidR="000E3EE1" w:rsidRPr="006E1E2E" w14:paraId="0089FA64" w14:textId="77777777" w:rsidTr="00A112FF">
        <w:trPr>
          <w:trHeight w:val="144"/>
          <w:jc w:val="center"/>
        </w:trPr>
        <w:tc>
          <w:tcPr>
            <w:tcW w:w="1432" w:type="dxa"/>
            <w:vMerge/>
            <w:tcBorders>
              <w:left w:val="single" w:sz="8" w:space="0" w:color="auto"/>
              <w:bottom w:val="single" w:sz="8" w:space="0" w:color="auto"/>
              <w:right w:val="single" w:sz="8" w:space="0" w:color="auto"/>
            </w:tcBorders>
            <w:vAlign w:val="center"/>
          </w:tcPr>
          <w:p w14:paraId="3438B46E" w14:textId="77777777" w:rsidR="000E3EE1" w:rsidRPr="00914A5B" w:rsidRDefault="000E3EE1" w:rsidP="00A112FF">
            <w:pPr>
              <w:spacing w:line="204" w:lineRule="auto"/>
              <w:jc w:val="center"/>
              <w:rPr>
                <w:sz w:val="16"/>
                <w:szCs w:val="16"/>
              </w:rPr>
            </w:pPr>
          </w:p>
        </w:tc>
        <w:tc>
          <w:tcPr>
            <w:tcW w:w="1368" w:type="dxa"/>
            <w:tcBorders>
              <w:top w:val="nil"/>
              <w:left w:val="single" w:sz="8" w:space="0" w:color="auto"/>
              <w:bottom w:val="single" w:sz="8" w:space="0" w:color="auto"/>
              <w:right w:val="single" w:sz="8" w:space="0" w:color="auto"/>
            </w:tcBorders>
            <w:shd w:val="clear" w:color="FFFFFF" w:fill="FFFFFF"/>
            <w:vAlign w:val="center"/>
          </w:tcPr>
          <w:p w14:paraId="7E6EBEBE" w14:textId="77777777" w:rsidR="000E3EE1" w:rsidRPr="00B100BF" w:rsidRDefault="000E3EE1" w:rsidP="00A112FF">
            <w:pPr>
              <w:spacing w:line="204" w:lineRule="auto"/>
              <w:jc w:val="center"/>
              <w:rPr>
                <w:sz w:val="15"/>
                <w:szCs w:val="15"/>
              </w:rPr>
            </w:pPr>
            <w:r w:rsidRPr="0009271A">
              <w:rPr>
                <w:rFonts w:eastAsia="Times New Roman"/>
                <w:color w:val="000000"/>
                <w:sz w:val="15"/>
                <w:szCs w:val="15"/>
              </w:rPr>
              <w:t>[3,948-5,600]</w:t>
            </w:r>
          </w:p>
        </w:tc>
        <w:tc>
          <w:tcPr>
            <w:tcW w:w="1288" w:type="dxa"/>
            <w:tcBorders>
              <w:top w:val="nil"/>
              <w:left w:val="nil"/>
              <w:bottom w:val="single" w:sz="8" w:space="0" w:color="auto"/>
              <w:right w:val="nil"/>
            </w:tcBorders>
            <w:shd w:val="clear" w:color="FFD100" w:fill="FFD100"/>
            <w:vAlign w:val="bottom"/>
          </w:tcPr>
          <w:p w14:paraId="7998769B"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[547-1,193]</w:t>
            </w:r>
          </w:p>
        </w:tc>
        <w:tc>
          <w:tcPr>
            <w:tcW w:w="876" w:type="dxa"/>
            <w:tcBorders>
              <w:top w:val="nil"/>
              <w:left w:val="nil"/>
              <w:bottom w:val="single" w:sz="8" w:space="0" w:color="auto"/>
              <w:right w:val="nil"/>
            </w:tcBorders>
            <w:shd w:val="clear" w:color="FFD100" w:fill="FFD100"/>
            <w:vAlign w:val="bottom"/>
          </w:tcPr>
          <w:p w14:paraId="690B149D"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[11-26%]</w:t>
            </w:r>
          </w:p>
        </w:tc>
        <w:tc>
          <w:tcPr>
            <w:tcW w:w="1288" w:type="dxa"/>
            <w:tcBorders>
              <w:top w:val="nil"/>
              <w:left w:val="nil"/>
              <w:bottom w:val="single" w:sz="8" w:space="0" w:color="auto"/>
              <w:right w:val="nil"/>
            </w:tcBorders>
            <w:shd w:val="clear" w:color="FFDB00" w:fill="FFDB00"/>
            <w:vAlign w:val="bottom"/>
          </w:tcPr>
          <w:p w14:paraId="6922B20F"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[213-467]</w:t>
            </w:r>
          </w:p>
        </w:tc>
        <w:tc>
          <w:tcPr>
            <w:tcW w:w="876" w:type="dxa"/>
            <w:tcBorders>
              <w:top w:val="nil"/>
              <w:left w:val="nil"/>
              <w:bottom w:val="single" w:sz="8" w:space="0" w:color="auto"/>
              <w:right w:val="nil"/>
            </w:tcBorders>
            <w:shd w:val="clear" w:color="FFDB00" w:fill="FFDB00"/>
            <w:vAlign w:val="bottom"/>
          </w:tcPr>
          <w:p w14:paraId="7315E048"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[5-11%]</w:t>
            </w:r>
          </w:p>
        </w:tc>
        <w:tc>
          <w:tcPr>
            <w:tcW w:w="1288" w:type="dxa"/>
            <w:tcBorders>
              <w:top w:val="nil"/>
              <w:left w:val="nil"/>
              <w:bottom w:val="single" w:sz="8" w:space="0" w:color="auto"/>
              <w:right w:val="nil"/>
            </w:tcBorders>
            <w:shd w:val="clear" w:color="FFED00" w:fill="FFED00"/>
            <w:vAlign w:val="bottom"/>
          </w:tcPr>
          <w:p w14:paraId="294A2D82"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[422-924]</w:t>
            </w:r>
          </w:p>
        </w:tc>
        <w:tc>
          <w:tcPr>
            <w:tcW w:w="876" w:type="dxa"/>
            <w:tcBorders>
              <w:top w:val="nil"/>
              <w:left w:val="nil"/>
              <w:bottom w:val="single" w:sz="8" w:space="0" w:color="auto"/>
              <w:right w:val="nil"/>
            </w:tcBorders>
            <w:shd w:val="clear" w:color="FFED00" w:fill="FFED00"/>
            <w:vAlign w:val="bottom"/>
          </w:tcPr>
          <w:p w14:paraId="1DC097BD"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[9-21%]</w:t>
            </w:r>
          </w:p>
        </w:tc>
      </w:tr>
      <w:tr w:rsidR="000E3EE1" w:rsidRPr="006E1E2E" w14:paraId="649E0E9C" w14:textId="77777777" w:rsidTr="00A112FF">
        <w:trPr>
          <w:trHeight w:val="144"/>
          <w:jc w:val="center"/>
        </w:trPr>
        <w:tc>
          <w:tcPr>
            <w:tcW w:w="1432" w:type="dxa"/>
            <w:vMerge w:val="restart"/>
            <w:tcBorders>
              <w:top w:val="single" w:sz="8" w:space="0" w:color="auto"/>
              <w:left w:val="single" w:sz="8" w:space="0" w:color="auto"/>
              <w:bottom w:val="single" w:sz="4" w:space="0" w:color="auto"/>
              <w:right w:val="single" w:sz="8" w:space="0" w:color="auto"/>
            </w:tcBorders>
            <w:vAlign w:val="center"/>
          </w:tcPr>
          <w:p w14:paraId="485781CE" w14:textId="77777777" w:rsidR="000E3EE1" w:rsidRPr="00914A5B" w:rsidRDefault="000E3EE1" w:rsidP="00A112FF">
            <w:pPr>
              <w:spacing w:line="204" w:lineRule="auto"/>
              <w:jc w:val="center"/>
              <w:rPr>
                <w:b/>
                <w:bCs/>
                <w:sz w:val="16"/>
                <w:szCs w:val="16"/>
              </w:rPr>
            </w:pPr>
            <w:r w:rsidRPr="00914A5B">
              <w:rPr>
                <w:color w:val="8F3F00"/>
                <w:sz w:val="16"/>
                <w:szCs w:val="16"/>
              </w:rPr>
              <w:t>Jacksonville, FL</w:t>
            </w:r>
          </w:p>
        </w:tc>
        <w:tc>
          <w:tcPr>
            <w:tcW w:w="1368" w:type="dxa"/>
            <w:tcBorders>
              <w:top w:val="single" w:sz="8" w:space="0" w:color="auto"/>
              <w:left w:val="single" w:sz="8" w:space="0" w:color="auto"/>
              <w:bottom w:val="nil"/>
              <w:right w:val="single" w:sz="8" w:space="0" w:color="auto"/>
            </w:tcBorders>
            <w:shd w:val="clear" w:color="FFFFFF" w:fill="FFFFFF"/>
            <w:vAlign w:val="center"/>
          </w:tcPr>
          <w:p w14:paraId="601B8D82" w14:textId="77777777" w:rsidR="000E3EE1" w:rsidRPr="00B100BF" w:rsidRDefault="000E3EE1" w:rsidP="00A112FF">
            <w:pPr>
              <w:spacing w:line="204" w:lineRule="auto"/>
              <w:jc w:val="center"/>
              <w:rPr>
                <w:sz w:val="15"/>
                <w:szCs w:val="15"/>
              </w:rPr>
            </w:pPr>
            <w:r w:rsidRPr="0009271A">
              <w:rPr>
                <w:rFonts w:eastAsia="Times New Roman"/>
                <w:color w:val="000000"/>
                <w:sz w:val="15"/>
                <w:szCs w:val="15"/>
              </w:rPr>
              <w:t>3,167</w:t>
            </w:r>
          </w:p>
        </w:tc>
        <w:tc>
          <w:tcPr>
            <w:tcW w:w="1288" w:type="dxa"/>
            <w:tcBorders>
              <w:top w:val="single" w:sz="8" w:space="0" w:color="auto"/>
              <w:left w:val="nil"/>
              <w:bottom w:val="nil"/>
              <w:right w:val="nil"/>
            </w:tcBorders>
            <w:shd w:val="clear" w:color="FFD200" w:fill="FFD200"/>
            <w:vAlign w:val="bottom"/>
          </w:tcPr>
          <w:p w14:paraId="1C109915"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2,571</w:t>
            </w:r>
          </w:p>
        </w:tc>
        <w:tc>
          <w:tcPr>
            <w:tcW w:w="876" w:type="dxa"/>
            <w:tcBorders>
              <w:top w:val="single" w:sz="8" w:space="0" w:color="auto"/>
              <w:left w:val="nil"/>
              <w:bottom w:val="nil"/>
              <w:right w:val="nil"/>
            </w:tcBorders>
            <w:shd w:val="clear" w:color="FFD200" w:fill="FFD200"/>
            <w:vAlign w:val="bottom"/>
          </w:tcPr>
          <w:p w14:paraId="43CD80D6"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18%</w:t>
            </w:r>
          </w:p>
        </w:tc>
        <w:tc>
          <w:tcPr>
            <w:tcW w:w="1288" w:type="dxa"/>
            <w:tcBorders>
              <w:top w:val="single" w:sz="8" w:space="0" w:color="auto"/>
              <w:left w:val="nil"/>
              <w:bottom w:val="nil"/>
              <w:right w:val="nil"/>
            </w:tcBorders>
            <w:shd w:val="clear" w:color="FFDC00" w:fill="FFDC00"/>
            <w:vAlign w:val="bottom"/>
          </w:tcPr>
          <w:p w14:paraId="3DD47326"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983</w:t>
            </w:r>
          </w:p>
        </w:tc>
        <w:tc>
          <w:tcPr>
            <w:tcW w:w="876" w:type="dxa"/>
            <w:tcBorders>
              <w:top w:val="single" w:sz="8" w:space="0" w:color="auto"/>
              <w:left w:val="nil"/>
              <w:bottom w:val="nil"/>
              <w:right w:val="nil"/>
            </w:tcBorders>
            <w:shd w:val="clear" w:color="FFDC00" w:fill="FFDC00"/>
            <w:vAlign w:val="bottom"/>
          </w:tcPr>
          <w:p w14:paraId="1A5257BE"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7%</w:t>
            </w:r>
          </w:p>
        </w:tc>
        <w:tc>
          <w:tcPr>
            <w:tcW w:w="1288" w:type="dxa"/>
            <w:tcBorders>
              <w:top w:val="single" w:sz="8" w:space="0" w:color="auto"/>
              <w:left w:val="nil"/>
              <w:bottom w:val="nil"/>
              <w:right w:val="nil"/>
            </w:tcBorders>
            <w:shd w:val="clear" w:color="FFEE00" w:fill="FFEE00"/>
            <w:vAlign w:val="bottom"/>
          </w:tcPr>
          <w:p w14:paraId="63FCCCD1"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1,978</w:t>
            </w:r>
          </w:p>
        </w:tc>
        <w:tc>
          <w:tcPr>
            <w:tcW w:w="876" w:type="dxa"/>
            <w:tcBorders>
              <w:top w:val="single" w:sz="8" w:space="0" w:color="auto"/>
              <w:left w:val="nil"/>
              <w:bottom w:val="nil"/>
              <w:right w:val="nil"/>
            </w:tcBorders>
            <w:shd w:val="clear" w:color="FFEE00" w:fill="FFEE00"/>
            <w:vAlign w:val="bottom"/>
          </w:tcPr>
          <w:p w14:paraId="744A61FD"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14%</w:t>
            </w:r>
          </w:p>
        </w:tc>
      </w:tr>
      <w:tr w:rsidR="000E3EE1" w:rsidRPr="006E1E2E" w14:paraId="2A33B949" w14:textId="77777777" w:rsidTr="00A112FF">
        <w:trPr>
          <w:trHeight w:val="144"/>
          <w:jc w:val="center"/>
        </w:trPr>
        <w:tc>
          <w:tcPr>
            <w:tcW w:w="1432" w:type="dxa"/>
            <w:vMerge/>
            <w:tcBorders>
              <w:left w:val="single" w:sz="8" w:space="0" w:color="auto"/>
              <w:bottom w:val="single" w:sz="8" w:space="0" w:color="auto"/>
              <w:right w:val="single" w:sz="8" w:space="0" w:color="auto"/>
            </w:tcBorders>
            <w:vAlign w:val="center"/>
          </w:tcPr>
          <w:p w14:paraId="1EA35F80" w14:textId="77777777" w:rsidR="000E3EE1" w:rsidRPr="00914A5B" w:rsidRDefault="000E3EE1" w:rsidP="00A112FF">
            <w:pPr>
              <w:spacing w:line="204" w:lineRule="auto"/>
              <w:jc w:val="center"/>
              <w:rPr>
                <w:sz w:val="16"/>
                <w:szCs w:val="16"/>
              </w:rPr>
            </w:pPr>
          </w:p>
        </w:tc>
        <w:tc>
          <w:tcPr>
            <w:tcW w:w="1368" w:type="dxa"/>
            <w:tcBorders>
              <w:top w:val="nil"/>
              <w:left w:val="single" w:sz="8" w:space="0" w:color="auto"/>
              <w:bottom w:val="single" w:sz="8" w:space="0" w:color="auto"/>
              <w:right w:val="single" w:sz="8" w:space="0" w:color="auto"/>
            </w:tcBorders>
            <w:shd w:val="clear" w:color="FFFFFF" w:fill="FFFFFF"/>
            <w:vAlign w:val="center"/>
          </w:tcPr>
          <w:p w14:paraId="7C936965" w14:textId="77777777" w:rsidR="000E3EE1" w:rsidRPr="00B100BF" w:rsidRDefault="000E3EE1" w:rsidP="00A112FF">
            <w:pPr>
              <w:spacing w:line="204" w:lineRule="auto"/>
              <w:jc w:val="center"/>
              <w:rPr>
                <w:sz w:val="15"/>
                <w:szCs w:val="15"/>
              </w:rPr>
            </w:pPr>
            <w:r w:rsidRPr="0009271A">
              <w:rPr>
                <w:rFonts w:eastAsia="Times New Roman"/>
                <w:color w:val="000000"/>
                <w:sz w:val="15"/>
                <w:szCs w:val="15"/>
              </w:rPr>
              <w:t>[2,618-3,578]</w:t>
            </w:r>
          </w:p>
        </w:tc>
        <w:tc>
          <w:tcPr>
            <w:tcW w:w="1288" w:type="dxa"/>
            <w:tcBorders>
              <w:top w:val="nil"/>
              <w:left w:val="nil"/>
              <w:bottom w:val="single" w:sz="8" w:space="0" w:color="auto"/>
              <w:right w:val="nil"/>
            </w:tcBorders>
            <w:shd w:val="clear" w:color="FFD200" w:fill="FFD200"/>
            <w:vAlign w:val="bottom"/>
          </w:tcPr>
          <w:p w14:paraId="3E3F34DD"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[1,379-4,016]</w:t>
            </w:r>
          </w:p>
        </w:tc>
        <w:tc>
          <w:tcPr>
            <w:tcW w:w="876" w:type="dxa"/>
            <w:tcBorders>
              <w:top w:val="nil"/>
              <w:left w:val="nil"/>
              <w:bottom w:val="single" w:sz="8" w:space="0" w:color="auto"/>
              <w:right w:val="nil"/>
            </w:tcBorders>
            <w:shd w:val="clear" w:color="FFD200" w:fill="FFD200"/>
            <w:vAlign w:val="bottom"/>
          </w:tcPr>
          <w:p w14:paraId="19DBCECA"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[10-28%]</w:t>
            </w:r>
          </w:p>
        </w:tc>
        <w:tc>
          <w:tcPr>
            <w:tcW w:w="1288" w:type="dxa"/>
            <w:tcBorders>
              <w:top w:val="nil"/>
              <w:left w:val="nil"/>
              <w:bottom w:val="single" w:sz="8" w:space="0" w:color="auto"/>
              <w:right w:val="nil"/>
            </w:tcBorders>
            <w:shd w:val="clear" w:color="FFDC00" w:fill="FFDC00"/>
            <w:vAlign w:val="bottom"/>
          </w:tcPr>
          <w:p w14:paraId="2098E052"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[534-1,528]</w:t>
            </w:r>
          </w:p>
        </w:tc>
        <w:tc>
          <w:tcPr>
            <w:tcW w:w="876" w:type="dxa"/>
            <w:tcBorders>
              <w:top w:val="nil"/>
              <w:left w:val="nil"/>
              <w:bottom w:val="single" w:sz="8" w:space="0" w:color="auto"/>
              <w:right w:val="nil"/>
            </w:tcBorders>
            <w:shd w:val="clear" w:color="FFDC00" w:fill="FFDC00"/>
            <w:vAlign w:val="bottom"/>
          </w:tcPr>
          <w:p w14:paraId="23E26176"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[4-11%]</w:t>
            </w:r>
          </w:p>
        </w:tc>
        <w:tc>
          <w:tcPr>
            <w:tcW w:w="1288" w:type="dxa"/>
            <w:tcBorders>
              <w:top w:val="nil"/>
              <w:left w:val="nil"/>
              <w:bottom w:val="single" w:sz="8" w:space="0" w:color="auto"/>
              <w:right w:val="nil"/>
            </w:tcBorders>
            <w:shd w:val="clear" w:color="FFEE00" w:fill="FFEE00"/>
            <w:vAlign w:val="bottom"/>
          </w:tcPr>
          <w:p w14:paraId="3EC1C422"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[1,057-3,090]</w:t>
            </w:r>
          </w:p>
        </w:tc>
        <w:tc>
          <w:tcPr>
            <w:tcW w:w="876" w:type="dxa"/>
            <w:tcBorders>
              <w:top w:val="nil"/>
              <w:left w:val="nil"/>
              <w:bottom w:val="single" w:sz="8" w:space="0" w:color="auto"/>
              <w:right w:val="nil"/>
            </w:tcBorders>
            <w:shd w:val="clear" w:color="FFEE00" w:fill="FFEE00"/>
            <w:vAlign w:val="bottom"/>
          </w:tcPr>
          <w:p w14:paraId="2A8E2525"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[8-21%]</w:t>
            </w:r>
          </w:p>
        </w:tc>
      </w:tr>
      <w:tr w:rsidR="000E3EE1" w:rsidRPr="006E1E2E" w14:paraId="2B076DA2" w14:textId="77777777" w:rsidTr="00A112FF">
        <w:trPr>
          <w:trHeight w:val="144"/>
          <w:jc w:val="center"/>
        </w:trPr>
        <w:tc>
          <w:tcPr>
            <w:tcW w:w="1432" w:type="dxa"/>
            <w:vMerge w:val="restart"/>
            <w:tcBorders>
              <w:top w:val="single" w:sz="8" w:space="0" w:color="auto"/>
              <w:left w:val="single" w:sz="8" w:space="0" w:color="auto"/>
              <w:bottom w:val="single" w:sz="4" w:space="0" w:color="auto"/>
              <w:right w:val="single" w:sz="8" w:space="0" w:color="auto"/>
            </w:tcBorders>
            <w:vAlign w:val="center"/>
          </w:tcPr>
          <w:p w14:paraId="1D57EBE1" w14:textId="77777777" w:rsidR="000E3EE1" w:rsidRPr="00914A5B" w:rsidRDefault="000E3EE1" w:rsidP="00A112FF">
            <w:pPr>
              <w:spacing w:line="204" w:lineRule="auto"/>
              <w:jc w:val="center"/>
              <w:rPr>
                <w:b/>
                <w:bCs/>
                <w:sz w:val="16"/>
                <w:szCs w:val="16"/>
              </w:rPr>
            </w:pPr>
            <w:r w:rsidRPr="00914A5B">
              <w:rPr>
                <w:color w:val="423D71"/>
                <w:sz w:val="16"/>
                <w:szCs w:val="16"/>
              </w:rPr>
              <w:t>Washington, DC</w:t>
            </w:r>
          </w:p>
        </w:tc>
        <w:tc>
          <w:tcPr>
            <w:tcW w:w="1368" w:type="dxa"/>
            <w:tcBorders>
              <w:top w:val="single" w:sz="8" w:space="0" w:color="auto"/>
              <w:left w:val="single" w:sz="8" w:space="0" w:color="auto"/>
              <w:bottom w:val="nil"/>
              <w:right w:val="single" w:sz="8" w:space="0" w:color="auto"/>
            </w:tcBorders>
            <w:shd w:val="clear" w:color="FFFFFF" w:fill="FFFFFF"/>
            <w:vAlign w:val="center"/>
          </w:tcPr>
          <w:p w14:paraId="5100DFB8" w14:textId="77777777" w:rsidR="000E3EE1" w:rsidRPr="00B100BF" w:rsidRDefault="000E3EE1" w:rsidP="00A112FF">
            <w:pPr>
              <w:spacing w:line="204" w:lineRule="auto"/>
              <w:jc w:val="center"/>
              <w:rPr>
                <w:sz w:val="15"/>
                <w:szCs w:val="15"/>
              </w:rPr>
            </w:pPr>
            <w:r w:rsidRPr="0009271A">
              <w:rPr>
                <w:rFonts w:eastAsia="Times New Roman"/>
                <w:color w:val="000000"/>
                <w:sz w:val="15"/>
                <w:szCs w:val="15"/>
              </w:rPr>
              <w:t>4,743</w:t>
            </w:r>
          </w:p>
        </w:tc>
        <w:tc>
          <w:tcPr>
            <w:tcW w:w="1288" w:type="dxa"/>
            <w:tcBorders>
              <w:top w:val="single" w:sz="8" w:space="0" w:color="auto"/>
              <w:left w:val="nil"/>
              <w:bottom w:val="nil"/>
              <w:right w:val="nil"/>
            </w:tcBorders>
            <w:shd w:val="clear" w:color="FFD300" w:fill="FFD300"/>
            <w:vAlign w:val="bottom"/>
          </w:tcPr>
          <w:p w14:paraId="29936C8A"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624</w:t>
            </w:r>
          </w:p>
        </w:tc>
        <w:tc>
          <w:tcPr>
            <w:tcW w:w="876" w:type="dxa"/>
            <w:tcBorders>
              <w:top w:val="single" w:sz="8" w:space="0" w:color="auto"/>
              <w:left w:val="nil"/>
              <w:bottom w:val="nil"/>
              <w:right w:val="nil"/>
            </w:tcBorders>
            <w:shd w:val="clear" w:color="FFD300" w:fill="FFD300"/>
            <w:vAlign w:val="bottom"/>
          </w:tcPr>
          <w:p w14:paraId="17B7A3AE"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17%</w:t>
            </w:r>
          </w:p>
        </w:tc>
        <w:tc>
          <w:tcPr>
            <w:tcW w:w="1288" w:type="dxa"/>
            <w:tcBorders>
              <w:top w:val="single" w:sz="8" w:space="0" w:color="auto"/>
              <w:left w:val="nil"/>
              <w:bottom w:val="nil"/>
              <w:right w:val="nil"/>
            </w:tcBorders>
            <w:shd w:val="clear" w:color="FFDD00" w:fill="FFDD00"/>
            <w:vAlign w:val="bottom"/>
          </w:tcPr>
          <w:p w14:paraId="7B0F10DD"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241</w:t>
            </w:r>
          </w:p>
        </w:tc>
        <w:tc>
          <w:tcPr>
            <w:tcW w:w="876" w:type="dxa"/>
            <w:tcBorders>
              <w:top w:val="single" w:sz="8" w:space="0" w:color="auto"/>
              <w:left w:val="nil"/>
              <w:bottom w:val="nil"/>
              <w:right w:val="nil"/>
            </w:tcBorders>
            <w:shd w:val="clear" w:color="FFDD00" w:fill="FFDD00"/>
            <w:vAlign w:val="bottom"/>
          </w:tcPr>
          <w:p w14:paraId="0C06F981"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7%</w:t>
            </w:r>
          </w:p>
        </w:tc>
        <w:tc>
          <w:tcPr>
            <w:tcW w:w="1288" w:type="dxa"/>
            <w:tcBorders>
              <w:top w:val="single" w:sz="8" w:space="0" w:color="auto"/>
              <w:left w:val="nil"/>
              <w:bottom w:val="nil"/>
              <w:right w:val="nil"/>
            </w:tcBorders>
            <w:shd w:val="clear" w:color="FFEE00" w:fill="FFEE00"/>
            <w:vAlign w:val="bottom"/>
          </w:tcPr>
          <w:p w14:paraId="029E903A"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484</w:t>
            </w:r>
          </w:p>
        </w:tc>
        <w:tc>
          <w:tcPr>
            <w:tcW w:w="876" w:type="dxa"/>
            <w:tcBorders>
              <w:top w:val="single" w:sz="8" w:space="0" w:color="auto"/>
              <w:left w:val="nil"/>
              <w:bottom w:val="nil"/>
              <w:right w:val="nil"/>
            </w:tcBorders>
            <w:shd w:val="clear" w:color="FFEE00" w:fill="FFEE00"/>
            <w:vAlign w:val="bottom"/>
          </w:tcPr>
          <w:p w14:paraId="180FA3B1"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13%</w:t>
            </w:r>
          </w:p>
        </w:tc>
      </w:tr>
      <w:tr w:rsidR="000E3EE1" w:rsidRPr="006E1E2E" w14:paraId="2DDB95D0" w14:textId="77777777" w:rsidTr="00A112FF">
        <w:trPr>
          <w:trHeight w:val="144"/>
          <w:jc w:val="center"/>
        </w:trPr>
        <w:tc>
          <w:tcPr>
            <w:tcW w:w="1432" w:type="dxa"/>
            <w:vMerge/>
            <w:tcBorders>
              <w:left w:val="single" w:sz="8" w:space="0" w:color="auto"/>
              <w:bottom w:val="single" w:sz="8" w:space="0" w:color="auto"/>
              <w:right w:val="single" w:sz="8" w:space="0" w:color="auto"/>
            </w:tcBorders>
            <w:vAlign w:val="center"/>
          </w:tcPr>
          <w:p w14:paraId="5705B066" w14:textId="77777777" w:rsidR="000E3EE1" w:rsidRPr="00914A5B" w:rsidRDefault="000E3EE1" w:rsidP="00A112FF">
            <w:pPr>
              <w:spacing w:line="204" w:lineRule="auto"/>
              <w:jc w:val="center"/>
              <w:rPr>
                <w:sz w:val="16"/>
                <w:szCs w:val="16"/>
              </w:rPr>
            </w:pPr>
          </w:p>
        </w:tc>
        <w:tc>
          <w:tcPr>
            <w:tcW w:w="1368" w:type="dxa"/>
            <w:tcBorders>
              <w:top w:val="nil"/>
              <w:left w:val="single" w:sz="8" w:space="0" w:color="auto"/>
              <w:bottom w:val="single" w:sz="8" w:space="0" w:color="auto"/>
              <w:right w:val="single" w:sz="8" w:space="0" w:color="auto"/>
            </w:tcBorders>
            <w:shd w:val="clear" w:color="FFFFFF" w:fill="FFFFFF"/>
            <w:vAlign w:val="center"/>
          </w:tcPr>
          <w:p w14:paraId="104D1D03" w14:textId="77777777" w:rsidR="000E3EE1" w:rsidRPr="00B100BF" w:rsidRDefault="000E3EE1" w:rsidP="00A112FF">
            <w:pPr>
              <w:spacing w:line="204" w:lineRule="auto"/>
              <w:jc w:val="center"/>
              <w:rPr>
                <w:sz w:val="15"/>
                <w:szCs w:val="15"/>
              </w:rPr>
            </w:pPr>
            <w:r w:rsidRPr="0009271A">
              <w:rPr>
                <w:rFonts w:eastAsia="Times New Roman"/>
                <w:color w:val="000000"/>
                <w:sz w:val="15"/>
                <w:szCs w:val="15"/>
              </w:rPr>
              <w:t>[3,737-5,810]</w:t>
            </w:r>
          </w:p>
        </w:tc>
        <w:tc>
          <w:tcPr>
            <w:tcW w:w="1288" w:type="dxa"/>
            <w:tcBorders>
              <w:top w:val="nil"/>
              <w:left w:val="nil"/>
              <w:bottom w:val="single" w:sz="8" w:space="0" w:color="auto"/>
              <w:right w:val="nil"/>
            </w:tcBorders>
            <w:shd w:val="clear" w:color="FFD300" w:fill="FFD300"/>
            <w:vAlign w:val="bottom"/>
          </w:tcPr>
          <w:p w14:paraId="795EBB67"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[395-895]</w:t>
            </w:r>
          </w:p>
        </w:tc>
        <w:tc>
          <w:tcPr>
            <w:tcW w:w="876" w:type="dxa"/>
            <w:tcBorders>
              <w:top w:val="nil"/>
              <w:left w:val="nil"/>
              <w:bottom w:val="single" w:sz="8" w:space="0" w:color="auto"/>
              <w:right w:val="nil"/>
            </w:tcBorders>
            <w:shd w:val="clear" w:color="FFD300" w:fill="FFD300"/>
            <w:vAlign w:val="bottom"/>
          </w:tcPr>
          <w:p w14:paraId="42484AEA"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[11-25%]</w:t>
            </w:r>
          </w:p>
        </w:tc>
        <w:tc>
          <w:tcPr>
            <w:tcW w:w="1288" w:type="dxa"/>
            <w:tcBorders>
              <w:top w:val="nil"/>
              <w:left w:val="nil"/>
              <w:bottom w:val="single" w:sz="8" w:space="0" w:color="auto"/>
              <w:right w:val="nil"/>
            </w:tcBorders>
            <w:shd w:val="clear" w:color="FFDD00" w:fill="FFDD00"/>
            <w:vAlign w:val="bottom"/>
          </w:tcPr>
          <w:p w14:paraId="6A6ECD72"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[148-370]</w:t>
            </w:r>
          </w:p>
        </w:tc>
        <w:tc>
          <w:tcPr>
            <w:tcW w:w="876" w:type="dxa"/>
            <w:tcBorders>
              <w:top w:val="nil"/>
              <w:left w:val="nil"/>
              <w:bottom w:val="single" w:sz="8" w:space="0" w:color="auto"/>
              <w:right w:val="nil"/>
            </w:tcBorders>
            <w:shd w:val="clear" w:color="FFDD00" w:fill="FFDD00"/>
            <w:vAlign w:val="bottom"/>
          </w:tcPr>
          <w:p w14:paraId="37CC7178"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[4-10%]</w:t>
            </w:r>
          </w:p>
        </w:tc>
        <w:tc>
          <w:tcPr>
            <w:tcW w:w="1288" w:type="dxa"/>
            <w:tcBorders>
              <w:top w:val="nil"/>
              <w:left w:val="nil"/>
              <w:bottom w:val="single" w:sz="8" w:space="0" w:color="auto"/>
              <w:right w:val="nil"/>
            </w:tcBorders>
            <w:shd w:val="clear" w:color="FFEE00" w:fill="FFEE00"/>
            <w:vAlign w:val="bottom"/>
          </w:tcPr>
          <w:p w14:paraId="3929E761"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[303-708]</w:t>
            </w:r>
          </w:p>
        </w:tc>
        <w:tc>
          <w:tcPr>
            <w:tcW w:w="876" w:type="dxa"/>
            <w:tcBorders>
              <w:top w:val="nil"/>
              <w:left w:val="nil"/>
              <w:bottom w:val="single" w:sz="8" w:space="0" w:color="auto"/>
              <w:right w:val="nil"/>
            </w:tcBorders>
            <w:shd w:val="clear" w:color="FFEE00" w:fill="FFEE00"/>
            <w:vAlign w:val="bottom"/>
          </w:tcPr>
          <w:p w14:paraId="179E4577"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[8-20%]</w:t>
            </w:r>
          </w:p>
        </w:tc>
      </w:tr>
      <w:tr w:rsidR="000E3EE1" w:rsidRPr="006E1E2E" w14:paraId="5C7D5168" w14:textId="77777777" w:rsidTr="00A112FF">
        <w:trPr>
          <w:trHeight w:val="144"/>
          <w:jc w:val="center"/>
        </w:trPr>
        <w:tc>
          <w:tcPr>
            <w:tcW w:w="1432" w:type="dxa"/>
            <w:vMerge w:val="restart"/>
            <w:tcBorders>
              <w:top w:val="single" w:sz="8" w:space="0" w:color="auto"/>
              <w:left w:val="single" w:sz="8" w:space="0" w:color="auto"/>
              <w:bottom w:val="single" w:sz="4" w:space="0" w:color="auto"/>
              <w:right w:val="single" w:sz="8" w:space="0" w:color="auto"/>
            </w:tcBorders>
            <w:vAlign w:val="center"/>
          </w:tcPr>
          <w:p w14:paraId="5C0F0D26" w14:textId="77777777" w:rsidR="000E3EE1" w:rsidRPr="00914A5B" w:rsidRDefault="000E3EE1" w:rsidP="00A112FF">
            <w:pPr>
              <w:spacing w:line="204" w:lineRule="auto"/>
              <w:jc w:val="center"/>
              <w:rPr>
                <w:sz w:val="16"/>
                <w:szCs w:val="16"/>
              </w:rPr>
            </w:pPr>
            <w:r w:rsidRPr="00914A5B">
              <w:rPr>
                <w:color w:val="423D71"/>
                <w:sz w:val="16"/>
                <w:szCs w:val="16"/>
              </w:rPr>
              <w:t>San Diego, CA</w:t>
            </w:r>
          </w:p>
        </w:tc>
        <w:tc>
          <w:tcPr>
            <w:tcW w:w="1368" w:type="dxa"/>
            <w:tcBorders>
              <w:top w:val="single" w:sz="8" w:space="0" w:color="auto"/>
              <w:left w:val="single" w:sz="8" w:space="0" w:color="auto"/>
              <w:bottom w:val="nil"/>
              <w:right w:val="single" w:sz="8" w:space="0" w:color="auto"/>
            </w:tcBorders>
            <w:shd w:val="clear" w:color="FFFFFF" w:fill="FFFFFF"/>
            <w:vAlign w:val="center"/>
          </w:tcPr>
          <w:p w14:paraId="48785AAC" w14:textId="77777777" w:rsidR="000E3EE1" w:rsidRPr="00B100BF" w:rsidRDefault="000E3EE1" w:rsidP="00A112FF">
            <w:pPr>
              <w:spacing w:line="204" w:lineRule="auto"/>
              <w:jc w:val="center"/>
              <w:rPr>
                <w:sz w:val="15"/>
                <w:szCs w:val="15"/>
              </w:rPr>
            </w:pPr>
            <w:r w:rsidRPr="0009271A">
              <w:rPr>
                <w:rFonts w:eastAsia="Times New Roman"/>
                <w:color w:val="000000"/>
                <w:sz w:val="15"/>
                <w:szCs w:val="15"/>
              </w:rPr>
              <w:t>3,605</w:t>
            </w:r>
          </w:p>
        </w:tc>
        <w:tc>
          <w:tcPr>
            <w:tcW w:w="1288" w:type="dxa"/>
            <w:tcBorders>
              <w:top w:val="single" w:sz="8" w:space="0" w:color="auto"/>
              <w:left w:val="nil"/>
              <w:bottom w:val="nil"/>
              <w:right w:val="nil"/>
            </w:tcBorders>
            <w:shd w:val="clear" w:color="FFD300" w:fill="FFD300"/>
            <w:vAlign w:val="bottom"/>
          </w:tcPr>
          <w:p w14:paraId="4C3B5997"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811</w:t>
            </w:r>
          </w:p>
        </w:tc>
        <w:tc>
          <w:tcPr>
            <w:tcW w:w="876" w:type="dxa"/>
            <w:tcBorders>
              <w:top w:val="single" w:sz="8" w:space="0" w:color="auto"/>
              <w:left w:val="nil"/>
              <w:bottom w:val="nil"/>
              <w:right w:val="nil"/>
            </w:tcBorders>
            <w:shd w:val="clear" w:color="FFD300" w:fill="FFD300"/>
            <w:vAlign w:val="bottom"/>
          </w:tcPr>
          <w:p w14:paraId="1BE8DF48"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17%</w:t>
            </w:r>
          </w:p>
        </w:tc>
        <w:tc>
          <w:tcPr>
            <w:tcW w:w="1288" w:type="dxa"/>
            <w:tcBorders>
              <w:top w:val="single" w:sz="8" w:space="0" w:color="auto"/>
              <w:left w:val="nil"/>
              <w:bottom w:val="nil"/>
              <w:right w:val="nil"/>
            </w:tcBorders>
            <w:shd w:val="clear" w:color="FFDD00" w:fill="FFDD00"/>
            <w:vAlign w:val="bottom"/>
          </w:tcPr>
          <w:p w14:paraId="4FCA966F"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310</w:t>
            </w:r>
          </w:p>
        </w:tc>
        <w:tc>
          <w:tcPr>
            <w:tcW w:w="876" w:type="dxa"/>
            <w:tcBorders>
              <w:top w:val="single" w:sz="8" w:space="0" w:color="auto"/>
              <w:left w:val="nil"/>
              <w:bottom w:val="nil"/>
              <w:right w:val="nil"/>
            </w:tcBorders>
            <w:shd w:val="clear" w:color="FFDD00" w:fill="FFDD00"/>
            <w:vAlign w:val="bottom"/>
          </w:tcPr>
          <w:p w14:paraId="29FA12E4"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7%</w:t>
            </w:r>
          </w:p>
        </w:tc>
        <w:tc>
          <w:tcPr>
            <w:tcW w:w="1288" w:type="dxa"/>
            <w:tcBorders>
              <w:top w:val="single" w:sz="8" w:space="0" w:color="auto"/>
              <w:left w:val="nil"/>
              <w:bottom w:val="nil"/>
              <w:right w:val="nil"/>
            </w:tcBorders>
            <w:shd w:val="clear" w:color="FFEE00" w:fill="FFEE00"/>
            <w:vAlign w:val="bottom"/>
          </w:tcPr>
          <w:p w14:paraId="79B38440"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635</w:t>
            </w:r>
          </w:p>
        </w:tc>
        <w:tc>
          <w:tcPr>
            <w:tcW w:w="876" w:type="dxa"/>
            <w:tcBorders>
              <w:top w:val="single" w:sz="8" w:space="0" w:color="auto"/>
              <w:left w:val="nil"/>
              <w:bottom w:val="nil"/>
              <w:right w:val="nil"/>
            </w:tcBorders>
            <w:shd w:val="clear" w:color="FFEE00" w:fill="FFEE00"/>
            <w:vAlign w:val="bottom"/>
          </w:tcPr>
          <w:p w14:paraId="76E579C4"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14%</w:t>
            </w:r>
          </w:p>
        </w:tc>
      </w:tr>
      <w:tr w:rsidR="000E3EE1" w:rsidRPr="006E1E2E" w14:paraId="55EB3E3D" w14:textId="77777777" w:rsidTr="00A112FF">
        <w:trPr>
          <w:trHeight w:val="144"/>
          <w:jc w:val="center"/>
        </w:trPr>
        <w:tc>
          <w:tcPr>
            <w:tcW w:w="1432" w:type="dxa"/>
            <w:vMerge/>
            <w:tcBorders>
              <w:left w:val="single" w:sz="8" w:space="0" w:color="auto"/>
              <w:bottom w:val="single" w:sz="8" w:space="0" w:color="auto"/>
              <w:right w:val="single" w:sz="8" w:space="0" w:color="auto"/>
            </w:tcBorders>
            <w:vAlign w:val="center"/>
          </w:tcPr>
          <w:p w14:paraId="4EA8F0B3" w14:textId="77777777" w:rsidR="000E3EE1" w:rsidRPr="00914A5B" w:rsidRDefault="000E3EE1" w:rsidP="00A112FF">
            <w:pPr>
              <w:spacing w:line="204" w:lineRule="auto"/>
              <w:jc w:val="center"/>
              <w:rPr>
                <w:sz w:val="16"/>
                <w:szCs w:val="16"/>
              </w:rPr>
            </w:pPr>
          </w:p>
        </w:tc>
        <w:tc>
          <w:tcPr>
            <w:tcW w:w="1368" w:type="dxa"/>
            <w:tcBorders>
              <w:top w:val="nil"/>
              <w:left w:val="single" w:sz="8" w:space="0" w:color="auto"/>
              <w:bottom w:val="single" w:sz="8" w:space="0" w:color="auto"/>
              <w:right w:val="single" w:sz="8" w:space="0" w:color="auto"/>
            </w:tcBorders>
            <w:shd w:val="clear" w:color="FFFFFF" w:fill="FFFFFF"/>
            <w:vAlign w:val="center"/>
          </w:tcPr>
          <w:p w14:paraId="4226EEC6" w14:textId="77777777" w:rsidR="000E3EE1" w:rsidRPr="00B100BF" w:rsidRDefault="000E3EE1" w:rsidP="00A112FF">
            <w:pPr>
              <w:spacing w:line="204" w:lineRule="auto"/>
              <w:jc w:val="center"/>
              <w:rPr>
                <w:sz w:val="15"/>
                <w:szCs w:val="15"/>
              </w:rPr>
            </w:pPr>
            <w:r w:rsidRPr="0009271A">
              <w:rPr>
                <w:rFonts w:eastAsia="Times New Roman"/>
                <w:color w:val="000000"/>
                <w:sz w:val="15"/>
                <w:szCs w:val="15"/>
              </w:rPr>
              <w:t>[2,884-4,376]</w:t>
            </w:r>
          </w:p>
        </w:tc>
        <w:tc>
          <w:tcPr>
            <w:tcW w:w="1288" w:type="dxa"/>
            <w:tcBorders>
              <w:top w:val="nil"/>
              <w:left w:val="nil"/>
              <w:bottom w:val="single" w:sz="8" w:space="0" w:color="auto"/>
              <w:right w:val="nil"/>
            </w:tcBorders>
            <w:shd w:val="clear" w:color="FFD300" w:fill="FFD300"/>
            <w:vAlign w:val="bottom"/>
          </w:tcPr>
          <w:p w14:paraId="6AA30369"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[521-1,164]</w:t>
            </w:r>
          </w:p>
        </w:tc>
        <w:tc>
          <w:tcPr>
            <w:tcW w:w="876" w:type="dxa"/>
            <w:tcBorders>
              <w:top w:val="nil"/>
              <w:left w:val="nil"/>
              <w:bottom w:val="single" w:sz="8" w:space="0" w:color="auto"/>
              <w:right w:val="nil"/>
            </w:tcBorders>
            <w:shd w:val="clear" w:color="FFD300" w:fill="FFD300"/>
            <w:vAlign w:val="bottom"/>
          </w:tcPr>
          <w:p w14:paraId="0AC6B90D"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[11-25%]</w:t>
            </w:r>
          </w:p>
        </w:tc>
        <w:tc>
          <w:tcPr>
            <w:tcW w:w="1288" w:type="dxa"/>
            <w:tcBorders>
              <w:top w:val="nil"/>
              <w:left w:val="nil"/>
              <w:bottom w:val="single" w:sz="8" w:space="0" w:color="auto"/>
              <w:right w:val="nil"/>
            </w:tcBorders>
            <w:shd w:val="clear" w:color="FFDD00" w:fill="FFDD00"/>
            <w:vAlign w:val="bottom"/>
          </w:tcPr>
          <w:p w14:paraId="04B5DC67"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[199-444]</w:t>
            </w:r>
          </w:p>
        </w:tc>
        <w:tc>
          <w:tcPr>
            <w:tcW w:w="876" w:type="dxa"/>
            <w:tcBorders>
              <w:top w:val="nil"/>
              <w:left w:val="nil"/>
              <w:bottom w:val="single" w:sz="8" w:space="0" w:color="auto"/>
              <w:right w:val="nil"/>
            </w:tcBorders>
            <w:shd w:val="clear" w:color="FFDD00" w:fill="FFDD00"/>
            <w:vAlign w:val="bottom"/>
          </w:tcPr>
          <w:p w14:paraId="4FD50321"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[4-9%]</w:t>
            </w:r>
          </w:p>
        </w:tc>
        <w:tc>
          <w:tcPr>
            <w:tcW w:w="1288" w:type="dxa"/>
            <w:tcBorders>
              <w:top w:val="nil"/>
              <w:left w:val="nil"/>
              <w:bottom w:val="single" w:sz="8" w:space="0" w:color="auto"/>
              <w:right w:val="nil"/>
            </w:tcBorders>
            <w:shd w:val="clear" w:color="FFEE00" w:fill="FFEE00"/>
            <w:vAlign w:val="bottom"/>
          </w:tcPr>
          <w:p w14:paraId="39E5ED2B"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[407-918]</w:t>
            </w:r>
          </w:p>
        </w:tc>
        <w:tc>
          <w:tcPr>
            <w:tcW w:w="876" w:type="dxa"/>
            <w:tcBorders>
              <w:top w:val="nil"/>
              <w:left w:val="nil"/>
              <w:bottom w:val="single" w:sz="8" w:space="0" w:color="auto"/>
              <w:right w:val="nil"/>
            </w:tcBorders>
            <w:shd w:val="clear" w:color="FFEE00" w:fill="FFEE00"/>
            <w:vAlign w:val="bottom"/>
          </w:tcPr>
          <w:p w14:paraId="44C85ED7"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[8-19%]</w:t>
            </w:r>
          </w:p>
        </w:tc>
      </w:tr>
      <w:tr w:rsidR="000E3EE1" w:rsidRPr="006E1E2E" w14:paraId="4E356DC6" w14:textId="77777777" w:rsidTr="00A112FF">
        <w:trPr>
          <w:trHeight w:val="144"/>
          <w:jc w:val="center"/>
        </w:trPr>
        <w:tc>
          <w:tcPr>
            <w:tcW w:w="1432" w:type="dxa"/>
            <w:vMerge w:val="restart"/>
            <w:tcBorders>
              <w:top w:val="single" w:sz="8" w:space="0" w:color="auto"/>
              <w:left w:val="single" w:sz="8" w:space="0" w:color="auto"/>
              <w:bottom w:val="single" w:sz="4" w:space="0" w:color="auto"/>
              <w:right w:val="single" w:sz="8" w:space="0" w:color="auto"/>
            </w:tcBorders>
            <w:vAlign w:val="center"/>
          </w:tcPr>
          <w:p w14:paraId="3CBF85B9" w14:textId="77777777" w:rsidR="000E3EE1" w:rsidRPr="00914A5B" w:rsidRDefault="000E3EE1" w:rsidP="00A112FF">
            <w:pPr>
              <w:spacing w:line="204" w:lineRule="auto"/>
              <w:jc w:val="center"/>
              <w:rPr>
                <w:sz w:val="16"/>
                <w:szCs w:val="16"/>
              </w:rPr>
            </w:pPr>
            <w:r w:rsidRPr="00914A5B">
              <w:rPr>
                <w:color w:val="423D71"/>
                <w:sz w:val="16"/>
                <w:szCs w:val="16"/>
              </w:rPr>
              <w:t>Sacramento, CA</w:t>
            </w:r>
          </w:p>
        </w:tc>
        <w:tc>
          <w:tcPr>
            <w:tcW w:w="1368" w:type="dxa"/>
            <w:tcBorders>
              <w:top w:val="single" w:sz="8" w:space="0" w:color="auto"/>
              <w:left w:val="single" w:sz="8" w:space="0" w:color="auto"/>
              <w:bottom w:val="nil"/>
              <w:right w:val="single" w:sz="8" w:space="0" w:color="auto"/>
            </w:tcBorders>
            <w:shd w:val="clear" w:color="FFFFFF" w:fill="FFFFFF"/>
            <w:vAlign w:val="center"/>
          </w:tcPr>
          <w:p w14:paraId="1A79E2B3" w14:textId="77777777" w:rsidR="000E3EE1" w:rsidRPr="00B100BF" w:rsidRDefault="000E3EE1" w:rsidP="00A112FF">
            <w:pPr>
              <w:spacing w:line="204" w:lineRule="auto"/>
              <w:jc w:val="center"/>
              <w:rPr>
                <w:sz w:val="15"/>
                <w:szCs w:val="15"/>
              </w:rPr>
            </w:pPr>
            <w:r w:rsidRPr="0009271A">
              <w:rPr>
                <w:rFonts w:eastAsia="Times New Roman"/>
                <w:color w:val="000000"/>
                <w:sz w:val="15"/>
                <w:szCs w:val="15"/>
              </w:rPr>
              <w:t>2,425</w:t>
            </w:r>
          </w:p>
        </w:tc>
        <w:tc>
          <w:tcPr>
            <w:tcW w:w="1288" w:type="dxa"/>
            <w:tcBorders>
              <w:top w:val="single" w:sz="8" w:space="0" w:color="auto"/>
              <w:left w:val="nil"/>
              <w:bottom w:val="nil"/>
              <w:right w:val="nil"/>
            </w:tcBorders>
            <w:shd w:val="clear" w:color="FFD300" w:fill="FFD300"/>
            <w:vAlign w:val="bottom"/>
          </w:tcPr>
          <w:p w14:paraId="50FAB45C"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414</w:t>
            </w:r>
          </w:p>
        </w:tc>
        <w:tc>
          <w:tcPr>
            <w:tcW w:w="876" w:type="dxa"/>
            <w:tcBorders>
              <w:top w:val="single" w:sz="8" w:space="0" w:color="auto"/>
              <w:left w:val="nil"/>
              <w:bottom w:val="nil"/>
              <w:right w:val="nil"/>
            </w:tcBorders>
            <w:shd w:val="clear" w:color="FFD300" w:fill="FFD300"/>
            <w:vAlign w:val="bottom"/>
          </w:tcPr>
          <w:p w14:paraId="3CE60444"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17%</w:t>
            </w:r>
          </w:p>
        </w:tc>
        <w:tc>
          <w:tcPr>
            <w:tcW w:w="1288" w:type="dxa"/>
            <w:tcBorders>
              <w:top w:val="single" w:sz="8" w:space="0" w:color="auto"/>
              <w:left w:val="nil"/>
              <w:bottom w:val="nil"/>
              <w:right w:val="nil"/>
            </w:tcBorders>
            <w:shd w:val="clear" w:color="FFDC00" w:fill="FFDC00"/>
            <w:vAlign w:val="bottom"/>
          </w:tcPr>
          <w:p w14:paraId="5F3E6C2F"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166</w:t>
            </w:r>
          </w:p>
        </w:tc>
        <w:tc>
          <w:tcPr>
            <w:tcW w:w="876" w:type="dxa"/>
            <w:tcBorders>
              <w:top w:val="single" w:sz="8" w:space="0" w:color="auto"/>
              <w:left w:val="nil"/>
              <w:bottom w:val="nil"/>
              <w:right w:val="nil"/>
            </w:tcBorders>
            <w:shd w:val="clear" w:color="FFDC00" w:fill="FFDC00"/>
            <w:vAlign w:val="bottom"/>
          </w:tcPr>
          <w:p w14:paraId="78C92BDA"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7%</w:t>
            </w:r>
          </w:p>
        </w:tc>
        <w:tc>
          <w:tcPr>
            <w:tcW w:w="1288" w:type="dxa"/>
            <w:tcBorders>
              <w:top w:val="single" w:sz="8" w:space="0" w:color="auto"/>
              <w:left w:val="nil"/>
              <w:bottom w:val="nil"/>
              <w:right w:val="nil"/>
            </w:tcBorders>
            <w:shd w:val="clear" w:color="FFED00" w:fill="FFED00"/>
            <w:vAlign w:val="bottom"/>
          </w:tcPr>
          <w:p w14:paraId="58A42FCC"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327</w:t>
            </w:r>
          </w:p>
        </w:tc>
        <w:tc>
          <w:tcPr>
            <w:tcW w:w="876" w:type="dxa"/>
            <w:tcBorders>
              <w:top w:val="single" w:sz="8" w:space="0" w:color="auto"/>
              <w:left w:val="nil"/>
              <w:bottom w:val="nil"/>
              <w:right w:val="nil"/>
            </w:tcBorders>
            <w:shd w:val="clear" w:color="FFED00" w:fill="FFED00"/>
            <w:vAlign w:val="bottom"/>
          </w:tcPr>
          <w:p w14:paraId="2DCA8AA3"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14%</w:t>
            </w:r>
          </w:p>
        </w:tc>
      </w:tr>
      <w:tr w:rsidR="000E3EE1" w:rsidRPr="006E1E2E" w14:paraId="1C2A855F" w14:textId="77777777" w:rsidTr="00A112FF">
        <w:trPr>
          <w:trHeight w:val="144"/>
          <w:jc w:val="center"/>
        </w:trPr>
        <w:tc>
          <w:tcPr>
            <w:tcW w:w="1432" w:type="dxa"/>
            <w:vMerge/>
            <w:tcBorders>
              <w:left w:val="single" w:sz="8" w:space="0" w:color="auto"/>
              <w:bottom w:val="single" w:sz="8" w:space="0" w:color="auto"/>
              <w:right w:val="single" w:sz="8" w:space="0" w:color="auto"/>
            </w:tcBorders>
            <w:vAlign w:val="center"/>
          </w:tcPr>
          <w:p w14:paraId="72C1279C" w14:textId="77777777" w:rsidR="000E3EE1" w:rsidRPr="00914A5B" w:rsidRDefault="000E3EE1" w:rsidP="00A112FF">
            <w:pPr>
              <w:spacing w:line="204" w:lineRule="auto"/>
              <w:jc w:val="center"/>
              <w:rPr>
                <w:sz w:val="16"/>
                <w:szCs w:val="16"/>
              </w:rPr>
            </w:pPr>
          </w:p>
        </w:tc>
        <w:tc>
          <w:tcPr>
            <w:tcW w:w="1368" w:type="dxa"/>
            <w:tcBorders>
              <w:top w:val="nil"/>
              <w:left w:val="single" w:sz="8" w:space="0" w:color="auto"/>
              <w:bottom w:val="single" w:sz="8" w:space="0" w:color="auto"/>
              <w:right w:val="single" w:sz="8" w:space="0" w:color="auto"/>
            </w:tcBorders>
            <w:shd w:val="clear" w:color="FFFFFF" w:fill="FFFFFF"/>
            <w:vAlign w:val="center"/>
          </w:tcPr>
          <w:p w14:paraId="77196DFA" w14:textId="77777777" w:rsidR="000E3EE1" w:rsidRPr="00B100BF" w:rsidRDefault="000E3EE1" w:rsidP="00A112FF">
            <w:pPr>
              <w:spacing w:line="204" w:lineRule="auto"/>
              <w:jc w:val="center"/>
              <w:rPr>
                <w:sz w:val="15"/>
                <w:szCs w:val="15"/>
              </w:rPr>
            </w:pPr>
            <w:r w:rsidRPr="0009271A">
              <w:rPr>
                <w:rFonts w:eastAsia="Times New Roman"/>
                <w:color w:val="000000"/>
                <w:sz w:val="15"/>
                <w:szCs w:val="15"/>
              </w:rPr>
              <w:t>[1,900-2,894]</w:t>
            </w:r>
          </w:p>
        </w:tc>
        <w:tc>
          <w:tcPr>
            <w:tcW w:w="1288" w:type="dxa"/>
            <w:tcBorders>
              <w:top w:val="nil"/>
              <w:left w:val="nil"/>
              <w:bottom w:val="single" w:sz="8" w:space="0" w:color="auto"/>
              <w:right w:val="nil"/>
            </w:tcBorders>
            <w:shd w:val="clear" w:color="FFD300" w:fill="FFD300"/>
            <w:vAlign w:val="bottom"/>
          </w:tcPr>
          <w:p w14:paraId="259CF5A6"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[252-613]</w:t>
            </w:r>
          </w:p>
        </w:tc>
        <w:tc>
          <w:tcPr>
            <w:tcW w:w="876" w:type="dxa"/>
            <w:tcBorders>
              <w:top w:val="nil"/>
              <w:left w:val="nil"/>
              <w:bottom w:val="single" w:sz="8" w:space="0" w:color="auto"/>
              <w:right w:val="nil"/>
            </w:tcBorders>
            <w:shd w:val="clear" w:color="FFD300" w:fill="FFD300"/>
            <w:vAlign w:val="bottom"/>
          </w:tcPr>
          <w:p w14:paraId="1188B574"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[10-26%]</w:t>
            </w:r>
          </w:p>
        </w:tc>
        <w:tc>
          <w:tcPr>
            <w:tcW w:w="1288" w:type="dxa"/>
            <w:tcBorders>
              <w:top w:val="nil"/>
              <w:left w:val="nil"/>
              <w:bottom w:val="single" w:sz="8" w:space="0" w:color="auto"/>
              <w:right w:val="nil"/>
            </w:tcBorders>
            <w:shd w:val="clear" w:color="FFDC00" w:fill="FFDC00"/>
            <w:vAlign w:val="bottom"/>
          </w:tcPr>
          <w:p w14:paraId="44A5D5F1"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[101-247]</w:t>
            </w:r>
          </w:p>
        </w:tc>
        <w:tc>
          <w:tcPr>
            <w:tcW w:w="876" w:type="dxa"/>
            <w:tcBorders>
              <w:top w:val="nil"/>
              <w:left w:val="nil"/>
              <w:bottom w:val="single" w:sz="8" w:space="0" w:color="auto"/>
              <w:right w:val="nil"/>
            </w:tcBorders>
            <w:shd w:val="clear" w:color="FFDC00" w:fill="FFDC00"/>
            <w:vAlign w:val="bottom"/>
          </w:tcPr>
          <w:p w14:paraId="290D5E3C"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[4-10%]</w:t>
            </w:r>
          </w:p>
        </w:tc>
        <w:tc>
          <w:tcPr>
            <w:tcW w:w="1288" w:type="dxa"/>
            <w:tcBorders>
              <w:top w:val="nil"/>
              <w:left w:val="nil"/>
              <w:bottom w:val="single" w:sz="8" w:space="0" w:color="auto"/>
              <w:right w:val="nil"/>
            </w:tcBorders>
            <w:shd w:val="clear" w:color="FFED00" w:fill="FFED00"/>
            <w:vAlign w:val="bottom"/>
          </w:tcPr>
          <w:p w14:paraId="00E4FBEB"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[200-483]</w:t>
            </w:r>
          </w:p>
        </w:tc>
        <w:tc>
          <w:tcPr>
            <w:tcW w:w="876" w:type="dxa"/>
            <w:tcBorders>
              <w:top w:val="nil"/>
              <w:left w:val="nil"/>
              <w:bottom w:val="single" w:sz="8" w:space="0" w:color="auto"/>
              <w:right w:val="nil"/>
            </w:tcBorders>
            <w:shd w:val="clear" w:color="FFED00" w:fill="FFED00"/>
            <w:vAlign w:val="bottom"/>
          </w:tcPr>
          <w:p w14:paraId="6BA10ADC"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[8-20%]</w:t>
            </w:r>
          </w:p>
        </w:tc>
      </w:tr>
      <w:tr w:rsidR="000E3EE1" w:rsidRPr="006E1E2E" w14:paraId="6CDF7359" w14:textId="77777777" w:rsidTr="00A112FF">
        <w:trPr>
          <w:trHeight w:val="144"/>
          <w:jc w:val="center"/>
        </w:trPr>
        <w:tc>
          <w:tcPr>
            <w:tcW w:w="1432" w:type="dxa"/>
            <w:vMerge w:val="restart"/>
            <w:tcBorders>
              <w:top w:val="single" w:sz="8" w:space="0" w:color="auto"/>
              <w:left w:val="single" w:sz="8" w:space="0" w:color="auto"/>
              <w:bottom w:val="single" w:sz="4" w:space="0" w:color="auto"/>
              <w:right w:val="single" w:sz="8" w:space="0" w:color="auto"/>
            </w:tcBorders>
            <w:vAlign w:val="center"/>
          </w:tcPr>
          <w:p w14:paraId="264B5EA9" w14:textId="77777777" w:rsidR="000E3EE1" w:rsidRPr="00914A5B" w:rsidRDefault="000E3EE1" w:rsidP="00A112FF">
            <w:pPr>
              <w:spacing w:line="204" w:lineRule="auto"/>
              <w:jc w:val="center"/>
              <w:rPr>
                <w:sz w:val="16"/>
                <w:szCs w:val="16"/>
              </w:rPr>
            </w:pPr>
            <w:r w:rsidRPr="00914A5B">
              <w:rPr>
                <w:color w:val="423D71"/>
                <w:sz w:val="16"/>
                <w:szCs w:val="16"/>
              </w:rPr>
              <w:t>Cleveland, OH</w:t>
            </w:r>
          </w:p>
        </w:tc>
        <w:tc>
          <w:tcPr>
            <w:tcW w:w="1368" w:type="dxa"/>
            <w:tcBorders>
              <w:top w:val="single" w:sz="8" w:space="0" w:color="auto"/>
              <w:left w:val="single" w:sz="8" w:space="0" w:color="auto"/>
              <w:bottom w:val="nil"/>
              <w:right w:val="single" w:sz="8" w:space="0" w:color="auto"/>
            </w:tcBorders>
            <w:shd w:val="clear" w:color="FFFFFF" w:fill="FFFFFF"/>
            <w:vAlign w:val="center"/>
          </w:tcPr>
          <w:p w14:paraId="347B485F" w14:textId="77777777" w:rsidR="000E3EE1" w:rsidRPr="00B100BF" w:rsidRDefault="000E3EE1" w:rsidP="00A112FF">
            <w:pPr>
              <w:spacing w:line="204" w:lineRule="auto"/>
              <w:jc w:val="center"/>
              <w:rPr>
                <w:sz w:val="15"/>
                <w:szCs w:val="15"/>
              </w:rPr>
            </w:pPr>
            <w:r w:rsidRPr="0009271A">
              <w:rPr>
                <w:rFonts w:eastAsia="Times New Roman"/>
                <w:color w:val="000000"/>
                <w:sz w:val="15"/>
                <w:szCs w:val="15"/>
              </w:rPr>
              <w:t>1,999</w:t>
            </w:r>
          </w:p>
        </w:tc>
        <w:tc>
          <w:tcPr>
            <w:tcW w:w="1288" w:type="dxa"/>
            <w:tcBorders>
              <w:top w:val="single" w:sz="8" w:space="0" w:color="auto"/>
              <w:left w:val="nil"/>
              <w:bottom w:val="nil"/>
              <w:right w:val="nil"/>
            </w:tcBorders>
            <w:shd w:val="clear" w:color="FFD600" w:fill="FFD600"/>
            <w:vAlign w:val="bottom"/>
          </w:tcPr>
          <w:p w14:paraId="78942938"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1,635</w:t>
            </w:r>
          </w:p>
        </w:tc>
        <w:tc>
          <w:tcPr>
            <w:tcW w:w="876" w:type="dxa"/>
            <w:tcBorders>
              <w:top w:val="single" w:sz="8" w:space="0" w:color="auto"/>
              <w:left w:val="nil"/>
              <w:bottom w:val="nil"/>
              <w:right w:val="nil"/>
            </w:tcBorders>
            <w:shd w:val="clear" w:color="FFD600" w:fill="FFD600"/>
            <w:vAlign w:val="bottom"/>
          </w:tcPr>
          <w:p w14:paraId="66FE38D6"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16%</w:t>
            </w:r>
          </w:p>
        </w:tc>
        <w:tc>
          <w:tcPr>
            <w:tcW w:w="1288" w:type="dxa"/>
            <w:tcBorders>
              <w:top w:val="single" w:sz="8" w:space="0" w:color="auto"/>
              <w:left w:val="nil"/>
              <w:bottom w:val="nil"/>
              <w:right w:val="nil"/>
            </w:tcBorders>
            <w:shd w:val="clear" w:color="FFDE00" w:fill="FFDE00"/>
            <w:vAlign w:val="bottom"/>
          </w:tcPr>
          <w:p w14:paraId="41D74E5F"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680</w:t>
            </w:r>
          </w:p>
        </w:tc>
        <w:tc>
          <w:tcPr>
            <w:tcW w:w="876" w:type="dxa"/>
            <w:tcBorders>
              <w:top w:val="single" w:sz="8" w:space="0" w:color="auto"/>
              <w:left w:val="nil"/>
              <w:bottom w:val="nil"/>
              <w:right w:val="nil"/>
            </w:tcBorders>
            <w:shd w:val="clear" w:color="FFDE00" w:fill="FFDE00"/>
            <w:vAlign w:val="bottom"/>
          </w:tcPr>
          <w:p w14:paraId="7BE66A2D"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7%</w:t>
            </w:r>
          </w:p>
        </w:tc>
        <w:tc>
          <w:tcPr>
            <w:tcW w:w="1288" w:type="dxa"/>
            <w:tcBorders>
              <w:top w:val="single" w:sz="8" w:space="0" w:color="auto"/>
              <w:left w:val="nil"/>
              <w:bottom w:val="nil"/>
              <w:right w:val="nil"/>
            </w:tcBorders>
            <w:shd w:val="clear" w:color="FFEE00" w:fill="FFEE00"/>
            <w:vAlign w:val="bottom"/>
          </w:tcPr>
          <w:p w14:paraId="51842E1E"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1,301</w:t>
            </w:r>
          </w:p>
        </w:tc>
        <w:tc>
          <w:tcPr>
            <w:tcW w:w="876" w:type="dxa"/>
            <w:tcBorders>
              <w:top w:val="single" w:sz="8" w:space="0" w:color="auto"/>
              <w:left w:val="nil"/>
              <w:bottom w:val="nil"/>
              <w:right w:val="nil"/>
            </w:tcBorders>
            <w:shd w:val="clear" w:color="FFEE00" w:fill="FFEE00"/>
            <w:vAlign w:val="bottom"/>
          </w:tcPr>
          <w:p w14:paraId="56EA12C8"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13%</w:t>
            </w:r>
          </w:p>
        </w:tc>
      </w:tr>
      <w:tr w:rsidR="000E3EE1" w:rsidRPr="006E1E2E" w14:paraId="19BD309E" w14:textId="77777777" w:rsidTr="00A112FF">
        <w:trPr>
          <w:trHeight w:val="144"/>
          <w:jc w:val="center"/>
        </w:trPr>
        <w:tc>
          <w:tcPr>
            <w:tcW w:w="1432" w:type="dxa"/>
            <w:vMerge/>
            <w:tcBorders>
              <w:left w:val="single" w:sz="8" w:space="0" w:color="auto"/>
              <w:bottom w:val="single" w:sz="8" w:space="0" w:color="auto"/>
              <w:right w:val="single" w:sz="8" w:space="0" w:color="auto"/>
            </w:tcBorders>
            <w:vAlign w:val="center"/>
          </w:tcPr>
          <w:p w14:paraId="5358FE5D" w14:textId="77777777" w:rsidR="000E3EE1" w:rsidRPr="00914A5B" w:rsidRDefault="000E3EE1" w:rsidP="00A112FF">
            <w:pPr>
              <w:spacing w:line="204" w:lineRule="auto"/>
              <w:jc w:val="center"/>
              <w:rPr>
                <w:sz w:val="16"/>
                <w:szCs w:val="16"/>
              </w:rPr>
            </w:pPr>
          </w:p>
        </w:tc>
        <w:tc>
          <w:tcPr>
            <w:tcW w:w="1368" w:type="dxa"/>
            <w:tcBorders>
              <w:top w:val="nil"/>
              <w:left w:val="single" w:sz="8" w:space="0" w:color="auto"/>
              <w:bottom w:val="single" w:sz="8" w:space="0" w:color="auto"/>
              <w:right w:val="single" w:sz="8" w:space="0" w:color="auto"/>
            </w:tcBorders>
            <w:shd w:val="clear" w:color="FFFFFF" w:fill="FFFFFF"/>
            <w:vAlign w:val="center"/>
          </w:tcPr>
          <w:p w14:paraId="18231852" w14:textId="77777777" w:rsidR="000E3EE1" w:rsidRPr="00B100BF" w:rsidRDefault="000E3EE1" w:rsidP="00A112FF">
            <w:pPr>
              <w:spacing w:line="204" w:lineRule="auto"/>
              <w:jc w:val="center"/>
              <w:rPr>
                <w:sz w:val="15"/>
                <w:szCs w:val="15"/>
              </w:rPr>
            </w:pPr>
            <w:r w:rsidRPr="0009271A">
              <w:rPr>
                <w:rFonts w:eastAsia="Times New Roman"/>
                <w:color w:val="000000"/>
                <w:sz w:val="15"/>
                <w:szCs w:val="15"/>
              </w:rPr>
              <w:t>[1,120-3,466]</w:t>
            </w:r>
          </w:p>
        </w:tc>
        <w:tc>
          <w:tcPr>
            <w:tcW w:w="1288" w:type="dxa"/>
            <w:tcBorders>
              <w:top w:val="nil"/>
              <w:left w:val="nil"/>
              <w:bottom w:val="single" w:sz="8" w:space="0" w:color="auto"/>
              <w:right w:val="nil"/>
            </w:tcBorders>
            <w:shd w:val="clear" w:color="FFD600" w:fill="FFD600"/>
            <w:vAlign w:val="bottom"/>
          </w:tcPr>
          <w:p w14:paraId="1568AFCC"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[889-2,489]</w:t>
            </w:r>
          </w:p>
        </w:tc>
        <w:tc>
          <w:tcPr>
            <w:tcW w:w="876" w:type="dxa"/>
            <w:tcBorders>
              <w:top w:val="nil"/>
              <w:left w:val="nil"/>
              <w:bottom w:val="single" w:sz="8" w:space="0" w:color="auto"/>
              <w:right w:val="nil"/>
            </w:tcBorders>
            <w:shd w:val="clear" w:color="FFD600" w:fill="FFD600"/>
            <w:vAlign w:val="bottom"/>
          </w:tcPr>
          <w:p w14:paraId="6C2CECD0"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[9-25%]</w:t>
            </w:r>
          </w:p>
        </w:tc>
        <w:tc>
          <w:tcPr>
            <w:tcW w:w="1288" w:type="dxa"/>
            <w:tcBorders>
              <w:top w:val="nil"/>
              <w:left w:val="nil"/>
              <w:bottom w:val="single" w:sz="8" w:space="0" w:color="auto"/>
              <w:right w:val="nil"/>
            </w:tcBorders>
            <w:shd w:val="clear" w:color="FFDE00" w:fill="FFDE00"/>
            <w:vAlign w:val="bottom"/>
          </w:tcPr>
          <w:p w14:paraId="1285E140"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[365-1,041]</w:t>
            </w:r>
          </w:p>
        </w:tc>
        <w:tc>
          <w:tcPr>
            <w:tcW w:w="876" w:type="dxa"/>
            <w:tcBorders>
              <w:top w:val="nil"/>
              <w:left w:val="nil"/>
              <w:bottom w:val="single" w:sz="8" w:space="0" w:color="auto"/>
              <w:right w:val="nil"/>
            </w:tcBorders>
            <w:shd w:val="clear" w:color="FFDE00" w:fill="FFDE00"/>
            <w:vAlign w:val="bottom"/>
          </w:tcPr>
          <w:p w14:paraId="351F0721"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[4-10%]</w:t>
            </w:r>
          </w:p>
        </w:tc>
        <w:tc>
          <w:tcPr>
            <w:tcW w:w="1288" w:type="dxa"/>
            <w:tcBorders>
              <w:top w:val="nil"/>
              <w:left w:val="nil"/>
              <w:bottom w:val="single" w:sz="8" w:space="0" w:color="auto"/>
              <w:right w:val="nil"/>
            </w:tcBorders>
            <w:shd w:val="clear" w:color="FFEE00" w:fill="FFEE00"/>
            <w:vAlign w:val="bottom"/>
          </w:tcPr>
          <w:p w14:paraId="02613D48"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[703-1,980]</w:t>
            </w:r>
          </w:p>
        </w:tc>
        <w:tc>
          <w:tcPr>
            <w:tcW w:w="876" w:type="dxa"/>
            <w:tcBorders>
              <w:top w:val="nil"/>
              <w:left w:val="nil"/>
              <w:bottom w:val="single" w:sz="8" w:space="0" w:color="auto"/>
              <w:right w:val="nil"/>
            </w:tcBorders>
            <w:shd w:val="clear" w:color="FFEE00" w:fill="FFEE00"/>
            <w:vAlign w:val="bottom"/>
          </w:tcPr>
          <w:p w14:paraId="6778A0C9"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[7-20%]</w:t>
            </w:r>
          </w:p>
        </w:tc>
      </w:tr>
      <w:tr w:rsidR="000E3EE1" w:rsidRPr="006E1E2E" w14:paraId="573DDEBC" w14:textId="77777777" w:rsidTr="00A112FF">
        <w:trPr>
          <w:trHeight w:val="144"/>
          <w:jc w:val="center"/>
        </w:trPr>
        <w:tc>
          <w:tcPr>
            <w:tcW w:w="1432" w:type="dxa"/>
            <w:vMerge w:val="restart"/>
            <w:tcBorders>
              <w:top w:val="single" w:sz="8" w:space="0" w:color="auto"/>
              <w:left w:val="single" w:sz="8" w:space="0" w:color="auto"/>
              <w:bottom w:val="single" w:sz="4" w:space="0" w:color="auto"/>
              <w:right w:val="single" w:sz="8" w:space="0" w:color="auto"/>
            </w:tcBorders>
            <w:vAlign w:val="center"/>
          </w:tcPr>
          <w:p w14:paraId="09FECF9B" w14:textId="77777777" w:rsidR="000E3EE1" w:rsidRPr="00914A5B" w:rsidRDefault="000E3EE1" w:rsidP="00A112FF">
            <w:pPr>
              <w:spacing w:line="204" w:lineRule="auto"/>
              <w:jc w:val="center"/>
              <w:rPr>
                <w:sz w:val="16"/>
                <w:szCs w:val="16"/>
              </w:rPr>
            </w:pPr>
            <w:r w:rsidRPr="00914A5B">
              <w:rPr>
                <w:color w:val="423D71"/>
                <w:sz w:val="16"/>
                <w:szCs w:val="16"/>
              </w:rPr>
              <w:t>Los Angeles, CA</w:t>
            </w:r>
          </w:p>
        </w:tc>
        <w:tc>
          <w:tcPr>
            <w:tcW w:w="1368" w:type="dxa"/>
            <w:tcBorders>
              <w:top w:val="single" w:sz="8" w:space="0" w:color="auto"/>
              <w:left w:val="single" w:sz="8" w:space="0" w:color="auto"/>
              <w:bottom w:val="nil"/>
              <w:right w:val="single" w:sz="8" w:space="0" w:color="auto"/>
            </w:tcBorders>
            <w:shd w:val="clear" w:color="FFFFFF" w:fill="FFFFFF"/>
            <w:vAlign w:val="center"/>
          </w:tcPr>
          <w:p w14:paraId="0F6F1540" w14:textId="77777777" w:rsidR="000E3EE1" w:rsidRPr="00B100BF" w:rsidRDefault="000E3EE1" w:rsidP="00A112FF">
            <w:pPr>
              <w:spacing w:line="204" w:lineRule="auto"/>
              <w:jc w:val="center"/>
              <w:rPr>
                <w:sz w:val="15"/>
                <w:szCs w:val="15"/>
              </w:rPr>
            </w:pPr>
            <w:r w:rsidRPr="0009271A">
              <w:rPr>
                <w:rFonts w:eastAsia="Times New Roman"/>
                <w:color w:val="000000"/>
                <w:sz w:val="15"/>
                <w:szCs w:val="15"/>
              </w:rPr>
              <w:t>10,241</w:t>
            </w:r>
          </w:p>
        </w:tc>
        <w:tc>
          <w:tcPr>
            <w:tcW w:w="1288" w:type="dxa"/>
            <w:tcBorders>
              <w:top w:val="single" w:sz="8" w:space="0" w:color="auto"/>
              <w:left w:val="nil"/>
              <w:bottom w:val="nil"/>
              <w:right w:val="nil"/>
            </w:tcBorders>
            <w:shd w:val="clear" w:color="FFD600" w:fill="FFD600"/>
            <w:vAlign w:val="bottom"/>
          </w:tcPr>
          <w:p w14:paraId="338EE49C"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505</w:t>
            </w:r>
          </w:p>
        </w:tc>
        <w:tc>
          <w:tcPr>
            <w:tcW w:w="876" w:type="dxa"/>
            <w:tcBorders>
              <w:top w:val="single" w:sz="8" w:space="0" w:color="auto"/>
              <w:left w:val="nil"/>
              <w:bottom w:val="nil"/>
              <w:right w:val="nil"/>
            </w:tcBorders>
            <w:shd w:val="clear" w:color="FFD600" w:fill="FFD600"/>
            <w:vAlign w:val="bottom"/>
          </w:tcPr>
          <w:p w14:paraId="0BE4FC88"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16%</w:t>
            </w:r>
          </w:p>
        </w:tc>
        <w:tc>
          <w:tcPr>
            <w:tcW w:w="1288" w:type="dxa"/>
            <w:tcBorders>
              <w:top w:val="single" w:sz="8" w:space="0" w:color="auto"/>
              <w:left w:val="nil"/>
              <w:bottom w:val="nil"/>
              <w:right w:val="nil"/>
            </w:tcBorders>
            <w:shd w:val="clear" w:color="FFE200" w:fill="FFE200"/>
            <w:vAlign w:val="bottom"/>
          </w:tcPr>
          <w:p w14:paraId="6AB8A84C"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149</w:t>
            </w:r>
          </w:p>
        </w:tc>
        <w:tc>
          <w:tcPr>
            <w:tcW w:w="876" w:type="dxa"/>
            <w:tcBorders>
              <w:top w:val="single" w:sz="8" w:space="0" w:color="auto"/>
              <w:left w:val="nil"/>
              <w:bottom w:val="nil"/>
              <w:right w:val="nil"/>
            </w:tcBorders>
            <w:shd w:val="clear" w:color="FFE200" w:fill="FFE200"/>
            <w:vAlign w:val="bottom"/>
          </w:tcPr>
          <w:p w14:paraId="491D62F8"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5%</w:t>
            </w:r>
          </w:p>
        </w:tc>
        <w:tc>
          <w:tcPr>
            <w:tcW w:w="1288" w:type="dxa"/>
            <w:tcBorders>
              <w:top w:val="single" w:sz="8" w:space="0" w:color="auto"/>
              <w:left w:val="nil"/>
              <w:bottom w:val="nil"/>
              <w:right w:val="nil"/>
            </w:tcBorders>
            <w:shd w:val="clear" w:color="FFF300" w:fill="FFF300"/>
            <w:vAlign w:val="bottom"/>
          </w:tcPr>
          <w:p w14:paraId="076AAB80"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361</w:t>
            </w:r>
          </w:p>
        </w:tc>
        <w:tc>
          <w:tcPr>
            <w:tcW w:w="876" w:type="dxa"/>
            <w:tcBorders>
              <w:top w:val="single" w:sz="8" w:space="0" w:color="auto"/>
              <w:left w:val="nil"/>
              <w:bottom w:val="nil"/>
              <w:right w:val="nil"/>
            </w:tcBorders>
            <w:shd w:val="clear" w:color="FFF300" w:fill="FFF300"/>
            <w:vAlign w:val="bottom"/>
          </w:tcPr>
          <w:p w14:paraId="2241F417"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11%</w:t>
            </w:r>
          </w:p>
        </w:tc>
      </w:tr>
      <w:tr w:rsidR="000E3EE1" w:rsidRPr="006E1E2E" w14:paraId="04933253" w14:textId="77777777" w:rsidTr="00A112FF">
        <w:trPr>
          <w:trHeight w:val="144"/>
          <w:jc w:val="center"/>
        </w:trPr>
        <w:tc>
          <w:tcPr>
            <w:tcW w:w="1432" w:type="dxa"/>
            <w:vMerge/>
            <w:tcBorders>
              <w:left w:val="single" w:sz="8" w:space="0" w:color="auto"/>
              <w:bottom w:val="single" w:sz="8" w:space="0" w:color="auto"/>
              <w:right w:val="single" w:sz="8" w:space="0" w:color="auto"/>
            </w:tcBorders>
            <w:vAlign w:val="center"/>
          </w:tcPr>
          <w:p w14:paraId="7B96BDF7" w14:textId="77777777" w:rsidR="000E3EE1" w:rsidRPr="00914A5B" w:rsidRDefault="000E3EE1" w:rsidP="00A112FF">
            <w:pPr>
              <w:spacing w:line="204" w:lineRule="auto"/>
              <w:jc w:val="center"/>
              <w:rPr>
                <w:sz w:val="16"/>
                <w:szCs w:val="16"/>
              </w:rPr>
            </w:pPr>
          </w:p>
        </w:tc>
        <w:tc>
          <w:tcPr>
            <w:tcW w:w="1368" w:type="dxa"/>
            <w:tcBorders>
              <w:top w:val="nil"/>
              <w:left w:val="single" w:sz="8" w:space="0" w:color="auto"/>
              <w:bottom w:val="single" w:sz="8" w:space="0" w:color="auto"/>
              <w:right w:val="single" w:sz="8" w:space="0" w:color="auto"/>
            </w:tcBorders>
            <w:shd w:val="clear" w:color="FFFFFF" w:fill="FFFFFF"/>
            <w:vAlign w:val="center"/>
          </w:tcPr>
          <w:p w14:paraId="6102AD9B" w14:textId="77777777" w:rsidR="000E3EE1" w:rsidRPr="00B100BF" w:rsidRDefault="000E3EE1" w:rsidP="00A112FF">
            <w:pPr>
              <w:spacing w:line="204" w:lineRule="auto"/>
              <w:jc w:val="center"/>
              <w:rPr>
                <w:sz w:val="15"/>
                <w:szCs w:val="15"/>
              </w:rPr>
            </w:pPr>
            <w:r w:rsidRPr="0009271A">
              <w:rPr>
                <w:rFonts w:eastAsia="Times New Roman"/>
                <w:color w:val="000000"/>
                <w:sz w:val="15"/>
                <w:szCs w:val="15"/>
              </w:rPr>
              <w:t>[8,929-12,439]</w:t>
            </w:r>
          </w:p>
        </w:tc>
        <w:tc>
          <w:tcPr>
            <w:tcW w:w="1288" w:type="dxa"/>
            <w:tcBorders>
              <w:top w:val="nil"/>
              <w:left w:val="nil"/>
              <w:bottom w:val="single" w:sz="8" w:space="0" w:color="auto"/>
              <w:right w:val="nil"/>
            </w:tcBorders>
            <w:shd w:val="clear" w:color="FFD600" w:fill="FFD600"/>
            <w:vAlign w:val="bottom"/>
          </w:tcPr>
          <w:p w14:paraId="3ECAFD55"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[300-741]</w:t>
            </w:r>
          </w:p>
        </w:tc>
        <w:tc>
          <w:tcPr>
            <w:tcW w:w="876" w:type="dxa"/>
            <w:tcBorders>
              <w:top w:val="nil"/>
              <w:left w:val="nil"/>
              <w:bottom w:val="single" w:sz="8" w:space="0" w:color="auto"/>
              <w:right w:val="nil"/>
            </w:tcBorders>
            <w:shd w:val="clear" w:color="FFD600" w:fill="FFD600"/>
            <w:vAlign w:val="bottom"/>
          </w:tcPr>
          <w:p w14:paraId="0C65808C"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[9-23%]</w:t>
            </w:r>
          </w:p>
        </w:tc>
        <w:tc>
          <w:tcPr>
            <w:tcW w:w="1288" w:type="dxa"/>
            <w:tcBorders>
              <w:top w:val="nil"/>
              <w:left w:val="nil"/>
              <w:bottom w:val="single" w:sz="8" w:space="0" w:color="auto"/>
              <w:right w:val="nil"/>
            </w:tcBorders>
            <w:shd w:val="clear" w:color="FFE200" w:fill="FFE200"/>
            <w:vAlign w:val="bottom"/>
          </w:tcPr>
          <w:p w14:paraId="2D012618"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[80-229]</w:t>
            </w:r>
          </w:p>
        </w:tc>
        <w:tc>
          <w:tcPr>
            <w:tcW w:w="876" w:type="dxa"/>
            <w:tcBorders>
              <w:top w:val="nil"/>
              <w:left w:val="nil"/>
              <w:bottom w:val="single" w:sz="8" w:space="0" w:color="auto"/>
              <w:right w:val="nil"/>
            </w:tcBorders>
            <w:shd w:val="clear" w:color="FFE200" w:fill="FFE200"/>
            <w:vAlign w:val="bottom"/>
          </w:tcPr>
          <w:p w14:paraId="201F3924"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[2-7%]</w:t>
            </w:r>
          </w:p>
        </w:tc>
        <w:tc>
          <w:tcPr>
            <w:tcW w:w="1288" w:type="dxa"/>
            <w:tcBorders>
              <w:top w:val="nil"/>
              <w:left w:val="nil"/>
              <w:bottom w:val="single" w:sz="8" w:space="0" w:color="auto"/>
              <w:right w:val="nil"/>
            </w:tcBorders>
            <w:shd w:val="clear" w:color="FFF300" w:fill="FFF300"/>
            <w:vAlign w:val="bottom"/>
          </w:tcPr>
          <w:p w14:paraId="68DFEC6C"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[209-536]</w:t>
            </w:r>
          </w:p>
        </w:tc>
        <w:tc>
          <w:tcPr>
            <w:tcW w:w="876" w:type="dxa"/>
            <w:tcBorders>
              <w:top w:val="nil"/>
              <w:left w:val="nil"/>
              <w:bottom w:val="single" w:sz="8" w:space="0" w:color="auto"/>
              <w:right w:val="nil"/>
            </w:tcBorders>
            <w:shd w:val="clear" w:color="FFF300" w:fill="FFF300"/>
            <w:vAlign w:val="bottom"/>
          </w:tcPr>
          <w:p w14:paraId="717DDCF9"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[7-17%]</w:t>
            </w:r>
          </w:p>
        </w:tc>
      </w:tr>
      <w:tr w:rsidR="000E3EE1" w:rsidRPr="006E1E2E" w14:paraId="54EAF763" w14:textId="77777777" w:rsidTr="00A112FF">
        <w:trPr>
          <w:trHeight w:val="144"/>
          <w:jc w:val="center"/>
        </w:trPr>
        <w:tc>
          <w:tcPr>
            <w:tcW w:w="1432" w:type="dxa"/>
            <w:vMerge w:val="restart"/>
            <w:tcBorders>
              <w:top w:val="single" w:sz="8" w:space="0" w:color="auto"/>
              <w:left w:val="single" w:sz="8" w:space="0" w:color="auto"/>
              <w:bottom w:val="single" w:sz="4" w:space="0" w:color="auto"/>
              <w:right w:val="single" w:sz="8" w:space="0" w:color="auto"/>
            </w:tcBorders>
            <w:vAlign w:val="center"/>
          </w:tcPr>
          <w:p w14:paraId="1DFE42FE" w14:textId="77777777" w:rsidR="000E3EE1" w:rsidRPr="00914A5B" w:rsidRDefault="000E3EE1" w:rsidP="00A112FF">
            <w:pPr>
              <w:spacing w:line="204" w:lineRule="auto"/>
              <w:jc w:val="center"/>
              <w:rPr>
                <w:b/>
                <w:bCs/>
                <w:sz w:val="16"/>
                <w:szCs w:val="16"/>
              </w:rPr>
            </w:pPr>
            <w:r w:rsidRPr="00914A5B">
              <w:rPr>
                <w:color w:val="8F3F00"/>
                <w:sz w:val="16"/>
                <w:szCs w:val="16"/>
              </w:rPr>
              <w:t>Orlando, FL</w:t>
            </w:r>
          </w:p>
        </w:tc>
        <w:tc>
          <w:tcPr>
            <w:tcW w:w="1368" w:type="dxa"/>
            <w:tcBorders>
              <w:top w:val="single" w:sz="8" w:space="0" w:color="auto"/>
              <w:left w:val="single" w:sz="8" w:space="0" w:color="auto"/>
              <w:bottom w:val="nil"/>
              <w:right w:val="single" w:sz="8" w:space="0" w:color="auto"/>
            </w:tcBorders>
            <w:shd w:val="clear" w:color="FFFFFF" w:fill="FFFFFF"/>
            <w:vAlign w:val="center"/>
          </w:tcPr>
          <w:p w14:paraId="3E5CBD86" w14:textId="77777777" w:rsidR="000E3EE1" w:rsidRPr="00B100BF" w:rsidRDefault="000E3EE1" w:rsidP="00A112FF">
            <w:pPr>
              <w:spacing w:line="204" w:lineRule="auto"/>
              <w:jc w:val="center"/>
              <w:rPr>
                <w:sz w:val="15"/>
                <w:szCs w:val="15"/>
              </w:rPr>
            </w:pPr>
            <w:r w:rsidRPr="0009271A">
              <w:rPr>
                <w:rFonts w:eastAsia="Times New Roman"/>
                <w:color w:val="000000"/>
                <w:sz w:val="15"/>
                <w:szCs w:val="15"/>
              </w:rPr>
              <w:t>6,163</w:t>
            </w:r>
          </w:p>
        </w:tc>
        <w:tc>
          <w:tcPr>
            <w:tcW w:w="1288" w:type="dxa"/>
            <w:tcBorders>
              <w:top w:val="single" w:sz="8" w:space="0" w:color="auto"/>
              <w:left w:val="nil"/>
              <w:bottom w:val="nil"/>
              <w:right w:val="nil"/>
            </w:tcBorders>
            <w:shd w:val="clear" w:color="FFE200" w:fill="FFE200"/>
            <w:vAlign w:val="bottom"/>
          </w:tcPr>
          <w:p w14:paraId="06DFA0D0"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687</w:t>
            </w:r>
          </w:p>
        </w:tc>
        <w:tc>
          <w:tcPr>
            <w:tcW w:w="876" w:type="dxa"/>
            <w:tcBorders>
              <w:top w:val="single" w:sz="8" w:space="0" w:color="auto"/>
              <w:left w:val="nil"/>
              <w:bottom w:val="nil"/>
              <w:right w:val="nil"/>
            </w:tcBorders>
            <w:shd w:val="clear" w:color="FFE200" w:fill="FFE200"/>
            <w:vAlign w:val="bottom"/>
          </w:tcPr>
          <w:p w14:paraId="4C290AF4"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11%</w:t>
            </w:r>
          </w:p>
        </w:tc>
        <w:tc>
          <w:tcPr>
            <w:tcW w:w="1288" w:type="dxa"/>
            <w:tcBorders>
              <w:top w:val="single" w:sz="8" w:space="0" w:color="auto"/>
              <w:left w:val="nil"/>
              <w:bottom w:val="nil"/>
              <w:right w:val="nil"/>
            </w:tcBorders>
            <w:shd w:val="clear" w:color="FFE800" w:fill="FFE800"/>
            <w:vAlign w:val="bottom"/>
          </w:tcPr>
          <w:p w14:paraId="5D95FFBE"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285</w:t>
            </w:r>
          </w:p>
        </w:tc>
        <w:tc>
          <w:tcPr>
            <w:tcW w:w="876" w:type="dxa"/>
            <w:tcBorders>
              <w:top w:val="single" w:sz="8" w:space="0" w:color="auto"/>
              <w:left w:val="nil"/>
              <w:bottom w:val="nil"/>
              <w:right w:val="nil"/>
            </w:tcBorders>
            <w:shd w:val="clear" w:color="FFE800" w:fill="FFE800"/>
            <w:vAlign w:val="bottom"/>
          </w:tcPr>
          <w:p w14:paraId="5E80F257"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5%</w:t>
            </w:r>
          </w:p>
        </w:tc>
        <w:tc>
          <w:tcPr>
            <w:tcW w:w="1288" w:type="dxa"/>
            <w:tcBorders>
              <w:top w:val="single" w:sz="8" w:space="0" w:color="auto"/>
              <w:left w:val="nil"/>
              <w:bottom w:val="nil"/>
              <w:right w:val="nil"/>
            </w:tcBorders>
            <w:shd w:val="clear" w:color="FFF300" w:fill="FFF300"/>
            <w:vAlign w:val="bottom"/>
          </w:tcPr>
          <w:p w14:paraId="13DDD70A"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545</w:t>
            </w:r>
          </w:p>
        </w:tc>
        <w:tc>
          <w:tcPr>
            <w:tcW w:w="876" w:type="dxa"/>
            <w:tcBorders>
              <w:top w:val="single" w:sz="8" w:space="0" w:color="auto"/>
              <w:left w:val="nil"/>
              <w:bottom w:val="nil"/>
              <w:right w:val="nil"/>
            </w:tcBorders>
            <w:shd w:val="clear" w:color="FFF300" w:fill="FFF300"/>
            <w:vAlign w:val="bottom"/>
          </w:tcPr>
          <w:p w14:paraId="408F4F88"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9%</w:t>
            </w:r>
          </w:p>
        </w:tc>
      </w:tr>
      <w:tr w:rsidR="000E3EE1" w:rsidRPr="006E1E2E" w14:paraId="34FE9AB7" w14:textId="77777777" w:rsidTr="00A112FF">
        <w:trPr>
          <w:trHeight w:val="144"/>
          <w:jc w:val="center"/>
        </w:trPr>
        <w:tc>
          <w:tcPr>
            <w:tcW w:w="1432" w:type="dxa"/>
            <w:vMerge/>
            <w:tcBorders>
              <w:left w:val="single" w:sz="8" w:space="0" w:color="auto"/>
              <w:bottom w:val="single" w:sz="8" w:space="0" w:color="auto"/>
              <w:right w:val="single" w:sz="8" w:space="0" w:color="auto"/>
            </w:tcBorders>
            <w:vAlign w:val="center"/>
          </w:tcPr>
          <w:p w14:paraId="552168C8" w14:textId="77777777" w:rsidR="000E3EE1" w:rsidRPr="00914A5B" w:rsidRDefault="000E3EE1" w:rsidP="00A112FF">
            <w:pPr>
              <w:spacing w:line="204" w:lineRule="auto"/>
              <w:jc w:val="center"/>
              <w:rPr>
                <w:sz w:val="16"/>
                <w:szCs w:val="16"/>
              </w:rPr>
            </w:pPr>
          </w:p>
        </w:tc>
        <w:tc>
          <w:tcPr>
            <w:tcW w:w="1368" w:type="dxa"/>
            <w:tcBorders>
              <w:top w:val="nil"/>
              <w:left w:val="single" w:sz="8" w:space="0" w:color="auto"/>
              <w:bottom w:val="single" w:sz="8" w:space="0" w:color="auto"/>
              <w:right w:val="single" w:sz="8" w:space="0" w:color="auto"/>
            </w:tcBorders>
            <w:shd w:val="clear" w:color="FFFFFF" w:fill="FFFFFF"/>
            <w:vAlign w:val="center"/>
          </w:tcPr>
          <w:p w14:paraId="7DBD95FF" w14:textId="77777777" w:rsidR="000E3EE1" w:rsidRPr="00B100BF" w:rsidRDefault="000E3EE1" w:rsidP="00A112FF">
            <w:pPr>
              <w:spacing w:line="204" w:lineRule="auto"/>
              <w:jc w:val="center"/>
              <w:rPr>
                <w:sz w:val="15"/>
                <w:szCs w:val="15"/>
              </w:rPr>
            </w:pPr>
            <w:r w:rsidRPr="0009271A">
              <w:rPr>
                <w:rFonts w:eastAsia="Times New Roman"/>
                <w:color w:val="000000"/>
                <w:sz w:val="15"/>
                <w:szCs w:val="15"/>
              </w:rPr>
              <w:t>[4,828-7,417]</w:t>
            </w:r>
          </w:p>
        </w:tc>
        <w:tc>
          <w:tcPr>
            <w:tcW w:w="1288" w:type="dxa"/>
            <w:tcBorders>
              <w:top w:val="nil"/>
              <w:left w:val="nil"/>
              <w:bottom w:val="single" w:sz="8" w:space="0" w:color="auto"/>
              <w:right w:val="nil"/>
            </w:tcBorders>
            <w:shd w:val="clear" w:color="FFE200" w:fill="FFE200"/>
            <w:vAlign w:val="bottom"/>
          </w:tcPr>
          <w:p w14:paraId="6D305391"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[430-1,015]</w:t>
            </w:r>
          </w:p>
        </w:tc>
        <w:tc>
          <w:tcPr>
            <w:tcW w:w="876" w:type="dxa"/>
            <w:tcBorders>
              <w:top w:val="nil"/>
              <w:left w:val="nil"/>
              <w:bottom w:val="single" w:sz="8" w:space="0" w:color="auto"/>
              <w:right w:val="nil"/>
            </w:tcBorders>
            <w:shd w:val="clear" w:color="FFE200" w:fill="FFE200"/>
            <w:vAlign w:val="bottom"/>
          </w:tcPr>
          <w:p w14:paraId="7202CC4C"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[7-17%]</w:t>
            </w:r>
          </w:p>
        </w:tc>
        <w:tc>
          <w:tcPr>
            <w:tcW w:w="1288" w:type="dxa"/>
            <w:tcBorders>
              <w:top w:val="nil"/>
              <w:left w:val="nil"/>
              <w:bottom w:val="single" w:sz="8" w:space="0" w:color="auto"/>
              <w:right w:val="nil"/>
            </w:tcBorders>
            <w:shd w:val="clear" w:color="FFE800" w:fill="FFE800"/>
            <w:vAlign w:val="bottom"/>
          </w:tcPr>
          <w:p w14:paraId="70646BBA"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[178-418]</w:t>
            </w:r>
          </w:p>
        </w:tc>
        <w:tc>
          <w:tcPr>
            <w:tcW w:w="876" w:type="dxa"/>
            <w:tcBorders>
              <w:top w:val="nil"/>
              <w:left w:val="nil"/>
              <w:bottom w:val="single" w:sz="8" w:space="0" w:color="auto"/>
              <w:right w:val="nil"/>
            </w:tcBorders>
            <w:shd w:val="clear" w:color="FFE800" w:fill="FFE800"/>
            <w:vAlign w:val="bottom"/>
          </w:tcPr>
          <w:p w14:paraId="5785C2F8"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[3-7%]</w:t>
            </w:r>
          </w:p>
        </w:tc>
        <w:tc>
          <w:tcPr>
            <w:tcW w:w="1288" w:type="dxa"/>
            <w:tcBorders>
              <w:top w:val="nil"/>
              <w:left w:val="nil"/>
              <w:bottom w:val="single" w:sz="8" w:space="0" w:color="auto"/>
              <w:right w:val="nil"/>
            </w:tcBorders>
            <w:shd w:val="clear" w:color="FFF300" w:fill="FFF300"/>
            <w:vAlign w:val="bottom"/>
          </w:tcPr>
          <w:p w14:paraId="41957C6F"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[341-806]</w:t>
            </w:r>
          </w:p>
        </w:tc>
        <w:tc>
          <w:tcPr>
            <w:tcW w:w="876" w:type="dxa"/>
            <w:tcBorders>
              <w:top w:val="nil"/>
              <w:left w:val="nil"/>
              <w:bottom w:val="single" w:sz="8" w:space="0" w:color="auto"/>
              <w:right w:val="nil"/>
            </w:tcBorders>
            <w:shd w:val="clear" w:color="FFF300" w:fill="FFF300"/>
            <w:vAlign w:val="bottom"/>
          </w:tcPr>
          <w:p w14:paraId="1ED38E16"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[5-13%]</w:t>
            </w:r>
          </w:p>
        </w:tc>
      </w:tr>
      <w:tr w:rsidR="000E3EE1" w:rsidRPr="006E1E2E" w14:paraId="4A0F50EB" w14:textId="77777777" w:rsidTr="00A112FF">
        <w:trPr>
          <w:trHeight w:val="144"/>
          <w:jc w:val="center"/>
        </w:trPr>
        <w:tc>
          <w:tcPr>
            <w:tcW w:w="1432" w:type="dxa"/>
            <w:vMerge w:val="restart"/>
            <w:tcBorders>
              <w:top w:val="single" w:sz="8" w:space="0" w:color="auto"/>
              <w:left w:val="single" w:sz="8" w:space="0" w:color="auto"/>
              <w:bottom w:val="single" w:sz="4" w:space="0" w:color="auto"/>
              <w:right w:val="single" w:sz="8" w:space="0" w:color="auto"/>
            </w:tcBorders>
            <w:vAlign w:val="center"/>
          </w:tcPr>
          <w:p w14:paraId="26822537" w14:textId="77777777" w:rsidR="000E3EE1" w:rsidRPr="00914A5B" w:rsidRDefault="000E3EE1" w:rsidP="00A112FF">
            <w:pPr>
              <w:spacing w:line="204" w:lineRule="auto"/>
              <w:jc w:val="center"/>
              <w:rPr>
                <w:sz w:val="16"/>
                <w:szCs w:val="16"/>
              </w:rPr>
            </w:pPr>
            <w:r w:rsidRPr="00914A5B">
              <w:rPr>
                <w:color w:val="423D71"/>
                <w:sz w:val="16"/>
                <w:szCs w:val="16"/>
              </w:rPr>
              <w:t>Las Vegas, NV</w:t>
            </w:r>
          </w:p>
        </w:tc>
        <w:tc>
          <w:tcPr>
            <w:tcW w:w="1368" w:type="dxa"/>
            <w:tcBorders>
              <w:top w:val="single" w:sz="8" w:space="0" w:color="auto"/>
              <w:left w:val="single" w:sz="8" w:space="0" w:color="auto"/>
              <w:bottom w:val="nil"/>
              <w:right w:val="single" w:sz="8" w:space="0" w:color="auto"/>
            </w:tcBorders>
            <w:shd w:val="clear" w:color="FFFFFF" w:fill="FFFFFF"/>
            <w:vAlign w:val="center"/>
          </w:tcPr>
          <w:p w14:paraId="69DA7470" w14:textId="77777777" w:rsidR="000E3EE1" w:rsidRPr="00B100BF" w:rsidRDefault="000E3EE1" w:rsidP="00A112FF">
            <w:pPr>
              <w:spacing w:line="204" w:lineRule="auto"/>
              <w:jc w:val="center"/>
              <w:rPr>
                <w:sz w:val="15"/>
                <w:szCs w:val="15"/>
              </w:rPr>
            </w:pPr>
            <w:r w:rsidRPr="0009271A">
              <w:rPr>
                <w:rFonts w:eastAsia="Times New Roman"/>
                <w:color w:val="000000"/>
                <w:sz w:val="15"/>
                <w:szCs w:val="15"/>
              </w:rPr>
              <w:t>5,239</w:t>
            </w:r>
          </w:p>
        </w:tc>
        <w:tc>
          <w:tcPr>
            <w:tcW w:w="1288" w:type="dxa"/>
            <w:tcBorders>
              <w:top w:val="single" w:sz="8" w:space="0" w:color="auto"/>
              <w:left w:val="nil"/>
              <w:bottom w:val="nil"/>
              <w:right w:val="nil"/>
            </w:tcBorders>
            <w:shd w:val="clear" w:color="FFEC00" w:fill="FFEC00"/>
            <w:vAlign w:val="bottom"/>
          </w:tcPr>
          <w:p w14:paraId="7CB1D522"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379</w:t>
            </w:r>
          </w:p>
        </w:tc>
        <w:tc>
          <w:tcPr>
            <w:tcW w:w="876" w:type="dxa"/>
            <w:tcBorders>
              <w:top w:val="single" w:sz="8" w:space="0" w:color="auto"/>
              <w:left w:val="nil"/>
              <w:bottom w:val="nil"/>
              <w:right w:val="nil"/>
            </w:tcBorders>
            <w:shd w:val="clear" w:color="FFEC00" w:fill="FFEC00"/>
            <w:vAlign w:val="bottom"/>
          </w:tcPr>
          <w:p w14:paraId="4D4A817F"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7%</w:t>
            </w:r>
          </w:p>
        </w:tc>
        <w:tc>
          <w:tcPr>
            <w:tcW w:w="1288" w:type="dxa"/>
            <w:tcBorders>
              <w:top w:val="single" w:sz="8" w:space="0" w:color="auto"/>
              <w:left w:val="nil"/>
              <w:bottom w:val="nil"/>
              <w:right w:val="nil"/>
            </w:tcBorders>
            <w:shd w:val="clear" w:color="FFF000" w:fill="FFF000"/>
            <w:vAlign w:val="bottom"/>
          </w:tcPr>
          <w:p w14:paraId="3E56C0A0"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159</w:t>
            </w:r>
          </w:p>
        </w:tc>
        <w:tc>
          <w:tcPr>
            <w:tcW w:w="876" w:type="dxa"/>
            <w:tcBorders>
              <w:top w:val="single" w:sz="8" w:space="0" w:color="auto"/>
              <w:left w:val="nil"/>
              <w:bottom w:val="nil"/>
              <w:right w:val="nil"/>
            </w:tcBorders>
            <w:shd w:val="clear" w:color="FFF000" w:fill="FFF000"/>
            <w:vAlign w:val="bottom"/>
          </w:tcPr>
          <w:p w14:paraId="21288BA6"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3%</w:t>
            </w:r>
          </w:p>
        </w:tc>
        <w:tc>
          <w:tcPr>
            <w:tcW w:w="1288" w:type="dxa"/>
            <w:tcBorders>
              <w:top w:val="single" w:sz="8" w:space="0" w:color="auto"/>
              <w:left w:val="nil"/>
              <w:bottom w:val="nil"/>
              <w:right w:val="nil"/>
            </w:tcBorders>
            <w:shd w:val="clear" w:color="FFF700" w:fill="FFF700"/>
            <w:vAlign w:val="bottom"/>
          </w:tcPr>
          <w:p w14:paraId="2B822AC2"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303</w:t>
            </w:r>
          </w:p>
        </w:tc>
        <w:tc>
          <w:tcPr>
            <w:tcW w:w="876" w:type="dxa"/>
            <w:tcBorders>
              <w:top w:val="single" w:sz="8" w:space="0" w:color="auto"/>
              <w:left w:val="nil"/>
              <w:bottom w:val="nil"/>
              <w:right w:val="nil"/>
            </w:tcBorders>
            <w:shd w:val="clear" w:color="FFF700" w:fill="FFF700"/>
            <w:vAlign w:val="bottom"/>
          </w:tcPr>
          <w:p w14:paraId="3BAF2AF2"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6%</w:t>
            </w:r>
          </w:p>
        </w:tc>
      </w:tr>
      <w:tr w:rsidR="000E3EE1" w:rsidRPr="006E1E2E" w14:paraId="238587C9" w14:textId="77777777" w:rsidTr="00A112FF">
        <w:trPr>
          <w:trHeight w:val="144"/>
          <w:jc w:val="center"/>
        </w:trPr>
        <w:tc>
          <w:tcPr>
            <w:tcW w:w="1432" w:type="dxa"/>
            <w:vMerge/>
            <w:tcBorders>
              <w:left w:val="single" w:sz="8" w:space="0" w:color="auto"/>
              <w:bottom w:val="single" w:sz="8" w:space="0" w:color="auto"/>
              <w:right w:val="single" w:sz="8" w:space="0" w:color="auto"/>
            </w:tcBorders>
            <w:vAlign w:val="center"/>
          </w:tcPr>
          <w:p w14:paraId="48A01A64" w14:textId="77777777" w:rsidR="000E3EE1" w:rsidRPr="00914A5B" w:rsidRDefault="000E3EE1" w:rsidP="00A112FF">
            <w:pPr>
              <w:spacing w:line="204" w:lineRule="auto"/>
              <w:jc w:val="center"/>
              <w:rPr>
                <w:sz w:val="16"/>
                <w:szCs w:val="16"/>
              </w:rPr>
            </w:pPr>
          </w:p>
        </w:tc>
        <w:tc>
          <w:tcPr>
            <w:tcW w:w="1368" w:type="dxa"/>
            <w:tcBorders>
              <w:top w:val="nil"/>
              <w:left w:val="single" w:sz="8" w:space="0" w:color="auto"/>
              <w:bottom w:val="single" w:sz="8" w:space="0" w:color="auto"/>
              <w:right w:val="single" w:sz="8" w:space="0" w:color="auto"/>
            </w:tcBorders>
            <w:shd w:val="clear" w:color="FFFFFF" w:fill="FFFFFF"/>
            <w:vAlign w:val="center"/>
          </w:tcPr>
          <w:p w14:paraId="4121520F" w14:textId="77777777" w:rsidR="000E3EE1" w:rsidRPr="00B100BF" w:rsidRDefault="000E3EE1" w:rsidP="00A112FF">
            <w:pPr>
              <w:spacing w:line="204" w:lineRule="auto"/>
              <w:jc w:val="center"/>
              <w:rPr>
                <w:sz w:val="15"/>
                <w:szCs w:val="15"/>
              </w:rPr>
            </w:pPr>
            <w:r w:rsidRPr="0009271A">
              <w:rPr>
                <w:rFonts w:eastAsia="Times New Roman"/>
                <w:color w:val="000000"/>
                <w:sz w:val="15"/>
                <w:szCs w:val="15"/>
              </w:rPr>
              <w:t>[4,345-6,202]</w:t>
            </w:r>
          </w:p>
        </w:tc>
        <w:tc>
          <w:tcPr>
            <w:tcW w:w="1288" w:type="dxa"/>
            <w:tcBorders>
              <w:top w:val="nil"/>
              <w:left w:val="nil"/>
              <w:bottom w:val="single" w:sz="8" w:space="0" w:color="auto"/>
              <w:right w:val="nil"/>
            </w:tcBorders>
            <w:shd w:val="clear" w:color="FFEC00" w:fill="FFEC00"/>
            <w:vAlign w:val="bottom"/>
          </w:tcPr>
          <w:p w14:paraId="3655DA39"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[229-599]</w:t>
            </w:r>
          </w:p>
        </w:tc>
        <w:tc>
          <w:tcPr>
            <w:tcW w:w="876" w:type="dxa"/>
            <w:tcBorders>
              <w:top w:val="nil"/>
              <w:left w:val="nil"/>
              <w:bottom w:val="single" w:sz="8" w:space="0" w:color="auto"/>
              <w:right w:val="nil"/>
            </w:tcBorders>
            <w:shd w:val="clear" w:color="FFEC00" w:fill="FFEC00"/>
            <w:vAlign w:val="bottom"/>
          </w:tcPr>
          <w:p w14:paraId="16A18F35"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[4-12%]</w:t>
            </w:r>
          </w:p>
        </w:tc>
        <w:tc>
          <w:tcPr>
            <w:tcW w:w="1288" w:type="dxa"/>
            <w:tcBorders>
              <w:top w:val="nil"/>
              <w:left w:val="nil"/>
              <w:bottom w:val="single" w:sz="8" w:space="0" w:color="auto"/>
              <w:right w:val="nil"/>
            </w:tcBorders>
            <w:shd w:val="clear" w:color="FFF000" w:fill="FFF000"/>
            <w:vAlign w:val="bottom"/>
          </w:tcPr>
          <w:p w14:paraId="4EFF9734"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[96-247]</w:t>
            </w:r>
          </w:p>
        </w:tc>
        <w:tc>
          <w:tcPr>
            <w:tcW w:w="876" w:type="dxa"/>
            <w:tcBorders>
              <w:top w:val="nil"/>
              <w:left w:val="nil"/>
              <w:bottom w:val="single" w:sz="8" w:space="0" w:color="auto"/>
              <w:right w:val="nil"/>
            </w:tcBorders>
            <w:shd w:val="clear" w:color="FFF000" w:fill="FFF000"/>
            <w:vAlign w:val="bottom"/>
          </w:tcPr>
          <w:p w14:paraId="3E589383"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[2-5%]</w:t>
            </w:r>
          </w:p>
        </w:tc>
        <w:tc>
          <w:tcPr>
            <w:tcW w:w="1288" w:type="dxa"/>
            <w:tcBorders>
              <w:top w:val="nil"/>
              <w:left w:val="nil"/>
              <w:bottom w:val="single" w:sz="8" w:space="0" w:color="auto"/>
              <w:right w:val="nil"/>
            </w:tcBorders>
            <w:shd w:val="clear" w:color="FFF700" w:fill="FFF700"/>
            <w:vAlign w:val="bottom"/>
          </w:tcPr>
          <w:p w14:paraId="671FD876"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[182-478]</w:t>
            </w:r>
          </w:p>
        </w:tc>
        <w:tc>
          <w:tcPr>
            <w:tcW w:w="876" w:type="dxa"/>
            <w:tcBorders>
              <w:top w:val="nil"/>
              <w:left w:val="nil"/>
              <w:bottom w:val="single" w:sz="8" w:space="0" w:color="auto"/>
              <w:right w:val="nil"/>
            </w:tcBorders>
            <w:shd w:val="clear" w:color="FFF700" w:fill="FFF700"/>
            <w:vAlign w:val="bottom"/>
          </w:tcPr>
          <w:p w14:paraId="4BC018D5"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[3-10%]</w:t>
            </w:r>
          </w:p>
        </w:tc>
      </w:tr>
      <w:tr w:rsidR="000E3EE1" w:rsidRPr="006E1E2E" w14:paraId="3DB01225" w14:textId="77777777" w:rsidTr="00A112FF">
        <w:trPr>
          <w:trHeight w:val="144"/>
          <w:jc w:val="center"/>
        </w:trPr>
        <w:tc>
          <w:tcPr>
            <w:tcW w:w="1432" w:type="dxa"/>
            <w:vMerge w:val="restart"/>
            <w:tcBorders>
              <w:top w:val="single" w:sz="8" w:space="0" w:color="auto"/>
              <w:left w:val="single" w:sz="8" w:space="0" w:color="auto"/>
              <w:bottom w:val="single" w:sz="4" w:space="0" w:color="auto"/>
              <w:right w:val="single" w:sz="8" w:space="0" w:color="auto"/>
            </w:tcBorders>
            <w:vAlign w:val="center"/>
          </w:tcPr>
          <w:p w14:paraId="54B6ECC8" w14:textId="77777777" w:rsidR="000E3EE1" w:rsidRPr="00914A5B" w:rsidRDefault="000E3EE1" w:rsidP="00A112FF">
            <w:pPr>
              <w:spacing w:line="204" w:lineRule="auto"/>
              <w:jc w:val="center"/>
              <w:rPr>
                <w:sz w:val="16"/>
                <w:szCs w:val="16"/>
              </w:rPr>
            </w:pPr>
            <w:r w:rsidRPr="00914A5B">
              <w:rPr>
                <w:color w:val="423D71"/>
                <w:sz w:val="16"/>
                <w:szCs w:val="16"/>
              </w:rPr>
              <w:t>Riverside, CA</w:t>
            </w:r>
          </w:p>
        </w:tc>
        <w:tc>
          <w:tcPr>
            <w:tcW w:w="1368" w:type="dxa"/>
            <w:tcBorders>
              <w:top w:val="single" w:sz="8" w:space="0" w:color="auto"/>
              <w:left w:val="single" w:sz="8" w:space="0" w:color="auto"/>
              <w:bottom w:val="nil"/>
              <w:right w:val="single" w:sz="8" w:space="0" w:color="auto"/>
            </w:tcBorders>
            <w:shd w:val="clear" w:color="FFFFFF" w:fill="FFFFFF"/>
            <w:vAlign w:val="center"/>
          </w:tcPr>
          <w:p w14:paraId="08A6886E" w14:textId="77777777" w:rsidR="000E3EE1" w:rsidRPr="00B100BF" w:rsidRDefault="000E3EE1" w:rsidP="00A112FF">
            <w:pPr>
              <w:spacing w:line="204" w:lineRule="auto"/>
              <w:jc w:val="center"/>
              <w:rPr>
                <w:sz w:val="15"/>
                <w:szCs w:val="15"/>
              </w:rPr>
            </w:pPr>
            <w:r w:rsidRPr="0009271A">
              <w:rPr>
                <w:rFonts w:eastAsia="Times New Roman"/>
                <w:color w:val="000000"/>
                <w:sz w:val="15"/>
                <w:szCs w:val="15"/>
              </w:rPr>
              <w:t>7,747</w:t>
            </w:r>
          </w:p>
        </w:tc>
        <w:tc>
          <w:tcPr>
            <w:tcW w:w="1288" w:type="dxa"/>
            <w:tcBorders>
              <w:top w:val="single" w:sz="8" w:space="0" w:color="auto"/>
              <w:left w:val="nil"/>
              <w:bottom w:val="nil"/>
              <w:right w:val="nil"/>
            </w:tcBorders>
            <w:shd w:val="clear" w:color="FFF400" w:fill="FFF400"/>
            <w:vAlign w:val="bottom"/>
          </w:tcPr>
          <w:p w14:paraId="77CC9A48"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302</w:t>
            </w:r>
          </w:p>
        </w:tc>
        <w:tc>
          <w:tcPr>
            <w:tcW w:w="876" w:type="dxa"/>
            <w:tcBorders>
              <w:top w:val="single" w:sz="8" w:space="0" w:color="auto"/>
              <w:left w:val="nil"/>
              <w:bottom w:val="nil"/>
              <w:right w:val="nil"/>
            </w:tcBorders>
            <w:shd w:val="clear" w:color="FFF400" w:fill="FFF400"/>
            <w:vAlign w:val="bottom"/>
          </w:tcPr>
          <w:p w14:paraId="7F47B071"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4%</w:t>
            </w:r>
          </w:p>
        </w:tc>
        <w:tc>
          <w:tcPr>
            <w:tcW w:w="1288" w:type="dxa"/>
            <w:tcBorders>
              <w:top w:val="single" w:sz="8" w:space="0" w:color="auto"/>
              <w:left w:val="nil"/>
              <w:bottom w:val="nil"/>
              <w:right w:val="nil"/>
            </w:tcBorders>
            <w:shd w:val="clear" w:color="FFF600" w:fill="FFF600"/>
            <w:vAlign w:val="bottom"/>
          </w:tcPr>
          <w:p w14:paraId="7C48DBA7"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130</w:t>
            </w:r>
          </w:p>
        </w:tc>
        <w:tc>
          <w:tcPr>
            <w:tcW w:w="876" w:type="dxa"/>
            <w:tcBorders>
              <w:top w:val="single" w:sz="8" w:space="0" w:color="auto"/>
              <w:left w:val="nil"/>
              <w:bottom w:val="nil"/>
              <w:right w:val="nil"/>
            </w:tcBorders>
            <w:shd w:val="clear" w:color="FFF600" w:fill="FFF600"/>
            <w:vAlign w:val="bottom"/>
          </w:tcPr>
          <w:p w14:paraId="121F9892"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2%</w:t>
            </w:r>
          </w:p>
        </w:tc>
        <w:tc>
          <w:tcPr>
            <w:tcW w:w="1288" w:type="dxa"/>
            <w:tcBorders>
              <w:top w:val="single" w:sz="8" w:space="0" w:color="auto"/>
              <w:left w:val="nil"/>
              <w:bottom w:val="nil"/>
              <w:right w:val="nil"/>
            </w:tcBorders>
            <w:shd w:val="clear" w:color="FFFA00" w:fill="FFFA00"/>
            <w:vAlign w:val="bottom"/>
          </w:tcPr>
          <w:p w14:paraId="612CD91A"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 xml:space="preserve">   243</w:t>
            </w:r>
          </w:p>
        </w:tc>
        <w:tc>
          <w:tcPr>
            <w:tcW w:w="876" w:type="dxa"/>
            <w:tcBorders>
              <w:top w:val="single" w:sz="8" w:space="0" w:color="auto"/>
              <w:left w:val="nil"/>
              <w:bottom w:val="nil"/>
              <w:right w:val="nil"/>
            </w:tcBorders>
            <w:shd w:val="clear" w:color="FFFA00" w:fill="FFFA00"/>
            <w:vAlign w:val="bottom"/>
          </w:tcPr>
          <w:p w14:paraId="10919FE7"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3%</w:t>
            </w:r>
          </w:p>
        </w:tc>
      </w:tr>
      <w:tr w:rsidR="000E3EE1" w:rsidRPr="006E1E2E" w14:paraId="4E894BBB" w14:textId="77777777" w:rsidTr="00A112FF">
        <w:trPr>
          <w:trHeight w:val="144"/>
          <w:jc w:val="center"/>
        </w:trPr>
        <w:tc>
          <w:tcPr>
            <w:tcW w:w="1432" w:type="dxa"/>
            <w:vMerge/>
            <w:tcBorders>
              <w:left w:val="single" w:sz="8" w:space="0" w:color="auto"/>
              <w:bottom w:val="single" w:sz="8" w:space="0" w:color="auto"/>
              <w:right w:val="single" w:sz="8" w:space="0" w:color="auto"/>
            </w:tcBorders>
            <w:vAlign w:val="center"/>
          </w:tcPr>
          <w:p w14:paraId="26B4FC3F" w14:textId="77777777" w:rsidR="000E3EE1" w:rsidRPr="00914A5B" w:rsidRDefault="000E3EE1" w:rsidP="00A112FF">
            <w:pPr>
              <w:spacing w:line="204" w:lineRule="auto"/>
              <w:jc w:val="center"/>
              <w:rPr>
                <w:sz w:val="16"/>
                <w:szCs w:val="16"/>
              </w:rPr>
            </w:pPr>
          </w:p>
        </w:tc>
        <w:tc>
          <w:tcPr>
            <w:tcW w:w="1368" w:type="dxa"/>
            <w:tcBorders>
              <w:top w:val="nil"/>
              <w:left w:val="single" w:sz="8" w:space="0" w:color="auto"/>
              <w:bottom w:val="single" w:sz="8" w:space="0" w:color="auto"/>
              <w:right w:val="single" w:sz="8" w:space="0" w:color="auto"/>
            </w:tcBorders>
            <w:shd w:val="clear" w:color="FFFFFF" w:fill="FFFFFF"/>
            <w:vAlign w:val="center"/>
          </w:tcPr>
          <w:p w14:paraId="083DB875" w14:textId="77777777" w:rsidR="000E3EE1" w:rsidRPr="00B100BF" w:rsidRDefault="000E3EE1" w:rsidP="00A112FF">
            <w:pPr>
              <w:spacing w:line="204" w:lineRule="auto"/>
              <w:jc w:val="center"/>
              <w:rPr>
                <w:sz w:val="15"/>
                <w:szCs w:val="15"/>
              </w:rPr>
            </w:pPr>
            <w:r w:rsidRPr="0009271A">
              <w:rPr>
                <w:rFonts w:eastAsia="Times New Roman"/>
                <w:color w:val="000000"/>
                <w:sz w:val="15"/>
                <w:szCs w:val="15"/>
              </w:rPr>
              <w:t>[5,056-10,073]</w:t>
            </w:r>
          </w:p>
        </w:tc>
        <w:tc>
          <w:tcPr>
            <w:tcW w:w="1288" w:type="dxa"/>
            <w:tcBorders>
              <w:top w:val="nil"/>
              <w:left w:val="nil"/>
              <w:bottom w:val="single" w:sz="8" w:space="0" w:color="auto"/>
              <w:right w:val="nil"/>
            </w:tcBorders>
            <w:shd w:val="clear" w:color="FFF400" w:fill="FFF400"/>
            <w:vAlign w:val="bottom"/>
          </w:tcPr>
          <w:p w14:paraId="42DA237D"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[165-494]</w:t>
            </w:r>
          </w:p>
        </w:tc>
        <w:tc>
          <w:tcPr>
            <w:tcW w:w="876" w:type="dxa"/>
            <w:tcBorders>
              <w:top w:val="nil"/>
              <w:left w:val="nil"/>
              <w:bottom w:val="single" w:sz="8" w:space="0" w:color="auto"/>
              <w:right w:val="nil"/>
            </w:tcBorders>
            <w:shd w:val="clear" w:color="FFF400" w:fill="FFF400"/>
            <w:vAlign w:val="bottom"/>
          </w:tcPr>
          <w:p w14:paraId="45905B16"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[2-8%]</w:t>
            </w:r>
          </w:p>
        </w:tc>
        <w:tc>
          <w:tcPr>
            <w:tcW w:w="1288" w:type="dxa"/>
            <w:tcBorders>
              <w:top w:val="nil"/>
              <w:left w:val="nil"/>
              <w:bottom w:val="single" w:sz="8" w:space="0" w:color="auto"/>
              <w:right w:val="nil"/>
            </w:tcBorders>
            <w:shd w:val="clear" w:color="FFF600" w:fill="FFF600"/>
            <w:vAlign w:val="bottom"/>
          </w:tcPr>
          <w:p w14:paraId="4E032B51"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[71-210]</w:t>
            </w:r>
          </w:p>
        </w:tc>
        <w:tc>
          <w:tcPr>
            <w:tcW w:w="876" w:type="dxa"/>
            <w:tcBorders>
              <w:top w:val="nil"/>
              <w:left w:val="nil"/>
              <w:bottom w:val="single" w:sz="8" w:space="0" w:color="auto"/>
              <w:right w:val="nil"/>
            </w:tcBorders>
            <w:shd w:val="clear" w:color="FFF600" w:fill="FFF600"/>
            <w:vAlign w:val="bottom"/>
          </w:tcPr>
          <w:p w14:paraId="6AA19179"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[1-4%]</w:t>
            </w:r>
          </w:p>
        </w:tc>
        <w:tc>
          <w:tcPr>
            <w:tcW w:w="1288" w:type="dxa"/>
            <w:tcBorders>
              <w:top w:val="nil"/>
              <w:left w:val="nil"/>
              <w:bottom w:val="single" w:sz="8" w:space="0" w:color="auto"/>
              <w:right w:val="nil"/>
            </w:tcBorders>
            <w:shd w:val="clear" w:color="FFFA00" w:fill="FFFA00"/>
            <w:vAlign w:val="bottom"/>
          </w:tcPr>
          <w:p w14:paraId="5356C0FF"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[133-398]</w:t>
            </w:r>
          </w:p>
        </w:tc>
        <w:tc>
          <w:tcPr>
            <w:tcW w:w="876" w:type="dxa"/>
            <w:tcBorders>
              <w:top w:val="nil"/>
              <w:left w:val="nil"/>
              <w:bottom w:val="single" w:sz="8" w:space="0" w:color="auto"/>
              <w:right w:val="nil"/>
            </w:tcBorders>
            <w:shd w:val="clear" w:color="FFFA00" w:fill="FFFA00"/>
            <w:vAlign w:val="bottom"/>
          </w:tcPr>
          <w:p w14:paraId="4236E202" w14:textId="77777777" w:rsidR="000E3EE1" w:rsidRPr="00B100BF" w:rsidRDefault="000E3EE1" w:rsidP="00A112FF">
            <w:pPr>
              <w:spacing w:line="204" w:lineRule="auto"/>
              <w:jc w:val="center"/>
              <w:rPr>
                <w:sz w:val="15"/>
                <w:szCs w:val="15"/>
              </w:rPr>
            </w:pPr>
            <w:r w:rsidRPr="007B48EF">
              <w:rPr>
                <w:rFonts w:eastAsia="Times New Roman"/>
                <w:color w:val="000000"/>
                <w:sz w:val="15"/>
                <w:szCs w:val="15"/>
                <w:lang w:val="en-US"/>
              </w:rPr>
              <w:t>[1-7%]</w:t>
            </w:r>
          </w:p>
        </w:tc>
      </w:tr>
      <w:tr w:rsidR="000E3EE1" w:rsidRPr="006E1E2E" w14:paraId="6061F650" w14:textId="77777777" w:rsidTr="00A112FF">
        <w:trPr>
          <w:trHeight w:val="144"/>
          <w:jc w:val="center"/>
        </w:trPr>
        <w:tc>
          <w:tcPr>
            <w:tcW w:w="1432" w:type="dxa"/>
            <w:vMerge w:val="restart"/>
            <w:tcBorders>
              <w:top w:val="single" w:sz="8" w:space="0" w:color="auto"/>
              <w:left w:val="single" w:sz="8" w:space="0" w:color="auto"/>
              <w:bottom w:val="single" w:sz="4" w:space="0" w:color="auto"/>
              <w:right w:val="single" w:sz="8" w:space="0" w:color="auto"/>
            </w:tcBorders>
            <w:vAlign w:val="center"/>
          </w:tcPr>
          <w:p w14:paraId="042B1915" w14:textId="77777777" w:rsidR="000E3EE1" w:rsidRPr="00914A5B" w:rsidRDefault="000E3EE1" w:rsidP="00A112FF">
            <w:pPr>
              <w:spacing w:line="204" w:lineRule="auto"/>
              <w:jc w:val="center"/>
              <w:rPr>
                <w:b/>
                <w:bCs/>
                <w:sz w:val="16"/>
                <w:szCs w:val="16"/>
              </w:rPr>
            </w:pPr>
            <w:r w:rsidRPr="00914A5B">
              <w:rPr>
                <w:b/>
                <w:bCs/>
                <w:color w:val="423D71"/>
                <w:sz w:val="16"/>
                <w:szCs w:val="16"/>
              </w:rPr>
              <w:t>Medicaid Expansion Cities</w:t>
            </w:r>
          </w:p>
        </w:tc>
        <w:tc>
          <w:tcPr>
            <w:tcW w:w="1368" w:type="dxa"/>
            <w:tcBorders>
              <w:top w:val="single" w:sz="8" w:space="0" w:color="auto"/>
              <w:left w:val="single" w:sz="8" w:space="0" w:color="auto"/>
              <w:bottom w:val="nil"/>
              <w:right w:val="single" w:sz="8" w:space="0" w:color="auto"/>
            </w:tcBorders>
            <w:shd w:val="clear" w:color="FFFFFF" w:fill="FFFFFF"/>
            <w:vAlign w:val="center"/>
          </w:tcPr>
          <w:p w14:paraId="046DED6F" w14:textId="77777777" w:rsidR="000E3EE1" w:rsidRPr="00B100BF" w:rsidRDefault="000E3EE1" w:rsidP="00A112FF">
            <w:pPr>
              <w:spacing w:line="204" w:lineRule="auto"/>
              <w:jc w:val="center"/>
              <w:rPr>
                <w:color w:val="000000"/>
                <w:sz w:val="15"/>
                <w:szCs w:val="15"/>
              </w:rPr>
            </w:pPr>
            <w:r w:rsidRPr="0009271A">
              <w:rPr>
                <w:rFonts w:eastAsia="Times New Roman"/>
                <w:color w:val="000000"/>
                <w:sz w:val="15"/>
                <w:szCs w:val="15"/>
              </w:rPr>
              <w:t>89,690</w:t>
            </w:r>
          </w:p>
        </w:tc>
        <w:tc>
          <w:tcPr>
            <w:tcW w:w="1288" w:type="dxa"/>
            <w:tcBorders>
              <w:top w:val="single" w:sz="8" w:space="0" w:color="auto"/>
              <w:left w:val="nil"/>
              <w:bottom w:val="nil"/>
              <w:right w:val="nil"/>
            </w:tcBorders>
            <w:shd w:val="clear" w:color="FFC700" w:fill="FFC700"/>
            <w:vAlign w:val="bottom"/>
          </w:tcPr>
          <w:p w14:paraId="083A74A6" w14:textId="77777777" w:rsidR="000E3EE1" w:rsidRPr="00B100BF" w:rsidRDefault="000E3EE1" w:rsidP="00A112FF">
            <w:pPr>
              <w:spacing w:line="204" w:lineRule="auto"/>
              <w:jc w:val="center"/>
              <w:rPr>
                <w:color w:val="000000"/>
                <w:sz w:val="15"/>
                <w:szCs w:val="15"/>
              </w:rPr>
            </w:pPr>
            <w:r w:rsidRPr="007B48EF">
              <w:rPr>
                <w:rFonts w:eastAsia="Times New Roman"/>
                <w:color w:val="000000"/>
                <w:sz w:val="15"/>
                <w:szCs w:val="15"/>
                <w:lang w:val="en-US"/>
              </w:rPr>
              <w:t>19,810</w:t>
            </w:r>
          </w:p>
        </w:tc>
        <w:tc>
          <w:tcPr>
            <w:tcW w:w="876" w:type="dxa"/>
            <w:tcBorders>
              <w:top w:val="single" w:sz="8" w:space="0" w:color="auto"/>
              <w:left w:val="nil"/>
              <w:bottom w:val="nil"/>
              <w:right w:val="nil"/>
            </w:tcBorders>
            <w:shd w:val="clear" w:color="FFC700" w:fill="FFC700"/>
            <w:vAlign w:val="bottom"/>
          </w:tcPr>
          <w:p w14:paraId="4599B60F" w14:textId="77777777" w:rsidR="000E3EE1" w:rsidRPr="00B100BF" w:rsidRDefault="000E3EE1" w:rsidP="00A112FF">
            <w:pPr>
              <w:spacing w:line="204" w:lineRule="auto"/>
              <w:jc w:val="center"/>
              <w:rPr>
                <w:color w:val="000000"/>
                <w:sz w:val="15"/>
                <w:szCs w:val="15"/>
              </w:rPr>
            </w:pPr>
            <w:r w:rsidRPr="007B48EF">
              <w:rPr>
                <w:rFonts w:eastAsia="Times New Roman"/>
                <w:color w:val="000000"/>
                <w:sz w:val="15"/>
                <w:szCs w:val="15"/>
                <w:lang w:val="en-US"/>
              </w:rPr>
              <w:t>22%</w:t>
            </w:r>
          </w:p>
        </w:tc>
        <w:tc>
          <w:tcPr>
            <w:tcW w:w="1288" w:type="dxa"/>
            <w:tcBorders>
              <w:top w:val="single" w:sz="8" w:space="0" w:color="auto"/>
              <w:left w:val="nil"/>
              <w:bottom w:val="nil"/>
              <w:right w:val="nil"/>
            </w:tcBorders>
            <w:shd w:val="clear" w:color="FFD300" w:fill="FFD300"/>
            <w:vAlign w:val="bottom"/>
          </w:tcPr>
          <w:p w14:paraId="34EA284E" w14:textId="77777777" w:rsidR="000E3EE1" w:rsidRPr="00B100BF" w:rsidRDefault="000E3EE1" w:rsidP="00A112FF">
            <w:pPr>
              <w:spacing w:line="204" w:lineRule="auto"/>
              <w:jc w:val="center"/>
              <w:rPr>
                <w:color w:val="000000"/>
                <w:sz w:val="15"/>
                <w:szCs w:val="15"/>
              </w:rPr>
            </w:pPr>
            <w:r w:rsidRPr="007B48EF">
              <w:rPr>
                <w:rFonts w:eastAsia="Times New Roman"/>
                <w:color w:val="000000"/>
                <w:sz w:val="15"/>
                <w:szCs w:val="15"/>
                <w:lang w:val="en-US"/>
              </w:rPr>
              <w:t xml:space="preserve"> 7,773</w:t>
            </w:r>
          </w:p>
        </w:tc>
        <w:tc>
          <w:tcPr>
            <w:tcW w:w="876" w:type="dxa"/>
            <w:tcBorders>
              <w:top w:val="single" w:sz="8" w:space="0" w:color="auto"/>
              <w:left w:val="nil"/>
              <w:bottom w:val="nil"/>
              <w:right w:val="nil"/>
            </w:tcBorders>
            <w:shd w:val="clear" w:color="FFD300" w:fill="FFD300"/>
            <w:vAlign w:val="bottom"/>
          </w:tcPr>
          <w:p w14:paraId="1618FD6C" w14:textId="77777777" w:rsidR="000E3EE1" w:rsidRPr="00B100BF" w:rsidRDefault="000E3EE1" w:rsidP="00A112FF">
            <w:pPr>
              <w:spacing w:line="204" w:lineRule="auto"/>
              <w:jc w:val="center"/>
              <w:rPr>
                <w:color w:val="000000"/>
                <w:sz w:val="15"/>
                <w:szCs w:val="15"/>
              </w:rPr>
            </w:pPr>
            <w:r w:rsidRPr="007B48EF">
              <w:rPr>
                <w:rFonts w:eastAsia="Times New Roman"/>
                <w:color w:val="000000"/>
                <w:sz w:val="15"/>
                <w:szCs w:val="15"/>
                <w:lang w:val="en-US"/>
              </w:rPr>
              <w:t>9%</w:t>
            </w:r>
          </w:p>
        </w:tc>
        <w:tc>
          <w:tcPr>
            <w:tcW w:w="1288" w:type="dxa"/>
            <w:tcBorders>
              <w:top w:val="single" w:sz="8" w:space="0" w:color="auto"/>
              <w:left w:val="nil"/>
              <w:bottom w:val="nil"/>
              <w:right w:val="nil"/>
            </w:tcBorders>
            <w:shd w:val="clear" w:color="FFE900" w:fill="FFE900"/>
            <w:vAlign w:val="bottom"/>
          </w:tcPr>
          <w:p w14:paraId="57BEDDD7" w14:textId="77777777" w:rsidR="000E3EE1" w:rsidRPr="00B100BF" w:rsidRDefault="000E3EE1" w:rsidP="00A112FF">
            <w:pPr>
              <w:spacing w:line="204" w:lineRule="auto"/>
              <w:jc w:val="center"/>
              <w:rPr>
                <w:color w:val="000000"/>
                <w:sz w:val="15"/>
                <w:szCs w:val="15"/>
              </w:rPr>
            </w:pPr>
            <w:r w:rsidRPr="007B48EF">
              <w:rPr>
                <w:rFonts w:eastAsia="Times New Roman"/>
                <w:color w:val="000000"/>
                <w:sz w:val="15"/>
                <w:szCs w:val="15"/>
                <w:lang w:val="en-US"/>
              </w:rPr>
              <w:t>15,429</w:t>
            </w:r>
          </w:p>
        </w:tc>
        <w:tc>
          <w:tcPr>
            <w:tcW w:w="876" w:type="dxa"/>
            <w:tcBorders>
              <w:top w:val="single" w:sz="8" w:space="0" w:color="auto"/>
              <w:left w:val="nil"/>
              <w:bottom w:val="nil"/>
              <w:right w:val="nil"/>
            </w:tcBorders>
            <w:shd w:val="clear" w:color="FFE900" w:fill="FFE900"/>
            <w:vAlign w:val="bottom"/>
          </w:tcPr>
          <w:p w14:paraId="5051777E" w14:textId="77777777" w:rsidR="000E3EE1" w:rsidRPr="00B100BF" w:rsidRDefault="000E3EE1" w:rsidP="00A112FF">
            <w:pPr>
              <w:spacing w:line="204" w:lineRule="auto"/>
              <w:jc w:val="center"/>
              <w:rPr>
                <w:color w:val="000000"/>
                <w:sz w:val="15"/>
                <w:szCs w:val="15"/>
              </w:rPr>
            </w:pPr>
            <w:r w:rsidRPr="007B48EF">
              <w:rPr>
                <w:rFonts w:eastAsia="Times New Roman"/>
                <w:color w:val="000000"/>
                <w:sz w:val="15"/>
                <w:szCs w:val="15"/>
                <w:lang w:val="en-US"/>
              </w:rPr>
              <w:t>17%</w:t>
            </w:r>
          </w:p>
        </w:tc>
      </w:tr>
      <w:tr w:rsidR="000E3EE1" w:rsidRPr="006E1E2E" w14:paraId="630F2594" w14:textId="77777777" w:rsidTr="00A112FF">
        <w:trPr>
          <w:trHeight w:val="144"/>
          <w:jc w:val="center"/>
        </w:trPr>
        <w:tc>
          <w:tcPr>
            <w:tcW w:w="1432" w:type="dxa"/>
            <w:vMerge/>
            <w:tcBorders>
              <w:left w:val="single" w:sz="8" w:space="0" w:color="auto"/>
              <w:bottom w:val="single" w:sz="8" w:space="0" w:color="auto"/>
              <w:right w:val="single" w:sz="8" w:space="0" w:color="auto"/>
            </w:tcBorders>
            <w:vAlign w:val="center"/>
          </w:tcPr>
          <w:p w14:paraId="2933373A" w14:textId="77777777" w:rsidR="000E3EE1" w:rsidRPr="00914A5B" w:rsidRDefault="000E3EE1" w:rsidP="00A112FF">
            <w:pPr>
              <w:spacing w:line="204" w:lineRule="auto"/>
              <w:jc w:val="center"/>
              <w:rPr>
                <w:b/>
                <w:bCs/>
                <w:sz w:val="16"/>
                <w:szCs w:val="16"/>
              </w:rPr>
            </w:pPr>
          </w:p>
        </w:tc>
        <w:tc>
          <w:tcPr>
            <w:tcW w:w="1368" w:type="dxa"/>
            <w:tcBorders>
              <w:top w:val="nil"/>
              <w:left w:val="single" w:sz="8" w:space="0" w:color="auto"/>
              <w:bottom w:val="single" w:sz="8" w:space="0" w:color="auto"/>
              <w:right w:val="single" w:sz="8" w:space="0" w:color="auto"/>
            </w:tcBorders>
            <w:shd w:val="clear" w:color="FFFFFF" w:fill="FFFFFF"/>
            <w:vAlign w:val="center"/>
          </w:tcPr>
          <w:p w14:paraId="2CDA6F95" w14:textId="77777777" w:rsidR="000E3EE1" w:rsidRPr="00B100BF" w:rsidRDefault="000E3EE1" w:rsidP="00A112FF">
            <w:pPr>
              <w:spacing w:line="204" w:lineRule="auto"/>
              <w:jc w:val="center"/>
              <w:rPr>
                <w:color w:val="000000"/>
                <w:sz w:val="15"/>
                <w:szCs w:val="15"/>
              </w:rPr>
            </w:pPr>
            <w:r w:rsidRPr="0009271A">
              <w:rPr>
                <w:rFonts w:eastAsia="Times New Roman"/>
                <w:color w:val="000000"/>
                <w:sz w:val="15"/>
                <w:szCs w:val="15"/>
              </w:rPr>
              <w:t>[83,648-95,859]</w:t>
            </w:r>
          </w:p>
        </w:tc>
        <w:tc>
          <w:tcPr>
            <w:tcW w:w="1288" w:type="dxa"/>
            <w:tcBorders>
              <w:top w:val="nil"/>
              <w:left w:val="nil"/>
              <w:bottom w:val="single" w:sz="8" w:space="0" w:color="auto"/>
              <w:right w:val="nil"/>
            </w:tcBorders>
            <w:shd w:val="clear" w:color="FFC700" w:fill="FFC700"/>
            <w:vAlign w:val="bottom"/>
          </w:tcPr>
          <w:p w14:paraId="52F773DB" w14:textId="77777777" w:rsidR="000E3EE1" w:rsidRPr="00B100BF" w:rsidRDefault="000E3EE1" w:rsidP="00A112FF">
            <w:pPr>
              <w:spacing w:line="204" w:lineRule="auto"/>
              <w:jc w:val="center"/>
              <w:rPr>
                <w:color w:val="000000"/>
                <w:sz w:val="15"/>
                <w:szCs w:val="15"/>
              </w:rPr>
            </w:pPr>
            <w:r w:rsidRPr="007B48EF">
              <w:rPr>
                <w:rFonts w:eastAsia="Times New Roman"/>
                <w:color w:val="000000"/>
                <w:sz w:val="15"/>
                <w:szCs w:val="15"/>
                <w:lang w:val="en-US"/>
              </w:rPr>
              <w:t>[13,408-26,792]</w:t>
            </w:r>
          </w:p>
        </w:tc>
        <w:tc>
          <w:tcPr>
            <w:tcW w:w="876" w:type="dxa"/>
            <w:tcBorders>
              <w:top w:val="nil"/>
              <w:left w:val="nil"/>
              <w:bottom w:val="single" w:sz="8" w:space="0" w:color="auto"/>
              <w:right w:val="nil"/>
            </w:tcBorders>
            <w:shd w:val="clear" w:color="FFC700" w:fill="FFC700"/>
            <w:vAlign w:val="bottom"/>
          </w:tcPr>
          <w:p w14:paraId="7A247265" w14:textId="77777777" w:rsidR="000E3EE1" w:rsidRPr="00B100BF" w:rsidRDefault="000E3EE1" w:rsidP="00A112FF">
            <w:pPr>
              <w:spacing w:line="204" w:lineRule="auto"/>
              <w:jc w:val="center"/>
              <w:rPr>
                <w:color w:val="000000"/>
                <w:sz w:val="15"/>
                <w:szCs w:val="15"/>
              </w:rPr>
            </w:pPr>
            <w:r w:rsidRPr="007B48EF">
              <w:rPr>
                <w:rFonts w:eastAsia="Times New Roman"/>
                <w:color w:val="000000"/>
                <w:sz w:val="15"/>
                <w:szCs w:val="15"/>
                <w:lang w:val="en-US"/>
              </w:rPr>
              <w:t>[15-30%]</w:t>
            </w:r>
          </w:p>
        </w:tc>
        <w:tc>
          <w:tcPr>
            <w:tcW w:w="1288" w:type="dxa"/>
            <w:tcBorders>
              <w:top w:val="nil"/>
              <w:left w:val="nil"/>
              <w:bottom w:val="single" w:sz="8" w:space="0" w:color="auto"/>
              <w:right w:val="nil"/>
            </w:tcBorders>
            <w:shd w:val="clear" w:color="FFD300" w:fill="FFD300"/>
            <w:vAlign w:val="bottom"/>
          </w:tcPr>
          <w:p w14:paraId="634584BA" w14:textId="77777777" w:rsidR="000E3EE1" w:rsidRPr="00B100BF" w:rsidRDefault="000E3EE1" w:rsidP="00A112FF">
            <w:pPr>
              <w:spacing w:line="204" w:lineRule="auto"/>
              <w:jc w:val="center"/>
              <w:rPr>
                <w:color w:val="000000"/>
                <w:sz w:val="15"/>
                <w:szCs w:val="15"/>
              </w:rPr>
            </w:pPr>
            <w:r w:rsidRPr="007B48EF">
              <w:rPr>
                <w:rFonts w:eastAsia="Times New Roman"/>
                <w:color w:val="000000"/>
                <w:sz w:val="15"/>
                <w:szCs w:val="15"/>
                <w:lang w:val="en-US"/>
              </w:rPr>
              <w:t>[5,186-10,499]</w:t>
            </w:r>
          </w:p>
        </w:tc>
        <w:tc>
          <w:tcPr>
            <w:tcW w:w="876" w:type="dxa"/>
            <w:tcBorders>
              <w:top w:val="nil"/>
              <w:left w:val="nil"/>
              <w:bottom w:val="single" w:sz="8" w:space="0" w:color="auto"/>
              <w:right w:val="nil"/>
            </w:tcBorders>
            <w:shd w:val="clear" w:color="FFD300" w:fill="FFD300"/>
            <w:vAlign w:val="bottom"/>
          </w:tcPr>
          <w:p w14:paraId="7D01AD1B" w14:textId="77777777" w:rsidR="000E3EE1" w:rsidRPr="00B100BF" w:rsidRDefault="000E3EE1" w:rsidP="00A112FF">
            <w:pPr>
              <w:spacing w:line="204" w:lineRule="auto"/>
              <w:jc w:val="center"/>
              <w:rPr>
                <w:color w:val="000000"/>
                <w:sz w:val="15"/>
                <w:szCs w:val="15"/>
              </w:rPr>
            </w:pPr>
            <w:r w:rsidRPr="007B48EF">
              <w:rPr>
                <w:rFonts w:eastAsia="Times New Roman"/>
                <w:color w:val="000000"/>
                <w:sz w:val="15"/>
                <w:szCs w:val="15"/>
                <w:lang w:val="en-US"/>
              </w:rPr>
              <w:t>[6-12%]</w:t>
            </w:r>
          </w:p>
        </w:tc>
        <w:tc>
          <w:tcPr>
            <w:tcW w:w="1288" w:type="dxa"/>
            <w:tcBorders>
              <w:top w:val="nil"/>
              <w:left w:val="nil"/>
              <w:bottom w:val="single" w:sz="8" w:space="0" w:color="auto"/>
              <w:right w:val="nil"/>
            </w:tcBorders>
            <w:shd w:val="clear" w:color="FFE900" w:fill="FFE900"/>
            <w:vAlign w:val="bottom"/>
          </w:tcPr>
          <w:p w14:paraId="445AE755" w14:textId="77777777" w:rsidR="000E3EE1" w:rsidRPr="00B100BF" w:rsidRDefault="000E3EE1" w:rsidP="00A112FF">
            <w:pPr>
              <w:spacing w:line="204" w:lineRule="auto"/>
              <w:jc w:val="center"/>
              <w:rPr>
                <w:color w:val="000000"/>
                <w:sz w:val="15"/>
                <w:szCs w:val="15"/>
              </w:rPr>
            </w:pPr>
            <w:r w:rsidRPr="007B48EF">
              <w:rPr>
                <w:rFonts w:eastAsia="Times New Roman"/>
                <w:color w:val="000000"/>
                <w:sz w:val="15"/>
                <w:szCs w:val="15"/>
                <w:lang w:val="en-US"/>
              </w:rPr>
              <w:t>[10,415-20,776]</w:t>
            </w:r>
          </w:p>
        </w:tc>
        <w:tc>
          <w:tcPr>
            <w:tcW w:w="876" w:type="dxa"/>
            <w:tcBorders>
              <w:top w:val="nil"/>
              <w:left w:val="nil"/>
              <w:bottom w:val="single" w:sz="8" w:space="0" w:color="auto"/>
              <w:right w:val="nil"/>
            </w:tcBorders>
            <w:shd w:val="clear" w:color="FFE900" w:fill="FFE900"/>
            <w:vAlign w:val="bottom"/>
          </w:tcPr>
          <w:p w14:paraId="6E6991E6" w14:textId="77777777" w:rsidR="000E3EE1" w:rsidRPr="00B100BF" w:rsidRDefault="000E3EE1" w:rsidP="00A112FF">
            <w:pPr>
              <w:spacing w:line="204" w:lineRule="auto"/>
              <w:jc w:val="center"/>
              <w:rPr>
                <w:color w:val="000000"/>
                <w:sz w:val="15"/>
                <w:szCs w:val="15"/>
              </w:rPr>
            </w:pPr>
            <w:r w:rsidRPr="007B48EF">
              <w:rPr>
                <w:rFonts w:eastAsia="Times New Roman"/>
                <w:color w:val="000000"/>
                <w:sz w:val="15"/>
                <w:szCs w:val="15"/>
                <w:lang w:val="en-US"/>
              </w:rPr>
              <w:t>[12-23%]</w:t>
            </w:r>
          </w:p>
        </w:tc>
      </w:tr>
      <w:tr w:rsidR="000E3EE1" w:rsidRPr="006E1E2E" w14:paraId="1D580C3B" w14:textId="77777777" w:rsidTr="00A112FF">
        <w:trPr>
          <w:trHeight w:val="144"/>
          <w:jc w:val="center"/>
        </w:trPr>
        <w:tc>
          <w:tcPr>
            <w:tcW w:w="1432" w:type="dxa"/>
            <w:vMerge w:val="restart"/>
            <w:tcBorders>
              <w:top w:val="single" w:sz="8" w:space="0" w:color="auto"/>
              <w:left w:val="single" w:sz="8" w:space="0" w:color="auto"/>
              <w:bottom w:val="single" w:sz="4" w:space="0" w:color="auto"/>
              <w:right w:val="single" w:sz="8" w:space="0" w:color="auto"/>
            </w:tcBorders>
            <w:vAlign w:val="center"/>
          </w:tcPr>
          <w:p w14:paraId="572196E0" w14:textId="77777777" w:rsidR="000E3EE1" w:rsidRPr="00914A5B" w:rsidRDefault="000E3EE1" w:rsidP="00A112FF">
            <w:pPr>
              <w:spacing w:line="204" w:lineRule="auto"/>
              <w:jc w:val="center"/>
              <w:rPr>
                <w:b/>
                <w:bCs/>
                <w:sz w:val="16"/>
                <w:szCs w:val="16"/>
              </w:rPr>
            </w:pPr>
            <w:r w:rsidRPr="00914A5B">
              <w:rPr>
                <w:b/>
                <w:bCs/>
                <w:color w:val="8F3F00"/>
                <w:sz w:val="16"/>
                <w:szCs w:val="16"/>
              </w:rPr>
              <w:t>Medicaid Non-Expansion Cities</w:t>
            </w:r>
          </w:p>
        </w:tc>
        <w:tc>
          <w:tcPr>
            <w:tcW w:w="1368" w:type="dxa"/>
            <w:tcBorders>
              <w:top w:val="single" w:sz="8" w:space="0" w:color="auto"/>
              <w:left w:val="single" w:sz="8" w:space="0" w:color="auto"/>
              <w:bottom w:val="nil"/>
              <w:right w:val="single" w:sz="8" w:space="0" w:color="auto"/>
            </w:tcBorders>
            <w:shd w:val="clear" w:color="FFFFFF" w:fill="FFFFFF"/>
            <w:vAlign w:val="center"/>
          </w:tcPr>
          <w:p w14:paraId="3EA5EFBC" w14:textId="77777777" w:rsidR="000E3EE1" w:rsidRPr="00B100BF" w:rsidRDefault="000E3EE1" w:rsidP="00A112FF">
            <w:pPr>
              <w:spacing w:line="204" w:lineRule="auto"/>
              <w:jc w:val="center"/>
              <w:rPr>
                <w:color w:val="000000"/>
                <w:sz w:val="15"/>
                <w:szCs w:val="15"/>
              </w:rPr>
            </w:pPr>
            <w:r w:rsidRPr="0009271A">
              <w:rPr>
                <w:rFonts w:eastAsia="Times New Roman"/>
                <w:color w:val="000000"/>
                <w:sz w:val="15"/>
                <w:szCs w:val="15"/>
              </w:rPr>
              <w:t>64,739</w:t>
            </w:r>
          </w:p>
        </w:tc>
        <w:tc>
          <w:tcPr>
            <w:tcW w:w="1288" w:type="dxa"/>
            <w:tcBorders>
              <w:top w:val="single" w:sz="8" w:space="0" w:color="auto"/>
              <w:left w:val="nil"/>
              <w:bottom w:val="nil"/>
              <w:right w:val="nil"/>
            </w:tcBorders>
            <w:shd w:val="clear" w:color="FFC700" w:fill="FFC700"/>
            <w:vAlign w:val="bottom"/>
          </w:tcPr>
          <w:p w14:paraId="7EEAC966" w14:textId="77777777" w:rsidR="000E3EE1" w:rsidRPr="00B100BF" w:rsidRDefault="000E3EE1" w:rsidP="00A112FF">
            <w:pPr>
              <w:spacing w:line="204" w:lineRule="auto"/>
              <w:jc w:val="center"/>
              <w:rPr>
                <w:color w:val="000000"/>
                <w:sz w:val="15"/>
                <w:szCs w:val="15"/>
              </w:rPr>
            </w:pPr>
            <w:r w:rsidRPr="007B48EF">
              <w:rPr>
                <w:rFonts w:eastAsia="Times New Roman"/>
                <w:color w:val="000000"/>
                <w:sz w:val="15"/>
                <w:szCs w:val="15"/>
                <w:lang w:val="en-US"/>
              </w:rPr>
              <w:t>14,242</w:t>
            </w:r>
          </w:p>
        </w:tc>
        <w:tc>
          <w:tcPr>
            <w:tcW w:w="876" w:type="dxa"/>
            <w:tcBorders>
              <w:top w:val="single" w:sz="8" w:space="0" w:color="auto"/>
              <w:left w:val="nil"/>
              <w:bottom w:val="nil"/>
              <w:right w:val="nil"/>
            </w:tcBorders>
            <w:shd w:val="clear" w:color="FFC700" w:fill="FFC700"/>
            <w:vAlign w:val="bottom"/>
          </w:tcPr>
          <w:p w14:paraId="103D408C" w14:textId="77777777" w:rsidR="000E3EE1" w:rsidRPr="00B100BF" w:rsidRDefault="000E3EE1" w:rsidP="00A112FF">
            <w:pPr>
              <w:spacing w:line="204" w:lineRule="auto"/>
              <w:jc w:val="center"/>
              <w:rPr>
                <w:color w:val="000000"/>
                <w:sz w:val="15"/>
                <w:szCs w:val="15"/>
              </w:rPr>
            </w:pPr>
            <w:r w:rsidRPr="007B48EF">
              <w:rPr>
                <w:rFonts w:eastAsia="Times New Roman"/>
                <w:color w:val="000000"/>
                <w:sz w:val="15"/>
                <w:szCs w:val="15"/>
                <w:lang w:val="en-US"/>
              </w:rPr>
              <w:t>22%</w:t>
            </w:r>
          </w:p>
        </w:tc>
        <w:tc>
          <w:tcPr>
            <w:tcW w:w="1288" w:type="dxa"/>
            <w:tcBorders>
              <w:top w:val="single" w:sz="8" w:space="0" w:color="auto"/>
              <w:left w:val="nil"/>
              <w:bottom w:val="nil"/>
              <w:right w:val="nil"/>
            </w:tcBorders>
            <w:shd w:val="clear" w:color="FFD400" w:fill="FFD400"/>
            <w:vAlign w:val="bottom"/>
          </w:tcPr>
          <w:p w14:paraId="18E20351" w14:textId="77777777" w:rsidR="000E3EE1" w:rsidRPr="00B100BF" w:rsidRDefault="000E3EE1" w:rsidP="00A112FF">
            <w:pPr>
              <w:spacing w:line="204" w:lineRule="auto"/>
              <w:jc w:val="center"/>
              <w:rPr>
                <w:color w:val="000000"/>
                <w:sz w:val="15"/>
                <w:szCs w:val="15"/>
              </w:rPr>
            </w:pPr>
            <w:r w:rsidRPr="007B48EF">
              <w:rPr>
                <w:rFonts w:eastAsia="Times New Roman"/>
                <w:color w:val="000000"/>
                <w:sz w:val="15"/>
                <w:szCs w:val="15"/>
                <w:lang w:val="en-US"/>
              </w:rPr>
              <w:t xml:space="preserve"> 5,393</w:t>
            </w:r>
          </w:p>
        </w:tc>
        <w:tc>
          <w:tcPr>
            <w:tcW w:w="876" w:type="dxa"/>
            <w:tcBorders>
              <w:top w:val="single" w:sz="8" w:space="0" w:color="auto"/>
              <w:left w:val="nil"/>
              <w:bottom w:val="nil"/>
              <w:right w:val="nil"/>
            </w:tcBorders>
            <w:shd w:val="clear" w:color="FFD400" w:fill="FFD400"/>
            <w:vAlign w:val="bottom"/>
          </w:tcPr>
          <w:p w14:paraId="31A606B4" w14:textId="77777777" w:rsidR="000E3EE1" w:rsidRPr="00B100BF" w:rsidRDefault="000E3EE1" w:rsidP="00A112FF">
            <w:pPr>
              <w:spacing w:line="204" w:lineRule="auto"/>
              <w:jc w:val="center"/>
              <w:rPr>
                <w:color w:val="000000"/>
                <w:sz w:val="15"/>
                <w:szCs w:val="15"/>
              </w:rPr>
            </w:pPr>
            <w:r w:rsidRPr="007B48EF">
              <w:rPr>
                <w:rFonts w:eastAsia="Times New Roman"/>
                <w:color w:val="000000"/>
                <w:sz w:val="15"/>
                <w:szCs w:val="15"/>
                <w:lang w:val="en-US"/>
              </w:rPr>
              <w:t>8%</w:t>
            </w:r>
          </w:p>
        </w:tc>
        <w:tc>
          <w:tcPr>
            <w:tcW w:w="1288" w:type="dxa"/>
            <w:tcBorders>
              <w:top w:val="single" w:sz="8" w:space="0" w:color="auto"/>
              <w:left w:val="nil"/>
              <w:bottom w:val="nil"/>
              <w:right w:val="nil"/>
            </w:tcBorders>
            <w:shd w:val="clear" w:color="FFEA00" w:fill="FFEA00"/>
            <w:vAlign w:val="bottom"/>
          </w:tcPr>
          <w:p w14:paraId="495BFDC8" w14:textId="77777777" w:rsidR="000E3EE1" w:rsidRPr="00B100BF" w:rsidRDefault="000E3EE1" w:rsidP="00A112FF">
            <w:pPr>
              <w:spacing w:line="204" w:lineRule="auto"/>
              <w:jc w:val="center"/>
              <w:rPr>
                <w:color w:val="000000"/>
                <w:sz w:val="15"/>
                <w:szCs w:val="15"/>
              </w:rPr>
            </w:pPr>
            <w:r w:rsidRPr="007B48EF">
              <w:rPr>
                <w:rFonts w:eastAsia="Times New Roman"/>
                <w:color w:val="000000"/>
                <w:sz w:val="15"/>
                <w:szCs w:val="15"/>
                <w:lang w:val="en-US"/>
              </w:rPr>
              <w:t>10,906</w:t>
            </w:r>
          </w:p>
        </w:tc>
        <w:tc>
          <w:tcPr>
            <w:tcW w:w="876" w:type="dxa"/>
            <w:tcBorders>
              <w:top w:val="single" w:sz="8" w:space="0" w:color="auto"/>
              <w:left w:val="nil"/>
              <w:bottom w:val="nil"/>
              <w:right w:val="nil"/>
            </w:tcBorders>
            <w:shd w:val="clear" w:color="FFEA00" w:fill="FFEA00"/>
            <w:vAlign w:val="bottom"/>
          </w:tcPr>
          <w:p w14:paraId="6923CC0D" w14:textId="77777777" w:rsidR="000E3EE1" w:rsidRPr="00B100BF" w:rsidRDefault="000E3EE1" w:rsidP="00A112FF">
            <w:pPr>
              <w:spacing w:line="204" w:lineRule="auto"/>
              <w:jc w:val="center"/>
              <w:rPr>
                <w:color w:val="000000"/>
                <w:sz w:val="15"/>
                <w:szCs w:val="15"/>
              </w:rPr>
            </w:pPr>
            <w:r w:rsidRPr="007B48EF">
              <w:rPr>
                <w:rFonts w:eastAsia="Times New Roman"/>
                <w:color w:val="000000"/>
                <w:sz w:val="15"/>
                <w:szCs w:val="15"/>
                <w:lang w:val="en-US"/>
              </w:rPr>
              <w:t>17%</w:t>
            </w:r>
          </w:p>
        </w:tc>
      </w:tr>
      <w:tr w:rsidR="000E3EE1" w:rsidRPr="006E1E2E" w14:paraId="5B009548" w14:textId="77777777" w:rsidTr="00A112FF">
        <w:trPr>
          <w:trHeight w:val="144"/>
          <w:jc w:val="center"/>
        </w:trPr>
        <w:tc>
          <w:tcPr>
            <w:tcW w:w="1432" w:type="dxa"/>
            <w:vMerge/>
            <w:tcBorders>
              <w:left w:val="single" w:sz="8" w:space="0" w:color="auto"/>
              <w:bottom w:val="single" w:sz="8" w:space="0" w:color="auto"/>
              <w:right w:val="single" w:sz="8" w:space="0" w:color="auto"/>
            </w:tcBorders>
            <w:vAlign w:val="center"/>
          </w:tcPr>
          <w:p w14:paraId="55D9F06D" w14:textId="77777777" w:rsidR="000E3EE1" w:rsidRPr="00914A5B" w:rsidRDefault="000E3EE1" w:rsidP="00A112FF">
            <w:pPr>
              <w:spacing w:line="204" w:lineRule="auto"/>
              <w:jc w:val="center"/>
              <w:rPr>
                <w:b/>
                <w:bCs/>
                <w:sz w:val="16"/>
                <w:szCs w:val="16"/>
              </w:rPr>
            </w:pPr>
          </w:p>
        </w:tc>
        <w:tc>
          <w:tcPr>
            <w:tcW w:w="1368" w:type="dxa"/>
            <w:tcBorders>
              <w:top w:val="nil"/>
              <w:left w:val="single" w:sz="8" w:space="0" w:color="auto"/>
              <w:bottom w:val="single" w:sz="8" w:space="0" w:color="auto"/>
              <w:right w:val="single" w:sz="8" w:space="0" w:color="auto"/>
            </w:tcBorders>
            <w:shd w:val="clear" w:color="FFFFFF" w:fill="FFFFFF"/>
            <w:vAlign w:val="center"/>
          </w:tcPr>
          <w:p w14:paraId="24E959E5" w14:textId="77777777" w:rsidR="000E3EE1" w:rsidRPr="00B100BF" w:rsidRDefault="000E3EE1" w:rsidP="00A112FF">
            <w:pPr>
              <w:spacing w:line="204" w:lineRule="auto"/>
              <w:jc w:val="center"/>
              <w:rPr>
                <w:color w:val="000000"/>
                <w:sz w:val="15"/>
                <w:szCs w:val="15"/>
              </w:rPr>
            </w:pPr>
            <w:r w:rsidRPr="0009271A">
              <w:rPr>
                <w:rFonts w:eastAsia="Times New Roman"/>
                <w:color w:val="000000"/>
                <w:sz w:val="15"/>
                <w:szCs w:val="15"/>
              </w:rPr>
              <w:t>[61,248-67,872]</w:t>
            </w:r>
          </w:p>
        </w:tc>
        <w:tc>
          <w:tcPr>
            <w:tcW w:w="1288" w:type="dxa"/>
            <w:tcBorders>
              <w:top w:val="nil"/>
              <w:left w:val="nil"/>
              <w:bottom w:val="single" w:sz="8" w:space="0" w:color="auto"/>
              <w:right w:val="nil"/>
            </w:tcBorders>
            <w:shd w:val="clear" w:color="FFC700" w:fill="FFC700"/>
            <w:vAlign w:val="bottom"/>
          </w:tcPr>
          <w:p w14:paraId="272A66EE" w14:textId="77777777" w:rsidR="000E3EE1" w:rsidRPr="00B100BF" w:rsidRDefault="000E3EE1" w:rsidP="00A112FF">
            <w:pPr>
              <w:spacing w:line="204" w:lineRule="auto"/>
              <w:jc w:val="center"/>
              <w:rPr>
                <w:color w:val="000000"/>
                <w:sz w:val="15"/>
                <w:szCs w:val="15"/>
              </w:rPr>
            </w:pPr>
            <w:r w:rsidRPr="007B48EF">
              <w:rPr>
                <w:rFonts w:eastAsia="Times New Roman"/>
                <w:color w:val="000000"/>
                <w:sz w:val="15"/>
                <w:szCs w:val="15"/>
                <w:lang w:val="en-US"/>
              </w:rPr>
              <w:t>[9,404-19,936]</w:t>
            </w:r>
          </w:p>
        </w:tc>
        <w:tc>
          <w:tcPr>
            <w:tcW w:w="876" w:type="dxa"/>
            <w:tcBorders>
              <w:top w:val="nil"/>
              <w:left w:val="nil"/>
              <w:bottom w:val="single" w:sz="8" w:space="0" w:color="auto"/>
              <w:right w:val="nil"/>
            </w:tcBorders>
            <w:shd w:val="clear" w:color="FFC700" w:fill="FFC700"/>
            <w:vAlign w:val="bottom"/>
          </w:tcPr>
          <w:p w14:paraId="20BB8FE8" w14:textId="77777777" w:rsidR="000E3EE1" w:rsidRPr="00B100BF" w:rsidRDefault="000E3EE1" w:rsidP="00A112FF">
            <w:pPr>
              <w:spacing w:line="204" w:lineRule="auto"/>
              <w:jc w:val="center"/>
              <w:rPr>
                <w:color w:val="000000"/>
                <w:sz w:val="15"/>
                <w:szCs w:val="15"/>
              </w:rPr>
            </w:pPr>
            <w:r w:rsidRPr="007B48EF">
              <w:rPr>
                <w:rFonts w:eastAsia="Times New Roman"/>
                <w:color w:val="000000"/>
                <w:sz w:val="15"/>
                <w:szCs w:val="15"/>
                <w:lang w:val="en-US"/>
              </w:rPr>
              <w:t>[15-31%]</w:t>
            </w:r>
          </w:p>
        </w:tc>
        <w:tc>
          <w:tcPr>
            <w:tcW w:w="1288" w:type="dxa"/>
            <w:tcBorders>
              <w:top w:val="nil"/>
              <w:left w:val="nil"/>
              <w:bottom w:val="single" w:sz="8" w:space="0" w:color="auto"/>
              <w:right w:val="nil"/>
            </w:tcBorders>
            <w:shd w:val="clear" w:color="FFD400" w:fill="FFD400"/>
            <w:vAlign w:val="bottom"/>
          </w:tcPr>
          <w:p w14:paraId="568C69C8" w14:textId="77777777" w:rsidR="000E3EE1" w:rsidRPr="00B100BF" w:rsidRDefault="000E3EE1" w:rsidP="00A112FF">
            <w:pPr>
              <w:spacing w:line="204" w:lineRule="auto"/>
              <w:jc w:val="center"/>
              <w:rPr>
                <w:color w:val="000000"/>
                <w:sz w:val="15"/>
                <w:szCs w:val="15"/>
              </w:rPr>
            </w:pPr>
            <w:r w:rsidRPr="007B48EF">
              <w:rPr>
                <w:rFonts w:eastAsia="Times New Roman"/>
                <w:color w:val="000000"/>
                <w:sz w:val="15"/>
                <w:szCs w:val="15"/>
                <w:lang w:val="en-US"/>
              </w:rPr>
              <w:t>[3,574-7,643]</w:t>
            </w:r>
          </w:p>
        </w:tc>
        <w:tc>
          <w:tcPr>
            <w:tcW w:w="876" w:type="dxa"/>
            <w:tcBorders>
              <w:top w:val="nil"/>
              <w:left w:val="nil"/>
              <w:bottom w:val="single" w:sz="8" w:space="0" w:color="auto"/>
              <w:right w:val="nil"/>
            </w:tcBorders>
            <w:shd w:val="clear" w:color="FFD400" w:fill="FFD400"/>
            <w:vAlign w:val="bottom"/>
          </w:tcPr>
          <w:p w14:paraId="63C307D4" w14:textId="77777777" w:rsidR="000E3EE1" w:rsidRPr="00B100BF" w:rsidRDefault="000E3EE1" w:rsidP="00A112FF">
            <w:pPr>
              <w:spacing w:line="204" w:lineRule="auto"/>
              <w:jc w:val="center"/>
              <w:rPr>
                <w:color w:val="000000"/>
                <w:sz w:val="15"/>
                <w:szCs w:val="15"/>
              </w:rPr>
            </w:pPr>
            <w:r w:rsidRPr="007B48EF">
              <w:rPr>
                <w:rFonts w:eastAsia="Times New Roman"/>
                <w:color w:val="000000"/>
                <w:sz w:val="15"/>
                <w:szCs w:val="15"/>
                <w:lang w:val="en-US"/>
              </w:rPr>
              <w:t>[6-12%]</w:t>
            </w:r>
          </w:p>
        </w:tc>
        <w:tc>
          <w:tcPr>
            <w:tcW w:w="1288" w:type="dxa"/>
            <w:tcBorders>
              <w:top w:val="nil"/>
              <w:left w:val="nil"/>
              <w:bottom w:val="single" w:sz="8" w:space="0" w:color="auto"/>
              <w:right w:val="nil"/>
            </w:tcBorders>
            <w:shd w:val="clear" w:color="FFEA00" w:fill="FFEA00"/>
            <w:vAlign w:val="bottom"/>
          </w:tcPr>
          <w:p w14:paraId="4C10389D" w14:textId="77777777" w:rsidR="000E3EE1" w:rsidRPr="00B100BF" w:rsidRDefault="000E3EE1" w:rsidP="00A112FF">
            <w:pPr>
              <w:spacing w:line="204" w:lineRule="auto"/>
              <w:jc w:val="center"/>
              <w:rPr>
                <w:color w:val="000000"/>
                <w:sz w:val="15"/>
                <w:szCs w:val="15"/>
              </w:rPr>
            </w:pPr>
            <w:r w:rsidRPr="007B48EF">
              <w:rPr>
                <w:rFonts w:eastAsia="Times New Roman"/>
                <w:color w:val="000000"/>
                <w:sz w:val="15"/>
                <w:szCs w:val="15"/>
                <w:lang w:val="en-US"/>
              </w:rPr>
              <w:t>[7,208-15,299]</w:t>
            </w:r>
          </w:p>
        </w:tc>
        <w:tc>
          <w:tcPr>
            <w:tcW w:w="876" w:type="dxa"/>
            <w:tcBorders>
              <w:top w:val="nil"/>
              <w:left w:val="nil"/>
              <w:bottom w:val="single" w:sz="8" w:space="0" w:color="auto"/>
              <w:right w:val="nil"/>
            </w:tcBorders>
            <w:shd w:val="clear" w:color="FFEA00" w:fill="FFEA00"/>
            <w:vAlign w:val="bottom"/>
          </w:tcPr>
          <w:p w14:paraId="2558CEC1" w14:textId="77777777" w:rsidR="000E3EE1" w:rsidRPr="00B100BF" w:rsidRDefault="000E3EE1" w:rsidP="00A112FF">
            <w:pPr>
              <w:spacing w:line="204" w:lineRule="auto"/>
              <w:jc w:val="center"/>
              <w:rPr>
                <w:color w:val="000000"/>
                <w:sz w:val="15"/>
                <w:szCs w:val="15"/>
              </w:rPr>
            </w:pPr>
            <w:r w:rsidRPr="007B48EF">
              <w:rPr>
                <w:rFonts w:eastAsia="Times New Roman"/>
                <w:color w:val="000000"/>
                <w:sz w:val="15"/>
                <w:szCs w:val="15"/>
                <w:lang w:val="en-US"/>
              </w:rPr>
              <w:t>[11-24%]</w:t>
            </w:r>
          </w:p>
        </w:tc>
      </w:tr>
      <w:tr w:rsidR="000E3EE1" w:rsidRPr="006E1E2E" w14:paraId="0E56F33F" w14:textId="77777777" w:rsidTr="00A112FF">
        <w:trPr>
          <w:trHeight w:val="144"/>
          <w:jc w:val="center"/>
        </w:trPr>
        <w:tc>
          <w:tcPr>
            <w:tcW w:w="1432" w:type="dxa"/>
            <w:vMerge w:val="restart"/>
            <w:tcBorders>
              <w:top w:val="single" w:sz="8" w:space="0" w:color="auto"/>
              <w:left w:val="single" w:sz="8" w:space="0" w:color="auto"/>
              <w:right w:val="single" w:sz="8" w:space="0" w:color="auto"/>
            </w:tcBorders>
            <w:vAlign w:val="center"/>
          </w:tcPr>
          <w:p w14:paraId="406BDCD3" w14:textId="77777777" w:rsidR="000E3EE1" w:rsidRPr="00914A5B" w:rsidRDefault="000E3EE1" w:rsidP="00A112FF">
            <w:pPr>
              <w:spacing w:line="204" w:lineRule="auto"/>
              <w:jc w:val="center"/>
              <w:rPr>
                <w:b/>
                <w:bCs/>
                <w:sz w:val="16"/>
                <w:szCs w:val="16"/>
              </w:rPr>
            </w:pPr>
            <w:r w:rsidRPr="00914A5B">
              <w:rPr>
                <w:b/>
                <w:bCs/>
                <w:sz w:val="16"/>
                <w:szCs w:val="16"/>
              </w:rPr>
              <w:t>Total</w:t>
            </w:r>
          </w:p>
        </w:tc>
        <w:tc>
          <w:tcPr>
            <w:tcW w:w="1368" w:type="dxa"/>
            <w:tcBorders>
              <w:top w:val="single" w:sz="8" w:space="0" w:color="auto"/>
              <w:left w:val="single" w:sz="8" w:space="0" w:color="auto"/>
              <w:bottom w:val="nil"/>
              <w:right w:val="single" w:sz="8" w:space="0" w:color="auto"/>
            </w:tcBorders>
            <w:shd w:val="clear" w:color="FFFFFF" w:fill="FFFFFF"/>
            <w:vAlign w:val="center"/>
          </w:tcPr>
          <w:p w14:paraId="05035330" w14:textId="77777777" w:rsidR="000E3EE1" w:rsidRPr="00B100BF" w:rsidRDefault="000E3EE1" w:rsidP="00A112FF">
            <w:pPr>
              <w:spacing w:line="204" w:lineRule="auto"/>
              <w:jc w:val="center"/>
              <w:rPr>
                <w:b/>
                <w:bCs/>
                <w:sz w:val="15"/>
                <w:szCs w:val="15"/>
              </w:rPr>
            </w:pPr>
            <w:r w:rsidRPr="0009271A">
              <w:rPr>
                <w:rFonts w:eastAsia="Times New Roman"/>
                <w:color w:val="000000"/>
                <w:sz w:val="15"/>
                <w:szCs w:val="15"/>
              </w:rPr>
              <w:t>154,429</w:t>
            </w:r>
          </w:p>
        </w:tc>
        <w:tc>
          <w:tcPr>
            <w:tcW w:w="1288" w:type="dxa"/>
            <w:tcBorders>
              <w:top w:val="single" w:sz="8" w:space="0" w:color="auto"/>
              <w:left w:val="nil"/>
              <w:bottom w:val="nil"/>
              <w:right w:val="nil"/>
            </w:tcBorders>
            <w:shd w:val="clear" w:color="FFC700" w:fill="FFC700"/>
            <w:vAlign w:val="bottom"/>
          </w:tcPr>
          <w:p w14:paraId="6B9B0551" w14:textId="77777777" w:rsidR="000E3EE1" w:rsidRPr="00B100BF" w:rsidRDefault="000E3EE1" w:rsidP="00A112FF">
            <w:pPr>
              <w:spacing w:line="204" w:lineRule="auto"/>
              <w:jc w:val="center"/>
              <w:rPr>
                <w:b/>
                <w:bCs/>
                <w:sz w:val="15"/>
                <w:szCs w:val="15"/>
              </w:rPr>
            </w:pPr>
            <w:r w:rsidRPr="007B48EF">
              <w:rPr>
                <w:rFonts w:eastAsia="Times New Roman"/>
                <w:color w:val="000000"/>
                <w:sz w:val="15"/>
                <w:szCs w:val="15"/>
                <w:lang w:val="en-US"/>
              </w:rPr>
              <w:t>34,051</w:t>
            </w:r>
          </w:p>
        </w:tc>
        <w:tc>
          <w:tcPr>
            <w:tcW w:w="876" w:type="dxa"/>
            <w:tcBorders>
              <w:top w:val="single" w:sz="8" w:space="0" w:color="auto"/>
              <w:left w:val="nil"/>
              <w:bottom w:val="nil"/>
              <w:right w:val="nil"/>
            </w:tcBorders>
            <w:shd w:val="clear" w:color="FFC700" w:fill="FFC700"/>
            <w:vAlign w:val="bottom"/>
          </w:tcPr>
          <w:p w14:paraId="3527ED10" w14:textId="77777777" w:rsidR="000E3EE1" w:rsidRPr="00B100BF" w:rsidRDefault="000E3EE1" w:rsidP="00A112FF">
            <w:pPr>
              <w:spacing w:line="204" w:lineRule="auto"/>
              <w:jc w:val="center"/>
              <w:rPr>
                <w:b/>
                <w:bCs/>
                <w:sz w:val="15"/>
                <w:szCs w:val="15"/>
              </w:rPr>
            </w:pPr>
            <w:r w:rsidRPr="007B48EF">
              <w:rPr>
                <w:rFonts w:eastAsia="Times New Roman"/>
                <w:color w:val="000000"/>
                <w:sz w:val="15"/>
                <w:szCs w:val="15"/>
                <w:lang w:val="en-US"/>
              </w:rPr>
              <w:t>22%</w:t>
            </w:r>
          </w:p>
        </w:tc>
        <w:tc>
          <w:tcPr>
            <w:tcW w:w="1288" w:type="dxa"/>
            <w:tcBorders>
              <w:top w:val="single" w:sz="8" w:space="0" w:color="auto"/>
              <w:left w:val="nil"/>
              <w:bottom w:val="nil"/>
              <w:right w:val="nil"/>
            </w:tcBorders>
            <w:shd w:val="clear" w:color="FFD300" w:fill="FFD300"/>
            <w:vAlign w:val="bottom"/>
          </w:tcPr>
          <w:p w14:paraId="57BE435F" w14:textId="77777777" w:rsidR="000E3EE1" w:rsidRPr="00B100BF" w:rsidRDefault="000E3EE1" w:rsidP="00A112FF">
            <w:pPr>
              <w:spacing w:line="204" w:lineRule="auto"/>
              <w:jc w:val="center"/>
              <w:rPr>
                <w:b/>
                <w:bCs/>
                <w:sz w:val="15"/>
                <w:szCs w:val="15"/>
              </w:rPr>
            </w:pPr>
            <w:r w:rsidRPr="007B48EF">
              <w:rPr>
                <w:rFonts w:eastAsia="Times New Roman"/>
                <w:color w:val="000000"/>
                <w:sz w:val="15"/>
                <w:szCs w:val="15"/>
                <w:lang w:val="en-US"/>
              </w:rPr>
              <w:t>13,166</w:t>
            </w:r>
          </w:p>
        </w:tc>
        <w:tc>
          <w:tcPr>
            <w:tcW w:w="876" w:type="dxa"/>
            <w:tcBorders>
              <w:top w:val="single" w:sz="8" w:space="0" w:color="auto"/>
              <w:left w:val="nil"/>
              <w:bottom w:val="nil"/>
              <w:right w:val="nil"/>
            </w:tcBorders>
            <w:shd w:val="clear" w:color="FFD300" w:fill="FFD300"/>
            <w:vAlign w:val="bottom"/>
          </w:tcPr>
          <w:p w14:paraId="392B7512" w14:textId="77777777" w:rsidR="000E3EE1" w:rsidRPr="00B100BF" w:rsidRDefault="000E3EE1" w:rsidP="00A112FF">
            <w:pPr>
              <w:spacing w:line="204" w:lineRule="auto"/>
              <w:jc w:val="center"/>
              <w:rPr>
                <w:b/>
                <w:bCs/>
                <w:sz w:val="15"/>
                <w:szCs w:val="15"/>
              </w:rPr>
            </w:pPr>
            <w:r w:rsidRPr="007B48EF">
              <w:rPr>
                <w:rFonts w:eastAsia="Times New Roman"/>
                <w:color w:val="000000"/>
                <w:sz w:val="15"/>
                <w:szCs w:val="15"/>
                <w:lang w:val="en-US"/>
              </w:rPr>
              <w:t>9%</w:t>
            </w:r>
          </w:p>
        </w:tc>
        <w:tc>
          <w:tcPr>
            <w:tcW w:w="1288" w:type="dxa"/>
            <w:tcBorders>
              <w:top w:val="single" w:sz="8" w:space="0" w:color="auto"/>
              <w:left w:val="nil"/>
              <w:bottom w:val="nil"/>
              <w:right w:val="nil"/>
            </w:tcBorders>
            <w:shd w:val="clear" w:color="FFE900" w:fill="FFE900"/>
            <w:vAlign w:val="bottom"/>
          </w:tcPr>
          <w:p w14:paraId="5336FA0C" w14:textId="77777777" w:rsidR="000E3EE1" w:rsidRPr="00B100BF" w:rsidRDefault="000E3EE1" w:rsidP="00A112FF">
            <w:pPr>
              <w:spacing w:line="204" w:lineRule="auto"/>
              <w:jc w:val="center"/>
              <w:rPr>
                <w:b/>
                <w:bCs/>
                <w:sz w:val="15"/>
                <w:szCs w:val="15"/>
              </w:rPr>
            </w:pPr>
            <w:r w:rsidRPr="007B48EF">
              <w:rPr>
                <w:rFonts w:eastAsia="Times New Roman"/>
                <w:color w:val="000000"/>
                <w:sz w:val="15"/>
                <w:szCs w:val="15"/>
                <w:lang w:val="en-US"/>
              </w:rPr>
              <w:t>26,336</w:t>
            </w:r>
          </w:p>
        </w:tc>
        <w:tc>
          <w:tcPr>
            <w:tcW w:w="876" w:type="dxa"/>
            <w:tcBorders>
              <w:top w:val="single" w:sz="8" w:space="0" w:color="auto"/>
              <w:left w:val="nil"/>
              <w:bottom w:val="nil"/>
              <w:right w:val="nil"/>
            </w:tcBorders>
            <w:shd w:val="clear" w:color="FFE900" w:fill="FFE900"/>
            <w:vAlign w:val="bottom"/>
          </w:tcPr>
          <w:p w14:paraId="7F237546" w14:textId="77777777" w:rsidR="000E3EE1" w:rsidRPr="00B100BF" w:rsidRDefault="000E3EE1" w:rsidP="00A112FF">
            <w:pPr>
              <w:spacing w:line="204" w:lineRule="auto"/>
              <w:jc w:val="center"/>
              <w:rPr>
                <w:b/>
                <w:bCs/>
                <w:sz w:val="15"/>
                <w:szCs w:val="15"/>
              </w:rPr>
            </w:pPr>
            <w:r w:rsidRPr="007B48EF">
              <w:rPr>
                <w:rFonts w:eastAsia="Times New Roman"/>
                <w:color w:val="000000"/>
                <w:sz w:val="15"/>
                <w:szCs w:val="15"/>
                <w:lang w:val="en-US"/>
              </w:rPr>
              <w:t>17%</w:t>
            </w:r>
          </w:p>
        </w:tc>
      </w:tr>
      <w:tr w:rsidR="000E3EE1" w:rsidRPr="006E1E2E" w14:paraId="68809A38" w14:textId="77777777" w:rsidTr="00A112FF">
        <w:trPr>
          <w:trHeight w:val="144"/>
          <w:jc w:val="center"/>
        </w:trPr>
        <w:tc>
          <w:tcPr>
            <w:tcW w:w="1432" w:type="dxa"/>
            <w:vMerge/>
            <w:tcBorders>
              <w:left w:val="single" w:sz="8" w:space="0" w:color="auto"/>
              <w:bottom w:val="single" w:sz="8" w:space="0" w:color="auto"/>
              <w:right w:val="single" w:sz="8" w:space="0" w:color="auto"/>
            </w:tcBorders>
            <w:vAlign w:val="center"/>
          </w:tcPr>
          <w:p w14:paraId="38BE7242" w14:textId="77777777" w:rsidR="000E3EE1" w:rsidRPr="0058088A" w:rsidRDefault="000E3EE1" w:rsidP="00A112FF">
            <w:pPr>
              <w:spacing w:line="204" w:lineRule="auto"/>
              <w:jc w:val="center"/>
              <w:rPr>
                <w:b/>
                <w:bCs/>
                <w:sz w:val="14"/>
                <w:szCs w:val="14"/>
              </w:rPr>
            </w:pPr>
          </w:p>
        </w:tc>
        <w:tc>
          <w:tcPr>
            <w:tcW w:w="1368" w:type="dxa"/>
            <w:tcBorders>
              <w:top w:val="nil"/>
              <w:left w:val="single" w:sz="8" w:space="0" w:color="auto"/>
              <w:bottom w:val="single" w:sz="8" w:space="0" w:color="auto"/>
              <w:right w:val="single" w:sz="8" w:space="0" w:color="auto"/>
            </w:tcBorders>
            <w:shd w:val="clear" w:color="FFFFFF" w:fill="FFFFFF"/>
            <w:vAlign w:val="center"/>
          </w:tcPr>
          <w:p w14:paraId="7D32148E" w14:textId="77777777" w:rsidR="000E3EE1" w:rsidRPr="00B100BF" w:rsidRDefault="000E3EE1" w:rsidP="00A112FF">
            <w:pPr>
              <w:spacing w:line="204" w:lineRule="auto"/>
              <w:jc w:val="center"/>
              <w:rPr>
                <w:b/>
                <w:bCs/>
                <w:sz w:val="15"/>
                <w:szCs w:val="15"/>
              </w:rPr>
            </w:pPr>
            <w:r w:rsidRPr="0009271A">
              <w:rPr>
                <w:rFonts w:eastAsia="Times New Roman"/>
                <w:color w:val="000000"/>
                <w:sz w:val="15"/>
                <w:szCs w:val="15"/>
              </w:rPr>
              <w:t>[147,165-161,767]</w:t>
            </w:r>
          </w:p>
        </w:tc>
        <w:tc>
          <w:tcPr>
            <w:tcW w:w="1288" w:type="dxa"/>
            <w:tcBorders>
              <w:top w:val="nil"/>
              <w:left w:val="nil"/>
              <w:bottom w:val="nil"/>
              <w:right w:val="nil"/>
            </w:tcBorders>
            <w:shd w:val="clear" w:color="FFC700" w:fill="FFC700"/>
            <w:vAlign w:val="bottom"/>
          </w:tcPr>
          <w:p w14:paraId="054B8FD7" w14:textId="77777777" w:rsidR="000E3EE1" w:rsidRPr="00B100BF" w:rsidRDefault="000E3EE1" w:rsidP="00A112FF">
            <w:pPr>
              <w:spacing w:line="204" w:lineRule="auto"/>
              <w:jc w:val="center"/>
              <w:rPr>
                <w:b/>
                <w:bCs/>
                <w:sz w:val="15"/>
                <w:szCs w:val="15"/>
              </w:rPr>
            </w:pPr>
            <w:r w:rsidRPr="007B48EF">
              <w:rPr>
                <w:rFonts w:eastAsia="Times New Roman"/>
                <w:color w:val="000000"/>
                <w:sz w:val="15"/>
                <w:szCs w:val="15"/>
                <w:lang w:val="en-US"/>
              </w:rPr>
              <w:t>[23,902-45,147]</w:t>
            </w:r>
          </w:p>
        </w:tc>
        <w:tc>
          <w:tcPr>
            <w:tcW w:w="876" w:type="dxa"/>
            <w:tcBorders>
              <w:top w:val="nil"/>
              <w:left w:val="nil"/>
              <w:bottom w:val="nil"/>
              <w:right w:val="nil"/>
            </w:tcBorders>
            <w:shd w:val="clear" w:color="FFC700" w:fill="FFC700"/>
            <w:vAlign w:val="bottom"/>
          </w:tcPr>
          <w:p w14:paraId="3ED9CF25" w14:textId="77777777" w:rsidR="000E3EE1" w:rsidRPr="00B100BF" w:rsidRDefault="000E3EE1" w:rsidP="00A112FF">
            <w:pPr>
              <w:spacing w:line="204" w:lineRule="auto"/>
              <w:jc w:val="center"/>
              <w:rPr>
                <w:b/>
                <w:bCs/>
                <w:sz w:val="15"/>
                <w:szCs w:val="15"/>
              </w:rPr>
            </w:pPr>
            <w:r w:rsidRPr="007B48EF">
              <w:rPr>
                <w:rFonts w:eastAsia="Times New Roman"/>
                <w:color w:val="000000"/>
                <w:sz w:val="15"/>
                <w:szCs w:val="15"/>
                <w:lang w:val="en-US"/>
              </w:rPr>
              <w:t>[15-29%]</w:t>
            </w:r>
          </w:p>
        </w:tc>
        <w:tc>
          <w:tcPr>
            <w:tcW w:w="1288" w:type="dxa"/>
            <w:tcBorders>
              <w:top w:val="nil"/>
              <w:left w:val="nil"/>
              <w:bottom w:val="nil"/>
              <w:right w:val="nil"/>
            </w:tcBorders>
            <w:shd w:val="clear" w:color="FFD300" w:fill="FFD300"/>
            <w:vAlign w:val="bottom"/>
          </w:tcPr>
          <w:p w14:paraId="44ECA671" w14:textId="77777777" w:rsidR="000E3EE1" w:rsidRPr="00B100BF" w:rsidRDefault="000E3EE1" w:rsidP="00A112FF">
            <w:pPr>
              <w:spacing w:line="204" w:lineRule="auto"/>
              <w:jc w:val="center"/>
              <w:rPr>
                <w:b/>
                <w:bCs/>
                <w:sz w:val="15"/>
                <w:szCs w:val="15"/>
              </w:rPr>
            </w:pPr>
            <w:r w:rsidRPr="007B48EF">
              <w:rPr>
                <w:rFonts w:eastAsia="Times New Roman"/>
                <w:color w:val="000000"/>
                <w:sz w:val="15"/>
                <w:szCs w:val="15"/>
                <w:lang w:val="en-US"/>
              </w:rPr>
              <w:t>[9,290-17,439]</w:t>
            </w:r>
          </w:p>
        </w:tc>
        <w:tc>
          <w:tcPr>
            <w:tcW w:w="876" w:type="dxa"/>
            <w:tcBorders>
              <w:top w:val="nil"/>
              <w:left w:val="nil"/>
              <w:bottom w:val="nil"/>
              <w:right w:val="nil"/>
            </w:tcBorders>
            <w:shd w:val="clear" w:color="FFD300" w:fill="FFD300"/>
            <w:vAlign w:val="bottom"/>
          </w:tcPr>
          <w:p w14:paraId="45BA1B63" w14:textId="77777777" w:rsidR="000E3EE1" w:rsidRPr="00B100BF" w:rsidRDefault="000E3EE1" w:rsidP="00A112FF">
            <w:pPr>
              <w:spacing w:line="204" w:lineRule="auto"/>
              <w:jc w:val="center"/>
              <w:rPr>
                <w:b/>
                <w:bCs/>
                <w:sz w:val="15"/>
                <w:szCs w:val="15"/>
              </w:rPr>
            </w:pPr>
            <w:r w:rsidRPr="007B48EF">
              <w:rPr>
                <w:rFonts w:eastAsia="Times New Roman"/>
                <w:color w:val="000000"/>
                <w:sz w:val="15"/>
                <w:szCs w:val="15"/>
                <w:lang w:val="en-US"/>
              </w:rPr>
              <w:t>[6-11%]</w:t>
            </w:r>
          </w:p>
        </w:tc>
        <w:tc>
          <w:tcPr>
            <w:tcW w:w="1288" w:type="dxa"/>
            <w:tcBorders>
              <w:top w:val="nil"/>
              <w:left w:val="nil"/>
              <w:bottom w:val="nil"/>
              <w:right w:val="nil"/>
            </w:tcBorders>
            <w:shd w:val="clear" w:color="FFE900" w:fill="FFE900"/>
            <w:vAlign w:val="bottom"/>
          </w:tcPr>
          <w:p w14:paraId="0FB972BE" w14:textId="77777777" w:rsidR="000E3EE1" w:rsidRPr="00B100BF" w:rsidRDefault="000E3EE1" w:rsidP="00A112FF">
            <w:pPr>
              <w:spacing w:line="204" w:lineRule="auto"/>
              <w:jc w:val="center"/>
              <w:rPr>
                <w:b/>
                <w:bCs/>
                <w:sz w:val="15"/>
                <w:szCs w:val="15"/>
              </w:rPr>
            </w:pPr>
            <w:r w:rsidRPr="007B48EF">
              <w:rPr>
                <w:rFonts w:eastAsia="Times New Roman"/>
                <w:color w:val="000000"/>
                <w:sz w:val="15"/>
                <w:szCs w:val="15"/>
                <w:lang w:val="en-US"/>
              </w:rPr>
              <w:t>[18,477-34,908]</w:t>
            </w:r>
          </w:p>
        </w:tc>
        <w:tc>
          <w:tcPr>
            <w:tcW w:w="876" w:type="dxa"/>
            <w:tcBorders>
              <w:top w:val="nil"/>
              <w:left w:val="nil"/>
              <w:bottom w:val="nil"/>
              <w:right w:val="nil"/>
            </w:tcBorders>
            <w:shd w:val="clear" w:color="FFE900" w:fill="FFE900"/>
            <w:vAlign w:val="bottom"/>
          </w:tcPr>
          <w:p w14:paraId="5873AB54" w14:textId="77777777" w:rsidR="000E3EE1" w:rsidRPr="00B100BF" w:rsidRDefault="000E3EE1" w:rsidP="00A112FF">
            <w:pPr>
              <w:spacing w:line="204" w:lineRule="auto"/>
              <w:jc w:val="center"/>
              <w:rPr>
                <w:b/>
                <w:bCs/>
                <w:sz w:val="15"/>
                <w:szCs w:val="15"/>
              </w:rPr>
            </w:pPr>
            <w:r w:rsidRPr="007B48EF">
              <w:rPr>
                <w:rFonts w:eastAsia="Times New Roman"/>
                <w:color w:val="000000"/>
                <w:sz w:val="15"/>
                <w:szCs w:val="15"/>
                <w:lang w:val="en-US"/>
              </w:rPr>
              <w:t>[12-23%]</w:t>
            </w:r>
          </w:p>
        </w:tc>
      </w:tr>
      <w:tr w:rsidR="000E3EE1" w:rsidRPr="006E1E2E" w14:paraId="4EBBB4DC" w14:textId="77777777" w:rsidTr="00A112FF">
        <w:trPr>
          <w:trHeight w:val="144"/>
          <w:jc w:val="center"/>
        </w:trPr>
        <w:tc>
          <w:tcPr>
            <w:tcW w:w="1432" w:type="dxa"/>
            <w:tcBorders>
              <w:top w:val="single" w:sz="8" w:space="0" w:color="auto"/>
              <w:left w:val="nil"/>
              <w:bottom w:val="nil"/>
              <w:right w:val="nil"/>
            </w:tcBorders>
            <w:vAlign w:val="center"/>
          </w:tcPr>
          <w:p w14:paraId="28A934FB" w14:textId="77777777" w:rsidR="000E3EE1" w:rsidRPr="0058088A" w:rsidRDefault="000E3EE1" w:rsidP="00A112FF">
            <w:pPr>
              <w:spacing w:line="204" w:lineRule="auto"/>
              <w:rPr>
                <w:b/>
                <w:bCs/>
                <w:sz w:val="14"/>
                <w:szCs w:val="14"/>
              </w:rPr>
            </w:pPr>
          </w:p>
        </w:tc>
        <w:tc>
          <w:tcPr>
            <w:tcW w:w="1368" w:type="dxa"/>
            <w:tcBorders>
              <w:top w:val="single" w:sz="8" w:space="0" w:color="auto"/>
              <w:left w:val="nil"/>
              <w:bottom w:val="nil"/>
              <w:right w:val="single" w:sz="8" w:space="0" w:color="auto"/>
            </w:tcBorders>
            <w:vAlign w:val="center"/>
          </w:tcPr>
          <w:p w14:paraId="7E624477" w14:textId="77777777" w:rsidR="000E3EE1" w:rsidRPr="00423C5D" w:rsidRDefault="000E3EE1" w:rsidP="00A112FF">
            <w:pPr>
              <w:spacing w:line="204" w:lineRule="auto"/>
              <w:jc w:val="center"/>
              <w:rPr>
                <w:rFonts w:eastAsia="Times New Roman"/>
                <w:color w:val="000000"/>
                <w:sz w:val="14"/>
                <w:szCs w:val="14"/>
              </w:rPr>
            </w:pPr>
          </w:p>
        </w:tc>
        <w:tc>
          <w:tcPr>
            <w:tcW w:w="6492" w:type="dxa"/>
            <w:gridSpan w:val="6"/>
            <w:tcBorders>
              <w:top w:val="single" w:sz="8" w:space="0" w:color="auto"/>
              <w:left w:val="single" w:sz="8" w:space="0" w:color="auto"/>
              <w:bottom w:val="single" w:sz="8" w:space="0" w:color="auto"/>
              <w:right w:val="single" w:sz="8" w:space="0" w:color="auto"/>
            </w:tcBorders>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60"/>
              <w:gridCol w:w="4330"/>
              <w:gridCol w:w="1034"/>
            </w:tblGrid>
            <w:tr w:rsidR="000E3EE1" w14:paraId="7829386B" w14:textId="77777777" w:rsidTr="00A112FF">
              <w:trPr>
                <w:trHeight w:val="360"/>
              </w:trPr>
              <w:tc>
                <w:tcPr>
                  <w:tcW w:w="1060" w:type="dxa"/>
                  <w:vAlign w:val="center"/>
                </w:tcPr>
                <w:p w14:paraId="1AE98DC8" w14:textId="77777777" w:rsidR="000E3EE1" w:rsidRDefault="000E3EE1" w:rsidP="00A112FF">
                  <w:pPr>
                    <w:spacing w:line="204" w:lineRule="auto"/>
                    <w:jc w:val="right"/>
                    <w:rPr>
                      <w:rFonts w:eastAsia="Times New Roman"/>
                      <w:color w:val="000000"/>
                      <w:sz w:val="16"/>
                      <w:szCs w:val="16"/>
                    </w:rPr>
                  </w:pPr>
                  <w:r>
                    <w:rPr>
                      <w:rFonts w:eastAsia="Times New Roman"/>
                      <w:color w:val="000000"/>
                      <w:sz w:val="16"/>
                      <w:szCs w:val="16"/>
                    </w:rPr>
                    <w:t>0%</w:t>
                  </w:r>
                </w:p>
              </w:tc>
              <w:tc>
                <w:tcPr>
                  <w:tcW w:w="4330" w:type="dxa"/>
                  <w:vAlign w:val="center"/>
                </w:tcPr>
                <w:p w14:paraId="0CF0F193" w14:textId="77777777" w:rsidR="000E3EE1" w:rsidRDefault="000E3EE1" w:rsidP="00A112FF">
                  <w:pPr>
                    <w:spacing w:line="204" w:lineRule="auto"/>
                    <w:jc w:val="center"/>
                    <w:rPr>
                      <w:rFonts w:eastAsia="Times New Roman"/>
                      <w:color w:val="000000"/>
                      <w:sz w:val="16"/>
                      <w:szCs w:val="16"/>
                    </w:rPr>
                  </w:pPr>
                  <w:r>
                    <w:rPr>
                      <w:noProof/>
                    </w:rPr>
                    <w:drawing>
                      <wp:inline distT="0" distB="0" distL="0" distR="0" wp14:anchorId="12162FB2" wp14:editId="783075FC">
                        <wp:extent cx="2735902" cy="196875"/>
                        <wp:effectExtent l="0" t="0" r="7620" b="0"/>
                        <wp:docPr id="960987459" name="Picture 2" descr="A yellow and orange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8043" name="Picture 2" descr="A yellow and orange rectangular object&#10;&#10;AI-generated content may be incorrect."/>
                                <pic:cNvPicPr>
                                  <a:picLocks noChangeAspect="1" noChangeArrowheads="1"/>
                                </pic:cNvPicPr>
                              </pic:nvPicPr>
                              <pic:blipFill rotWithShape="1">
                                <a:blip r:embed="rId25">
                                  <a:extLst>
                                    <a:ext uri="{28A0092B-C50C-407E-A947-70E740481C1C}">
                                      <a14:useLocalDpi xmlns:a14="http://schemas.microsoft.com/office/drawing/2010/main" val="0"/>
                                    </a:ext>
                                  </a:extLst>
                                </a:blip>
                                <a:srcRect t="-3147" b="60800"/>
                                <a:stretch/>
                              </pic:blipFill>
                              <pic:spPr bwMode="auto">
                                <a:xfrm>
                                  <a:off x="0" y="0"/>
                                  <a:ext cx="2759862" cy="19859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34" w:type="dxa"/>
                  <w:vAlign w:val="center"/>
                </w:tcPr>
                <w:p w14:paraId="1270458F" w14:textId="77777777" w:rsidR="000E3EE1" w:rsidRDefault="000E3EE1" w:rsidP="00A112FF">
                  <w:pPr>
                    <w:spacing w:line="204" w:lineRule="auto"/>
                    <w:rPr>
                      <w:rFonts w:eastAsia="Times New Roman"/>
                      <w:color w:val="000000"/>
                      <w:sz w:val="16"/>
                      <w:szCs w:val="16"/>
                    </w:rPr>
                  </w:pPr>
                  <w:r>
                    <w:rPr>
                      <w:rFonts w:eastAsia="Times New Roman"/>
                      <w:color w:val="000000"/>
                      <w:sz w:val="16"/>
                      <w:szCs w:val="16"/>
                    </w:rPr>
                    <w:t>100%</w:t>
                  </w:r>
                </w:p>
              </w:tc>
            </w:tr>
          </w:tbl>
          <w:p w14:paraId="606646EC" w14:textId="77777777" w:rsidR="000E3EE1" w:rsidRPr="001C2A6D" w:rsidRDefault="000E3EE1" w:rsidP="00A112FF">
            <w:pPr>
              <w:spacing w:line="204" w:lineRule="auto"/>
              <w:jc w:val="center"/>
              <w:rPr>
                <w:rFonts w:eastAsia="Times New Roman"/>
                <w:color w:val="000000"/>
                <w:sz w:val="16"/>
                <w:szCs w:val="16"/>
              </w:rPr>
            </w:pPr>
          </w:p>
        </w:tc>
      </w:tr>
    </w:tbl>
    <w:p w14:paraId="3AF8C78B" w14:textId="29997B70" w:rsidR="00A12843" w:rsidRPr="00BF1719" w:rsidRDefault="00A12843" w:rsidP="00A12843">
      <w:pPr>
        <w:rPr>
          <w:bCs/>
          <w:sz w:val="20"/>
          <w:szCs w:val="20"/>
        </w:rPr>
      </w:pPr>
      <w:r w:rsidRPr="00BF1719">
        <w:rPr>
          <w:bCs/>
          <w:sz w:val="20"/>
          <w:szCs w:val="20"/>
        </w:rPr>
        <w:t xml:space="preserve">The “Continuation” column gives the mean and 95% credible interval, across 1,000 simulations, projected incident HIV infections from 2025-2030 if Ryan White programs continue uninterrupted. The columns labeled “Number of Excess Infections” give the mean and 95% interval of the absolute number of excess HIV infections expected from 2025-2030 </w:t>
      </w:r>
      <w:r w:rsidRPr="00BF1719">
        <w:rPr>
          <w:bCs/>
          <w:sz w:val="20"/>
          <w:szCs w:val="20"/>
        </w:rPr>
        <w:lastRenderedPageBreak/>
        <w:t>under three scenarios where Ryan White programs are stopped in July 2025</w:t>
      </w:r>
      <w:r w:rsidR="004F6D6D" w:rsidRPr="00BF1719">
        <w:rPr>
          <w:bCs/>
          <w:sz w:val="20"/>
          <w:szCs w:val="20"/>
        </w:rPr>
        <w:t xml:space="preserve">. </w:t>
      </w:r>
      <w:r w:rsidRPr="00BF1719">
        <w:rPr>
          <w:bCs/>
          <w:sz w:val="20"/>
          <w:szCs w:val="20"/>
        </w:rPr>
        <w:t>Cities in Medicaid non-expansion states are denoted by orange labels, those in expansion states by purple labels.</w:t>
      </w:r>
    </w:p>
    <w:p w14:paraId="20E39868" w14:textId="77777777" w:rsidR="00A12843" w:rsidRDefault="00A12843">
      <w:pPr>
        <w:rPr>
          <w:rFonts w:eastAsia="Calibri"/>
          <w:b/>
          <w:bCs/>
        </w:rPr>
      </w:pPr>
    </w:p>
    <w:p w14:paraId="2356CA8F" w14:textId="58094119" w:rsidR="00C65CAD" w:rsidRDefault="00822CA5" w:rsidP="00C65CAD">
      <w:pPr>
        <w:rPr>
          <w:b/>
        </w:rPr>
      </w:pPr>
      <w:r>
        <w:rPr>
          <w:rFonts w:eastAsia="Calibri"/>
          <w:b/>
          <w:bCs/>
        </w:rPr>
        <w:t>Figure S8</w:t>
      </w:r>
      <w:r w:rsidR="00C65CAD">
        <w:rPr>
          <w:rFonts w:eastAsia="Calibri"/>
          <w:b/>
          <w:bCs/>
        </w:rPr>
        <w:t xml:space="preserve">: </w:t>
      </w:r>
      <w:r w:rsidR="00C65CAD" w:rsidRPr="00A02DED">
        <w:rPr>
          <w:b/>
        </w:rPr>
        <w:t>City-Level Relative Excess HIV Infections from 2025-2030 If Ryan White Programs are Stopped or Interrupted</w:t>
      </w:r>
      <w:r w:rsidR="00C65CAD">
        <w:rPr>
          <w:b/>
        </w:rPr>
        <w:t xml:space="preserve">, </w:t>
      </w:r>
      <w:r w:rsidR="00C65CAD">
        <w:rPr>
          <w:b/>
          <w:i/>
          <w:iCs/>
        </w:rPr>
        <w:t>Conservative Secondary Analysis</w:t>
      </w:r>
    </w:p>
    <w:p w14:paraId="53A5A6A4" w14:textId="7E83C85F" w:rsidR="00C65CAD" w:rsidRPr="00D92CC7" w:rsidRDefault="005F466E" w:rsidP="00C65CAD">
      <w:pPr>
        <w:rPr>
          <w:b/>
          <w14:textOutline w14:w="12700" w14:cap="rnd" w14:cmpd="sng" w14:algn="ctr">
            <w14:solidFill>
              <w14:schemeClr w14:val="tx1"/>
            </w14:solidFill>
            <w14:prstDash w14:val="solid"/>
            <w14:bevel/>
          </w14:textOutline>
        </w:rPr>
      </w:pPr>
      <w:r>
        <w:rPr>
          <w:noProof/>
        </w:rPr>
        <w:drawing>
          <wp:inline distT="0" distB="0" distL="0" distR="0" wp14:anchorId="28777238" wp14:editId="56B2FA7D">
            <wp:extent cx="5947410" cy="6400800"/>
            <wp:effectExtent l="19050" t="19050" r="15240" b="19050"/>
            <wp:docPr id="381460482" name="Picture 12"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60482" name="Picture 12" descr="A screen shot of a graph&#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7410" cy="6400800"/>
                    </a:xfrm>
                    <a:prstGeom prst="rect">
                      <a:avLst/>
                    </a:prstGeom>
                    <a:noFill/>
                    <a:ln>
                      <a:solidFill>
                        <a:schemeClr val="tx1"/>
                      </a:solidFill>
                    </a:ln>
                  </pic:spPr>
                </pic:pic>
              </a:graphicData>
            </a:graphic>
          </wp:inline>
        </w:drawing>
      </w:r>
    </w:p>
    <w:p w14:paraId="14F6C17D" w14:textId="1F356CF4" w:rsidR="00C65CAD" w:rsidRPr="00A438C4" w:rsidRDefault="00C65CAD" w:rsidP="00C65CAD">
      <w:pPr>
        <w:rPr>
          <w:bCs/>
          <w:sz w:val="20"/>
          <w:szCs w:val="20"/>
        </w:rPr>
      </w:pPr>
      <w:r w:rsidRPr="00A438C4">
        <w:rPr>
          <w:bCs/>
          <w:sz w:val="20"/>
          <w:szCs w:val="20"/>
        </w:rPr>
        <w:t xml:space="preserve">Boxplots display the projected percentage increase in new infections under three scenarios in which all Ryan White services stop in July 2025: “Cessation” (red) – viral suppression among Ryan White clients never recovers; “Prolonged Interruption” (orange) – viral suppression among Ryan White clients recovers from January to December 2029; “Brief Interruption” (green) – viral suppression among Ryan White clients recovers from January to December 2027. The value along the x-axis represents the relative increase in cases vs. a scenario where Ryan White services continue uninterrupted. The dark vertical lines indicate the median projection across 1,000 simulations, the boxes indicate interquartile ranges (IQR), and whiskers cover the 95% credible interval. Cities in Medicaid non-expansion states are denoted by orange labels, those in expansion states by purple labels. </w:t>
      </w:r>
    </w:p>
    <w:p w14:paraId="7713BBBE" w14:textId="77777777" w:rsidR="00226654" w:rsidRDefault="00226654">
      <w:pPr>
        <w:rPr>
          <w:b/>
        </w:rPr>
      </w:pPr>
      <w:r>
        <w:rPr>
          <w:b/>
        </w:rPr>
        <w:br w:type="page"/>
      </w:r>
    </w:p>
    <w:p w14:paraId="5C23C6C1" w14:textId="77118B23" w:rsidR="00822CA5" w:rsidRPr="00AB5327" w:rsidRDefault="00822CA5" w:rsidP="00822CA5">
      <w:pPr>
        <w:rPr>
          <w:b/>
        </w:rPr>
      </w:pPr>
      <w:r w:rsidRPr="00AB5327">
        <w:rPr>
          <w:b/>
        </w:rPr>
        <w:lastRenderedPageBreak/>
        <w:t>Figure S9: City-Level Variation in the Projected Relative Increase in HIV Infections if Ryan White Programs End in July 2025</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822CA5" w14:paraId="6715DE58" w14:textId="77777777" w:rsidTr="00A112FF">
        <w:tc>
          <w:tcPr>
            <w:tcW w:w="4675" w:type="dxa"/>
          </w:tcPr>
          <w:p w14:paraId="638CB8D2" w14:textId="77777777" w:rsidR="00822CA5" w:rsidRDefault="00822CA5" w:rsidP="00A112FF">
            <w:r>
              <w:rPr>
                <w:noProof/>
              </w:rPr>
              <w:drawing>
                <wp:inline distT="0" distB="0" distL="0" distR="0" wp14:anchorId="6D728656" wp14:editId="5D9874E5">
                  <wp:extent cx="2743200" cy="2743200"/>
                  <wp:effectExtent l="0" t="0" r="0" b="0"/>
                  <wp:docPr id="19215450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tc>
        <w:tc>
          <w:tcPr>
            <w:tcW w:w="4675" w:type="dxa"/>
          </w:tcPr>
          <w:p w14:paraId="289B40E8" w14:textId="77777777" w:rsidR="00822CA5" w:rsidDel="00497079" w:rsidRDefault="00822CA5" w:rsidP="00A112FF">
            <w:r>
              <w:rPr>
                <w:noProof/>
              </w:rPr>
              <w:drawing>
                <wp:inline distT="0" distB="0" distL="0" distR="0" wp14:anchorId="3CC96582" wp14:editId="154810C9">
                  <wp:extent cx="2743200" cy="2743200"/>
                  <wp:effectExtent l="0" t="0" r="0" b="0"/>
                  <wp:docPr id="9536869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tc>
      </w:tr>
      <w:tr w:rsidR="00822CA5" w14:paraId="0094BAD1" w14:textId="77777777" w:rsidTr="00A112FF">
        <w:tc>
          <w:tcPr>
            <w:tcW w:w="4675" w:type="dxa"/>
          </w:tcPr>
          <w:p w14:paraId="4CFFBC8C" w14:textId="77777777" w:rsidR="00822CA5" w:rsidRPr="00A112FF" w:rsidRDefault="00822CA5" w:rsidP="00A112FF">
            <w:pPr>
              <w:rPr>
                <w:noProof/>
                <w:sz w:val="6"/>
                <w:szCs w:val="6"/>
              </w:rPr>
            </w:pPr>
            <w:r>
              <w:rPr>
                <w:noProof/>
              </w:rPr>
              <w:drawing>
                <wp:inline distT="0" distB="0" distL="0" distR="0" wp14:anchorId="08B8995C" wp14:editId="2CE00396">
                  <wp:extent cx="2743200" cy="2743200"/>
                  <wp:effectExtent l="0" t="0" r="0" b="0"/>
                  <wp:docPr id="13262116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tc>
        <w:tc>
          <w:tcPr>
            <w:tcW w:w="4675" w:type="dxa"/>
          </w:tcPr>
          <w:p w14:paraId="09F113E4" w14:textId="77777777" w:rsidR="00822CA5" w:rsidRPr="00A112FF" w:rsidRDefault="00822CA5" w:rsidP="00A112FF">
            <w:pPr>
              <w:rPr>
                <w:noProof/>
                <w:sz w:val="6"/>
                <w:szCs w:val="6"/>
              </w:rPr>
            </w:pPr>
            <w:r>
              <w:rPr>
                <w:noProof/>
              </w:rPr>
              <w:drawing>
                <wp:inline distT="0" distB="0" distL="0" distR="0" wp14:anchorId="28F66EEE" wp14:editId="110A6759">
                  <wp:extent cx="2743200" cy="2743200"/>
                  <wp:effectExtent l="0" t="0" r="0" b="0"/>
                  <wp:docPr id="9812687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tc>
      </w:tr>
      <w:tr w:rsidR="00822CA5" w14:paraId="77ADC9EE" w14:textId="77777777" w:rsidTr="00A112FF">
        <w:tc>
          <w:tcPr>
            <w:tcW w:w="4675" w:type="dxa"/>
          </w:tcPr>
          <w:p w14:paraId="64CFA51D" w14:textId="77777777" w:rsidR="00822CA5" w:rsidRDefault="00822CA5" w:rsidP="00A112FF">
            <w:pPr>
              <w:rPr>
                <w:noProof/>
              </w:rPr>
            </w:pPr>
            <w:r>
              <w:rPr>
                <w:noProof/>
              </w:rPr>
              <w:drawing>
                <wp:inline distT="0" distB="0" distL="0" distR="0" wp14:anchorId="572B6E5D" wp14:editId="3835C5FE">
                  <wp:extent cx="2743200" cy="1371600"/>
                  <wp:effectExtent l="0" t="0" r="0" b="0"/>
                  <wp:docPr id="14136176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3200" cy="1371600"/>
                          </a:xfrm>
                          <a:prstGeom prst="rect">
                            <a:avLst/>
                          </a:prstGeom>
                          <a:noFill/>
                          <a:ln>
                            <a:noFill/>
                          </a:ln>
                        </pic:spPr>
                      </pic:pic>
                    </a:graphicData>
                  </a:graphic>
                </wp:inline>
              </w:drawing>
            </w:r>
          </w:p>
        </w:tc>
        <w:tc>
          <w:tcPr>
            <w:tcW w:w="4675" w:type="dxa"/>
            <w:vAlign w:val="center"/>
          </w:tcPr>
          <w:p w14:paraId="0CFE246E" w14:textId="77777777" w:rsidR="00822CA5" w:rsidRDefault="00822CA5" w:rsidP="00A112FF">
            <w:pPr>
              <w:rPr>
                <w:noProof/>
                <w:sz w:val="6"/>
                <w:szCs w:val="6"/>
              </w:rPr>
            </w:pPr>
            <w:r>
              <w:rPr>
                <w:noProof/>
              </w:rPr>
              <w:drawing>
                <wp:inline distT="0" distB="0" distL="0" distR="0" wp14:anchorId="01F983CF" wp14:editId="5C424A34">
                  <wp:extent cx="1406712" cy="246380"/>
                  <wp:effectExtent l="0" t="0" r="3175" b="1270"/>
                  <wp:docPr id="2071376621" name="image52.png" descr="A graph showing the number of states&#10;&#10;AI-generated content may be incorrect."/>
                  <wp:cNvGraphicFramePr/>
                  <a:graphic xmlns:a="http://schemas.openxmlformats.org/drawingml/2006/main">
                    <a:graphicData uri="http://schemas.openxmlformats.org/drawingml/2006/picture">
                      <pic:pic xmlns:pic="http://schemas.openxmlformats.org/drawingml/2006/picture">
                        <pic:nvPicPr>
                          <pic:cNvPr id="2071376621" name="image52.png" descr="A graph showing the number of states&#10;&#10;AI-generated content may be incorrect."/>
                          <pic:cNvPicPr preferRelativeResize="0"/>
                        </pic:nvPicPr>
                        <pic:blipFill rotWithShape="1">
                          <a:blip r:embed="rId32"/>
                          <a:srcRect l="26126" t="70904" r="48134" b="11095"/>
                          <a:stretch>
                            <a:fillRect/>
                          </a:stretch>
                        </pic:blipFill>
                        <pic:spPr bwMode="auto">
                          <a:xfrm>
                            <a:off x="0" y="0"/>
                            <a:ext cx="1412199" cy="247341"/>
                          </a:xfrm>
                          <a:prstGeom prst="rect">
                            <a:avLst/>
                          </a:prstGeom>
                          <a:ln>
                            <a:noFill/>
                          </a:ln>
                          <a:extLst>
                            <a:ext uri="{53640926-AAD7-44D8-BBD7-CCE9431645EC}">
                              <a14:shadowObscured xmlns:a14="http://schemas.microsoft.com/office/drawing/2010/main"/>
                            </a:ext>
                          </a:extLst>
                        </pic:spPr>
                      </pic:pic>
                    </a:graphicData>
                  </a:graphic>
                </wp:inline>
              </w:drawing>
            </w:r>
          </w:p>
          <w:p w14:paraId="0CC83534" w14:textId="77777777" w:rsidR="00822CA5" w:rsidRPr="00A112FF" w:rsidRDefault="00822CA5" w:rsidP="00A112FF">
            <w:pPr>
              <w:rPr>
                <w:noProof/>
                <w:sz w:val="6"/>
                <w:szCs w:val="6"/>
              </w:rPr>
            </w:pPr>
            <w:r>
              <w:rPr>
                <w:noProof/>
              </w:rPr>
              <w:drawing>
                <wp:inline distT="0" distB="0" distL="0" distR="0" wp14:anchorId="76259AF6" wp14:editId="1BB6B9B1">
                  <wp:extent cx="1666304" cy="230588"/>
                  <wp:effectExtent l="0" t="0" r="0" b="0"/>
                  <wp:docPr id="884355425" name="image52.png" descr="A graph showing the number of states&#10;&#10;AI-generated content may be incorrect."/>
                  <wp:cNvGraphicFramePr/>
                  <a:graphic xmlns:a="http://schemas.openxmlformats.org/drawingml/2006/main">
                    <a:graphicData uri="http://schemas.openxmlformats.org/drawingml/2006/picture">
                      <pic:pic xmlns:pic="http://schemas.openxmlformats.org/drawingml/2006/picture">
                        <pic:nvPicPr>
                          <pic:cNvPr id="2071376621" name="image52.png" descr="A graph showing the number of states&#10;&#10;AI-generated content may be incorrect."/>
                          <pic:cNvPicPr preferRelativeResize="0"/>
                        </pic:nvPicPr>
                        <pic:blipFill rotWithShape="1">
                          <a:blip r:embed="rId32"/>
                          <a:srcRect l="50847" t="70904" r="18676" b="12256"/>
                          <a:stretch>
                            <a:fillRect/>
                          </a:stretch>
                        </pic:blipFill>
                        <pic:spPr bwMode="auto">
                          <a:xfrm>
                            <a:off x="0" y="0"/>
                            <a:ext cx="1668170" cy="230846"/>
                          </a:xfrm>
                          <a:prstGeom prst="rect">
                            <a:avLst/>
                          </a:prstGeom>
                          <a:ln>
                            <a:noFill/>
                          </a:ln>
                          <a:extLst>
                            <a:ext uri="{53640926-AAD7-44D8-BBD7-CCE9431645EC}">
                              <a14:shadowObscured xmlns:a14="http://schemas.microsoft.com/office/drawing/2010/main"/>
                            </a:ext>
                          </a:extLst>
                        </pic:spPr>
                      </pic:pic>
                    </a:graphicData>
                  </a:graphic>
                </wp:inline>
              </w:drawing>
            </w:r>
          </w:p>
        </w:tc>
      </w:tr>
    </w:tbl>
    <w:p w14:paraId="407B29C6" w14:textId="4BFE8B8C" w:rsidR="00512DEB" w:rsidRPr="00822CA5" w:rsidRDefault="00822CA5">
      <w:pPr>
        <w:rPr>
          <w:rFonts w:eastAsia="Calibri"/>
          <w:sz w:val="20"/>
          <w:szCs w:val="20"/>
        </w:rPr>
      </w:pPr>
      <w:r w:rsidRPr="00AB5327">
        <w:rPr>
          <w:sz w:val="20"/>
          <w:szCs w:val="20"/>
          <w:lang w:val="en-US"/>
        </w:rPr>
        <w:t xml:space="preserve">Each circle represents one city. The y-axis represents the average relative increase in projected HIV infections from 2025 to 2030 if Ryan White programs end in July 2025 vs. if they continue, averaged across 1,000 simulations. The x-axis represents the average proportion of people with HIV who are Ryan White clients in 2024 (Panel A); average transmission rate (Panel </w:t>
      </w:r>
      <w:r>
        <w:rPr>
          <w:sz w:val="20"/>
          <w:szCs w:val="20"/>
          <w:lang w:val="en-US"/>
        </w:rPr>
        <w:t>B</w:t>
      </w:r>
      <w:r w:rsidRPr="00AB5327">
        <w:rPr>
          <w:sz w:val="20"/>
          <w:szCs w:val="20"/>
          <w:lang w:val="en-US"/>
        </w:rPr>
        <w:t xml:space="preserve">); average viral suppression among all people with HIV in 2024 (Panel </w:t>
      </w:r>
      <w:r>
        <w:rPr>
          <w:sz w:val="20"/>
          <w:szCs w:val="20"/>
          <w:lang w:val="en-US"/>
        </w:rPr>
        <w:t>C</w:t>
      </w:r>
      <w:r w:rsidRPr="00AB5327">
        <w:rPr>
          <w:sz w:val="20"/>
          <w:szCs w:val="20"/>
          <w:lang w:val="en-US"/>
        </w:rPr>
        <w:t>); or average new diagnoses per 100,000 population (Panel D). The size of the circle is proportional to the number of projected new diagnoses in 2024. Panel E shows a histogram of average relative increase in incidence, shaded by Medicaid expansion status. Cyan shading indicates that the city falls principally in a Medicaid expansion state; purple indicates that the city falls principally in a non-expansion state. PRCC = Partial Rank Correlation Coefficient, a measure of the strength of the association between the variable and the outcome.</w:t>
      </w:r>
      <w:bookmarkStart w:id="8" w:name="_e96evv939y65" w:colFirst="0" w:colLast="0"/>
      <w:bookmarkEnd w:id="8"/>
      <w:r w:rsidR="00512DEB">
        <w:rPr>
          <w:rFonts w:ascii="Calibri" w:eastAsia="Calibri" w:hAnsi="Calibri" w:cs="Calibri"/>
          <w:b/>
        </w:rPr>
        <w:br w:type="page"/>
      </w:r>
    </w:p>
    <w:p w14:paraId="3A74F768" w14:textId="7FD6F656" w:rsidR="005B5CFF" w:rsidRDefault="00000000">
      <w:pPr>
        <w:pStyle w:val="Heading3"/>
        <w:rPr>
          <w:rFonts w:ascii="Calibri" w:eastAsia="Calibri" w:hAnsi="Calibri" w:cs="Calibri"/>
          <w:b/>
        </w:rPr>
      </w:pPr>
      <w:r>
        <w:rPr>
          <w:rFonts w:ascii="Calibri" w:eastAsia="Calibri" w:hAnsi="Calibri" w:cs="Calibri"/>
          <w:b/>
        </w:rPr>
        <w:lastRenderedPageBreak/>
        <w:t>Sensitivity Analyses</w:t>
      </w:r>
    </w:p>
    <w:p w14:paraId="11E0D3F9" w14:textId="698C5DB0" w:rsidR="00002EEE" w:rsidRDefault="00002EEE" w:rsidP="00002EEE">
      <w:pPr>
        <w:pStyle w:val="Heading4"/>
        <w:spacing w:before="480" w:after="0"/>
        <w:rPr>
          <w:rFonts w:ascii="Calibri" w:eastAsia="Calibri" w:hAnsi="Calibri" w:cs="Calibri"/>
        </w:rPr>
      </w:pPr>
      <w:r>
        <w:rPr>
          <w:rFonts w:ascii="Calibri" w:eastAsia="Calibri" w:hAnsi="Calibri" w:cs="Calibri"/>
        </w:rPr>
        <w:t>Use of Partial Rank Correlation Coefficients</w:t>
      </w:r>
    </w:p>
    <w:p w14:paraId="4C1C4F5B" w14:textId="77777777" w:rsidR="00002EEE" w:rsidRDefault="00002EEE" w:rsidP="00002EEE">
      <w:r>
        <w:t xml:space="preserve">We use partial rank correlation coefficients (PRCCs), </w:t>
      </w:r>
      <w:r w:rsidRPr="00C3357F">
        <w:t xml:space="preserve">a multivariate measure of the correlation between </w:t>
      </w:r>
      <w:r>
        <w:t xml:space="preserve">an </w:t>
      </w:r>
      <w:r w:rsidRPr="00C3357F">
        <w:t xml:space="preserve">outcome and </w:t>
      </w:r>
      <w:r>
        <w:t>variables. PRCCs assume that the outcome and a particular variable are monotonically related, adjusting for other variables.</w:t>
      </w:r>
    </w:p>
    <w:p w14:paraId="751D360A" w14:textId="77777777" w:rsidR="00002EEE" w:rsidRDefault="00002EEE" w:rsidP="00002EEE"/>
    <w:p w14:paraId="7CAF119E" w14:textId="77777777" w:rsidR="00002EEE" w:rsidRPr="009461AE" w:rsidRDefault="00002EEE" w:rsidP="00002EEE">
      <w:r>
        <w:t xml:space="preserve">In our analysis of between city-variation, we considered four continuous variables - (a) the proportion of people with HIV receiving Ryan White services, (b) baseline rates of suppression and (c) sexual transmission, (d) number of new diagnoses – and one binary variable – (e) whether the city falls principally in a Medicaid expansion state. For the four continuous variables, the monotonic assumption is </w:t>
      </w:r>
      <w:r>
        <w:rPr>
          <w:i/>
          <w:iCs/>
        </w:rPr>
        <w:t xml:space="preserve">approximately </w:t>
      </w:r>
      <w:r>
        <w:t>true.</w:t>
      </w:r>
    </w:p>
    <w:p w14:paraId="6343E17E" w14:textId="77777777" w:rsidR="00002EEE" w:rsidRDefault="00002EEE" w:rsidP="00002EEE"/>
    <w:p w14:paraId="3E2E8BCB" w14:textId="77777777" w:rsidR="00002EEE" w:rsidRDefault="00002EEE" w:rsidP="00002EEE">
      <w:r>
        <w:t>Consider a model with a single demographic compartment (</w:t>
      </w:r>
      <w:proofErr w:type="spellStart"/>
      <w:r>
        <w:t>ie</w:t>
      </w:r>
      <w:proofErr w:type="spellEnd"/>
      <w:r>
        <w:t xml:space="preserve">, one that does not stratify the population by demographics and risk factors). If we lump all three forms of Ryan White services into one, and let </w:t>
      </w:r>
      <w:proofErr w:type="spellStart"/>
      <w:r w:rsidRPr="00650987">
        <w:rPr>
          <w:i/>
          <w:iCs/>
        </w:rPr>
        <w:t>p</w:t>
      </w:r>
      <w:r w:rsidRPr="00650987">
        <w:rPr>
          <w:i/>
          <w:iCs/>
          <w:vertAlign w:val="subscript"/>
        </w:rPr>
        <w:t>client</w:t>
      </w:r>
      <w:proofErr w:type="spellEnd"/>
      <w:r w:rsidRPr="00650987">
        <w:rPr>
          <w:vertAlign w:val="subscript"/>
        </w:rPr>
        <w:t xml:space="preserve"> </w:t>
      </w:r>
      <w:r>
        <w:t xml:space="preserve">be the proportion of diagnosed people with HIV who are Ryan White clients, </w:t>
      </w:r>
      <w:r w:rsidRPr="00650987">
        <w:t>in</w:t>
      </w:r>
      <w:r>
        <w:t xml:space="preserve"> the “continuation” scenario (with no disruptions to Ryan White services):</w:t>
      </w:r>
    </w:p>
    <w:p w14:paraId="1AB5CF9A" w14:textId="77777777" w:rsidR="00002EEE" w:rsidRPr="00650987" w:rsidRDefault="00002EEE" w:rsidP="00002EEE"/>
    <w:p w14:paraId="4BEA0D27" w14:textId="77777777" w:rsidR="00002EEE" w:rsidRDefault="00000000" w:rsidP="00002EEE">
      <m:oMathPara>
        <m:oMath>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continuation</m:t>
              </m:r>
            </m:sub>
          </m:sSub>
          <m:r>
            <w:rPr>
              <w:rFonts w:ascii="Cambria Math" w:hAnsi="Cambria Math"/>
            </w:rPr>
            <m:t>=</m:t>
          </m:r>
          <m:sSub>
            <m:sSubPr>
              <m:ctrlPr>
                <w:rPr>
                  <w:rFonts w:ascii="Cambria Math" w:hAnsi="Cambria Math"/>
                  <w:i/>
                </w:rPr>
              </m:ctrlPr>
            </m:sSubPr>
            <m:e>
              <m:r>
                <w:rPr>
                  <w:rFonts w:ascii="Cambria Math" w:hAnsi="Cambria Math"/>
                </w:rPr>
                <m:t>sexual</m:t>
              </m:r>
              <m:r>
                <m:rPr>
                  <m:lit/>
                </m:rPr>
                <w:rPr>
                  <w:rFonts w:ascii="Cambria Math" w:hAnsi="Cambria Math"/>
                </w:rPr>
                <m:t>_</m:t>
              </m:r>
              <m:r>
                <w:rPr>
                  <w:rFonts w:ascii="Cambria Math" w:hAnsi="Cambria Math"/>
                </w:rPr>
                <m:t>transmission</m:t>
              </m:r>
              <m:r>
                <m:rPr>
                  <m:lit/>
                </m:rPr>
                <w:rPr>
                  <w:rFonts w:ascii="Cambria Math" w:hAnsi="Cambria Math"/>
                </w:rPr>
                <m:t>_</m:t>
              </m:r>
              <m:r>
                <w:rPr>
                  <w:rFonts w:ascii="Cambria Math" w:hAnsi="Cambria Math"/>
                </w:rPr>
                <m:t xml:space="preserve">rate </m:t>
              </m:r>
              <m:r>
                <m:rPr>
                  <m:sty m:val="p"/>
                </m:rPr>
                <w:rPr>
                  <w:rFonts w:ascii="Cambria Math" w:hAnsi="Cambria Math"/>
                </w:rPr>
                <m:t>×</m:t>
              </m:r>
              <m:r>
                <w:rPr>
                  <w:rFonts w:ascii="Cambria Math" w:hAnsi="Cambria Math"/>
                </w:rPr>
                <m:t>[n</m:t>
              </m:r>
            </m:e>
            <m:sub>
              <m:r>
                <w:rPr>
                  <w:rFonts w:ascii="Cambria Math" w:hAnsi="Cambria Math"/>
                </w:rPr>
                <m:t>undiagnosed</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diagnosed</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client</m:t>
              </m:r>
            </m:sub>
          </m:sSub>
          <m:r>
            <w:rPr>
              <w:rFonts w:ascii="Cambria Math" w:hAnsi="Cambria Math"/>
            </w:rPr>
            <m:t xml:space="preserve"> </m:t>
          </m:r>
          <m:r>
            <m:rPr>
              <m:sty m:val="p"/>
            </m:rPr>
            <w:rPr>
              <w:rFonts w:ascii="Cambria Math" w:hAnsi="Cambria Math"/>
            </w:rPr>
            <m:t>×</m:t>
          </m:r>
          <m:d>
            <m:dPr>
              <m:ctrlPr>
                <w:rPr>
                  <w:rFonts w:ascii="Cambria Math" w:hAnsi="Cambria Math"/>
                  <w:i/>
                </w:rPr>
              </m:ctrlPr>
            </m:dPr>
            <m:e>
              <m:r>
                <w:rPr>
                  <w:rFonts w:ascii="Cambria Math" w:hAnsi="Cambria Math"/>
                </w:rPr>
                <m:t>1-baseline</m:t>
              </m:r>
              <m:r>
                <m:rPr>
                  <m:lit/>
                </m:rPr>
                <w:rPr>
                  <w:rFonts w:ascii="Cambria Math" w:hAnsi="Cambria Math"/>
                </w:rPr>
                <m:t>_</m:t>
              </m:r>
              <m:r>
                <w:rPr>
                  <w:rFonts w:ascii="Cambria Math" w:hAnsi="Cambria Math"/>
                </w:rPr>
                <m:t>suppression</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diagnosed</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(1-p</m:t>
              </m:r>
            </m:e>
            <m:sub>
              <m:r>
                <m:rPr>
                  <m:sty m:val="p"/>
                </m:rPr>
                <w:rPr>
                  <w:rFonts w:ascii="Cambria Math" w:hAnsi="Cambria Math"/>
                </w:rPr>
                <m:t>client</m:t>
              </m:r>
            </m:sub>
          </m:sSub>
          <m:r>
            <m:rPr>
              <m:sty m:val="p"/>
            </m:rPr>
            <w:rPr>
              <w:rFonts w:ascii="Cambria Math" w:hAnsi="Cambria Math"/>
            </w:rPr>
            <m:t>)×</m:t>
          </m:r>
          <m:d>
            <m:dPr>
              <m:ctrlPr>
                <w:rPr>
                  <w:rFonts w:ascii="Cambria Math" w:hAnsi="Cambria Math"/>
                  <w:i/>
                </w:rPr>
              </m:ctrlPr>
            </m:dPr>
            <m:e>
              <m:r>
                <w:rPr>
                  <w:rFonts w:ascii="Cambria Math" w:hAnsi="Cambria Math"/>
                </w:rPr>
                <m:t>1-baseline</m:t>
              </m:r>
              <m:r>
                <m:rPr>
                  <m:lit/>
                </m:rPr>
                <w:rPr>
                  <w:rFonts w:ascii="Cambria Math" w:hAnsi="Cambria Math"/>
                </w:rPr>
                <m:t>_</m:t>
              </m:r>
              <m:r>
                <w:rPr>
                  <w:rFonts w:ascii="Cambria Math" w:hAnsi="Cambria Math"/>
                </w:rPr>
                <m:t>suppression</m:t>
              </m:r>
            </m:e>
          </m:d>
          <m:r>
            <w:rPr>
              <w:rFonts w:ascii="Cambria Math" w:hAnsi="Cambria Math"/>
            </w:rPr>
            <m:t>]</m:t>
          </m:r>
        </m:oMath>
      </m:oMathPara>
    </w:p>
    <w:p w14:paraId="6D077293" w14:textId="77777777" w:rsidR="00002EEE" w:rsidRDefault="00002EEE" w:rsidP="00002EEE"/>
    <w:p w14:paraId="4CEDD27A" w14:textId="77777777" w:rsidR="00002EEE" w:rsidRDefault="00002EEE" w:rsidP="00002EEE">
      <w:r>
        <w:t xml:space="preserve">In disruption scenarios, let </w:t>
      </w:r>
      <w:proofErr w:type="spellStart"/>
      <w:r>
        <w:rPr>
          <w:i/>
          <w:iCs/>
        </w:rPr>
        <w:t>rw_effect</w:t>
      </w:r>
      <w:proofErr w:type="spellEnd"/>
      <w:r>
        <w:t xml:space="preserve"> denote the effect of ending Ryan White programs on viral suppression of Ryan White clients. Then:</w:t>
      </w:r>
    </w:p>
    <w:p w14:paraId="5AB066FD" w14:textId="77777777" w:rsidR="00002EEE" w:rsidRPr="00650987" w:rsidRDefault="00002EEE" w:rsidP="00002EEE"/>
    <w:p w14:paraId="3C6BDB7E" w14:textId="77777777" w:rsidR="00002EEE" w:rsidRDefault="00000000" w:rsidP="00002EEE">
      <m:oMathPara>
        <m:oMath>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cessation</m:t>
              </m:r>
            </m:sub>
          </m:sSub>
          <m:r>
            <w:rPr>
              <w:rFonts w:ascii="Cambria Math" w:hAnsi="Cambria Math"/>
            </w:rPr>
            <m:t>=</m:t>
          </m:r>
          <m:sSub>
            <m:sSubPr>
              <m:ctrlPr>
                <w:rPr>
                  <w:rFonts w:ascii="Cambria Math" w:hAnsi="Cambria Math"/>
                  <w:i/>
                </w:rPr>
              </m:ctrlPr>
            </m:sSubPr>
            <m:e>
              <m:r>
                <w:rPr>
                  <w:rFonts w:ascii="Cambria Math" w:hAnsi="Cambria Math"/>
                </w:rPr>
                <m:t>sexual</m:t>
              </m:r>
              <m:r>
                <m:rPr>
                  <m:lit/>
                </m:rPr>
                <w:rPr>
                  <w:rFonts w:ascii="Cambria Math" w:hAnsi="Cambria Math"/>
                </w:rPr>
                <m:t>_</m:t>
              </m:r>
              <m:r>
                <w:rPr>
                  <w:rFonts w:ascii="Cambria Math" w:hAnsi="Cambria Math"/>
                </w:rPr>
                <m:t>transmission</m:t>
              </m:r>
              <m:r>
                <m:rPr>
                  <m:lit/>
                </m:rPr>
                <w:rPr>
                  <w:rFonts w:ascii="Cambria Math" w:hAnsi="Cambria Math"/>
                </w:rPr>
                <m:t>_</m:t>
              </m:r>
              <m:r>
                <w:rPr>
                  <w:rFonts w:ascii="Cambria Math" w:hAnsi="Cambria Math"/>
                </w:rPr>
                <m:t xml:space="preserve">rate </m:t>
              </m:r>
              <m:r>
                <m:rPr>
                  <m:sty m:val="p"/>
                </m:rPr>
                <w:rPr>
                  <w:rFonts w:ascii="Cambria Math" w:hAnsi="Cambria Math"/>
                </w:rPr>
                <m:t>×</m:t>
              </m:r>
              <m:r>
                <w:rPr>
                  <w:rFonts w:ascii="Cambria Math" w:hAnsi="Cambria Math"/>
                </w:rPr>
                <m:t>[n</m:t>
              </m:r>
            </m:e>
            <m:sub>
              <m:r>
                <w:rPr>
                  <w:rFonts w:ascii="Cambria Math" w:hAnsi="Cambria Math"/>
                </w:rPr>
                <m:t>undiagnosed</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diagnosed</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client</m:t>
              </m:r>
            </m:sub>
          </m:sSub>
          <m:r>
            <w:rPr>
              <w:rFonts w:ascii="Cambria Math" w:hAnsi="Cambria Math"/>
            </w:rPr>
            <m:t xml:space="preserve"> </m:t>
          </m:r>
          <m:r>
            <m:rPr>
              <m:sty m:val="p"/>
            </m:rPr>
            <w:rPr>
              <w:rFonts w:ascii="Cambria Math" w:hAnsi="Cambria Math"/>
            </w:rPr>
            <m:t>×</m:t>
          </m:r>
          <m:d>
            <m:dPr>
              <m:ctrlPr>
                <w:rPr>
                  <w:rFonts w:ascii="Cambria Math" w:hAnsi="Cambria Math"/>
                  <w:i/>
                </w:rPr>
              </m:ctrlPr>
            </m:dPr>
            <m:e>
              <m:r>
                <w:rPr>
                  <w:rFonts w:ascii="Cambria Math" w:hAnsi="Cambria Math"/>
                </w:rPr>
                <m:t>1-baseline</m:t>
              </m:r>
              <m:r>
                <m:rPr>
                  <m:lit/>
                </m:rPr>
                <w:rPr>
                  <w:rFonts w:ascii="Cambria Math" w:hAnsi="Cambria Math"/>
                </w:rPr>
                <m:t>_</m:t>
              </m:r>
              <m:r>
                <w:rPr>
                  <w:rFonts w:ascii="Cambria Math" w:hAnsi="Cambria Math"/>
                </w:rPr>
                <m:t>suppression</m:t>
              </m:r>
            </m:e>
          </m:d>
          <m:r>
            <w:rPr>
              <w:rFonts w:ascii="Cambria Math" w:hAnsi="Cambria Math"/>
            </w:rPr>
            <m:t xml:space="preserve"> </m:t>
          </m:r>
          <m:r>
            <m:rPr>
              <m:sty m:val="p"/>
            </m:rPr>
            <w:rPr>
              <w:rFonts w:ascii="Cambria Math" w:hAnsi="Cambria Math"/>
            </w:rPr>
            <m:t>×</m:t>
          </m:r>
          <m:r>
            <w:rPr>
              <w:rFonts w:ascii="Cambria Math" w:hAnsi="Cambria Math"/>
            </w:rPr>
            <m:t>rw</m:t>
          </m:r>
          <m:r>
            <m:rPr>
              <m:lit/>
            </m:rPr>
            <w:rPr>
              <w:rFonts w:ascii="Cambria Math" w:hAnsi="Cambria Math"/>
            </w:rPr>
            <m:t>_</m:t>
          </m:r>
          <m:r>
            <w:rPr>
              <w:rFonts w:ascii="Cambria Math" w:hAnsi="Cambria Math"/>
            </w:rPr>
            <m:t>effect+</m:t>
          </m:r>
          <m:sSub>
            <m:sSubPr>
              <m:ctrlPr>
                <w:rPr>
                  <w:rFonts w:ascii="Cambria Math" w:hAnsi="Cambria Math"/>
                  <w:i/>
                </w:rPr>
              </m:ctrlPr>
            </m:sSubPr>
            <m:e>
              <m:r>
                <w:rPr>
                  <w:rFonts w:ascii="Cambria Math" w:hAnsi="Cambria Math"/>
                </w:rPr>
                <m:t>n</m:t>
              </m:r>
            </m:e>
            <m:sub>
              <m:r>
                <w:rPr>
                  <w:rFonts w:ascii="Cambria Math" w:hAnsi="Cambria Math"/>
                </w:rPr>
                <m:t>diagnosed</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(1-p</m:t>
              </m:r>
            </m:e>
            <m:sub>
              <m:r>
                <m:rPr>
                  <m:sty m:val="p"/>
                </m:rPr>
                <w:rPr>
                  <w:rFonts w:ascii="Cambria Math" w:hAnsi="Cambria Math"/>
                </w:rPr>
                <m:t>client</m:t>
              </m:r>
            </m:sub>
          </m:sSub>
          <m:r>
            <m:rPr>
              <m:sty m:val="p"/>
            </m:rPr>
            <w:rPr>
              <w:rFonts w:ascii="Cambria Math" w:hAnsi="Cambria Math"/>
            </w:rPr>
            <m:t>)×</m:t>
          </m:r>
          <m:d>
            <m:dPr>
              <m:ctrlPr>
                <w:rPr>
                  <w:rFonts w:ascii="Cambria Math" w:hAnsi="Cambria Math"/>
                  <w:i/>
                </w:rPr>
              </m:ctrlPr>
            </m:dPr>
            <m:e>
              <m:r>
                <w:rPr>
                  <w:rFonts w:ascii="Cambria Math" w:hAnsi="Cambria Math"/>
                </w:rPr>
                <m:t>1-baseline</m:t>
              </m:r>
              <m:r>
                <m:rPr>
                  <m:lit/>
                </m:rPr>
                <w:rPr>
                  <w:rFonts w:ascii="Cambria Math" w:hAnsi="Cambria Math"/>
                </w:rPr>
                <m:t>_</m:t>
              </m:r>
              <m:r>
                <w:rPr>
                  <w:rFonts w:ascii="Cambria Math" w:hAnsi="Cambria Math"/>
                </w:rPr>
                <m:t>suppression</m:t>
              </m:r>
            </m:e>
          </m:d>
          <m:r>
            <w:rPr>
              <w:rFonts w:ascii="Cambria Math" w:hAnsi="Cambria Math"/>
            </w:rPr>
            <m:t>]</m:t>
          </m:r>
        </m:oMath>
      </m:oMathPara>
    </w:p>
    <w:p w14:paraId="10D0339D" w14:textId="77777777" w:rsidR="00002EEE" w:rsidRDefault="00002EEE" w:rsidP="00002EEE"/>
    <w:p w14:paraId="4E270EB6" w14:textId="77777777" w:rsidR="00002EEE" w:rsidRDefault="00002EEE" w:rsidP="00002EEE">
      <w:r>
        <w:t xml:space="preserve">The number of new infections in 2025 will be approximately proportional to </w:t>
      </w:r>
      <w:proofErr w:type="spellStart"/>
      <w:r>
        <w:t>r</w:t>
      </w:r>
      <w:r w:rsidRPr="00E85605">
        <w:rPr>
          <w:vertAlign w:val="subscript"/>
        </w:rPr>
        <w:t>continuation</w:t>
      </w:r>
      <w:proofErr w:type="spellEnd"/>
      <w:r>
        <w:t xml:space="preserve">, and the relative number of excess infections will be monotonically related to the difference between </w:t>
      </w:r>
      <w:proofErr w:type="spellStart"/>
      <w:r>
        <w:t>r</w:t>
      </w:r>
      <w:r w:rsidRPr="00E85605">
        <w:rPr>
          <w:vertAlign w:val="subscript"/>
        </w:rPr>
        <w:t>continuation</w:t>
      </w:r>
      <w:proofErr w:type="spellEnd"/>
      <w:r>
        <w:t xml:space="preserve"> and </w:t>
      </w:r>
      <w:proofErr w:type="spellStart"/>
      <w:r>
        <w:t>r</w:t>
      </w:r>
      <w:r w:rsidRPr="00E85605">
        <w:rPr>
          <w:vertAlign w:val="subscript"/>
        </w:rPr>
        <w:t>cessation</w:t>
      </w:r>
      <w:proofErr w:type="spellEnd"/>
      <w:r>
        <w:t xml:space="preserve">. This means that the relative excess infections will be monotonically related to </w:t>
      </w:r>
      <w:proofErr w:type="spellStart"/>
      <w:r w:rsidRPr="00650987">
        <w:rPr>
          <w:i/>
          <w:iCs/>
        </w:rPr>
        <w:t>p</w:t>
      </w:r>
      <w:r w:rsidRPr="00650987">
        <w:rPr>
          <w:i/>
          <w:iCs/>
          <w:vertAlign w:val="subscript"/>
        </w:rPr>
        <w:t>client</w:t>
      </w:r>
      <w:proofErr w:type="spellEnd"/>
      <w:r>
        <w:t xml:space="preserve">, baseline suppression, sexual transmission, </w:t>
      </w:r>
      <w:proofErr w:type="gramStart"/>
      <w:r>
        <w:t>number</w:t>
      </w:r>
      <w:proofErr w:type="gramEnd"/>
      <w:r>
        <w:t xml:space="preserve"> of new diagnoses.</w:t>
      </w:r>
    </w:p>
    <w:p w14:paraId="4B6C2A6B" w14:textId="77777777" w:rsidR="00002EEE" w:rsidRDefault="00002EEE" w:rsidP="00002EEE"/>
    <w:p w14:paraId="0FA41D98" w14:textId="77777777" w:rsidR="00002EEE" w:rsidRDefault="00002EEE" w:rsidP="00002EEE">
      <w:proofErr w:type="gramStart"/>
      <w:r>
        <w:t>In actuality, our</w:t>
      </w:r>
      <w:proofErr w:type="gramEnd"/>
      <w:r>
        <w:t xml:space="preserve"> model has different transmission rates for 135 different strata of age, race, sex, and HIV risk factor. </w:t>
      </w:r>
      <w:proofErr w:type="gramStart"/>
      <w:r>
        <w:t>Thus</w:t>
      </w:r>
      <w:proofErr w:type="gramEnd"/>
      <w:r>
        <w:t xml:space="preserve"> it is possible that aggregate measures of these four variables are not strictly monotonically related to the outcome. For example, city A might have lower suppression than city B and thus a greater relative excess </w:t>
      </w:r>
      <w:proofErr w:type="gramStart"/>
      <w:r>
        <w:t>infections</w:t>
      </w:r>
      <w:proofErr w:type="gramEnd"/>
      <w:r>
        <w:t xml:space="preserve"> from stopping Ryan White. But city C might have greater overall suppression than city B, but lower suppression among high-risk demographic groups averaged out with much higher suppression among low-risk groups. City C might thus have greater relative excess infections than city B despite higher suppression, violating the monotonicity assumption.</w:t>
      </w:r>
    </w:p>
    <w:p w14:paraId="26101814" w14:textId="77777777" w:rsidR="00002EEE" w:rsidRDefault="00002EEE" w:rsidP="00002EEE"/>
    <w:p w14:paraId="7A633CB1" w14:textId="70D86238" w:rsidR="00002EEE" w:rsidRPr="00002EEE" w:rsidRDefault="00002EEE" w:rsidP="00002EEE">
      <w:r>
        <w:t>Despite this theoretical way in which our four variables might not be strictly monotonic with respect to the outcome, we feel that city-level variations in the average are likely usually greater than swings in stratifications, and we prefer the PRCCs to other methods that don’t assume monotonicity because they are simpler and more intuitive for non-technical readers.</w:t>
      </w:r>
    </w:p>
    <w:p w14:paraId="344434D0" w14:textId="51A8508E" w:rsidR="00E509B7" w:rsidRDefault="00E509B7">
      <w:pPr>
        <w:rPr>
          <w:rFonts w:ascii="Calibri" w:eastAsia="Calibri" w:hAnsi="Calibri" w:cs="Calibri"/>
        </w:rPr>
      </w:pPr>
      <w:r>
        <w:rPr>
          <w:rFonts w:ascii="Calibri" w:eastAsia="Calibri" w:hAnsi="Calibri" w:cs="Calibri"/>
        </w:rPr>
        <w:br w:type="page"/>
      </w:r>
    </w:p>
    <w:p w14:paraId="412726C9" w14:textId="50F6FBC6" w:rsidR="005B5CFF" w:rsidRPr="00E509B7" w:rsidRDefault="00E509B7">
      <w:pPr>
        <w:rPr>
          <w:rFonts w:eastAsia="Calibri"/>
        </w:rPr>
      </w:pPr>
      <w:r w:rsidRPr="00E509B7">
        <w:rPr>
          <w:rFonts w:eastAsia="Calibri"/>
          <w:b/>
        </w:rPr>
        <w:lastRenderedPageBreak/>
        <w:t>Figure S</w:t>
      </w:r>
      <w:r w:rsidR="00F0688A">
        <w:rPr>
          <w:rFonts w:eastAsia="Calibri"/>
          <w:b/>
        </w:rPr>
        <w:t>10</w:t>
      </w:r>
      <w:r w:rsidRPr="00E509B7">
        <w:rPr>
          <w:rFonts w:eastAsia="Calibri"/>
          <w:b/>
        </w:rPr>
        <w:t>: Partial Rank Correlation Coefficients (PRCCS) for Highly Influential Model Parameters</w:t>
      </w:r>
    </w:p>
    <w:tbl>
      <w:tblPr>
        <w:tblStyle w:val="a8"/>
        <w:tblW w:w="108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5B5CFF" w14:paraId="2FDAA7D8" w14:textId="77777777">
        <w:tc>
          <w:tcPr>
            <w:tcW w:w="10800" w:type="dxa"/>
            <w:shd w:val="clear" w:color="auto" w:fill="auto"/>
            <w:tcMar>
              <w:top w:w="100" w:type="dxa"/>
              <w:left w:w="100" w:type="dxa"/>
              <w:bottom w:w="100" w:type="dxa"/>
              <w:right w:w="100" w:type="dxa"/>
            </w:tcMar>
          </w:tcPr>
          <w:p w14:paraId="37AAD5D9" w14:textId="77777777" w:rsidR="005B5CFF" w:rsidRDefault="00000000">
            <w:pPr>
              <w:widowControl w:val="0"/>
              <w:pBdr>
                <w:top w:val="nil"/>
                <w:left w:val="nil"/>
                <w:bottom w:val="nil"/>
                <w:right w:val="nil"/>
                <w:between w:val="nil"/>
              </w:pBdr>
              <w:spacing w:line="240" w:lineRule="auto"/>
              <w:rPr>
                <w:rFonts w:ascii="Calibri" w:eastAsia="Calibri" w:hAnsi="Calibri" w:cs="Calibri"/>
              </w:rPr>
            </w:pPr>
            <w:r>
              <w:rPr>
                <w:rFonts w:ascii="Calibri" w:eastAsia="Calibri" w:hAnsi="Calibri" w:cs="Calibri"/>
                <w:noProof/>
              </w:rPr>
              <w:drawing>
                <wp:inline distT="114300" distB="114300" distL="114300" distR="114300" wp14:anchorId="6FBD7ABA" wp14:editId="531A14D9">
                  <wp:extent cx="6724650" cy="3581400"/>
                  <wp:effectExtent l="0" t="0" r="0" b="0"/>
                  <wp:docPr id="1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a:stretch>
                            <a:fillRect/>
                          </a:stretch>
                        </pic:blipFill>
                        <pic:spPr>
                          <a:xfrm>
                            <a:off x="0" y="0"/>
                            <a:ext cx="6724650" cy="3581400"/>
                          </a:xfrm>
                          <a:prstGeom prst="rect">
                            <a:avLst/>
                          </a:prstGeom>
                          <a:ln/>
                        </pic:spPr>
                      </pic:pic>
                    </a:graphicData>
                  </a:graphic>
                </wp:inline>
              </w:drawing>
            </w:r>
          </w:p>
        </w:tc>
      </w:tr>
    </w:tbl>
    <w:p w14:paraId="49F37DB1" w14:textId="78899865" w:rsidR="005B5CFF" w:rsidRPr="00E509B7" w:rsidRDefault="00000000">
      <w:pPr>
        <w:rPr>
          <w:rFonts w:eastAsia="Calibri"/>
          <w:sz w:val="20"/>
          <w:szCs w:val="20"/>
        </w:rPr>
      </w:pPr>
      <w:r w:rsidRPr="00E509B7">
        <w:rPr>
          <w:rFonts w:eastAsia="Calibri"/>
          <w:sz w:val="20"/>
          <w:szCs w:val="20"/>
        </w:rPr>
        <w:t>PRCCs are a multivariate measure of the correlation between the outcome and parameters; values close to 1 or -1 indicate a strong correlation between the parameter and the outcome; values near 0 indicate a weak correlation. The vertical line of the boxplots gives the mean value of the PRCC across simulations; the box indicates the interquartile range; the whiskers indicate the 95% confidence interval.</w:t>
      </w:r>
    </w:p>
    <w:p w14:paraId="1D29B98F" w14:textId="77777777" w:rsidR="005B5CFF" w:rsidRDefault="005B5CFF">
      <w:pPr>
        <w:rPr>
          <w:rFonts w:ascii="Calibri" w:eastAsia="Calibri" w:hAnsi="Calibri" w:cs="Calibri"/>
          <w:b/>
        </w:rPr>
      </w:pPr>
    </w:p>
    <w:p w14:paraId="64C056A6" w14:textId="435C17FB" w:rsidR="00E509B7" w:rsidRDefault="00E509B7">
      <w:pPr>
        <w:rPr>
          <w:rFonts w:ascii="Calibri" w:eastAsia="Calibri" w:hAnsi="Calibri" w:cs="Calibri"/>
          <w:b/>
        </w:rPr>
      </w:pPr>
      <w:r>
        <w:rPr>
          <w:rFonts w:ascii="Calibri" w:eastAsia="Calibri" w:hAnsi="Calibri" w:cs="Calibri"/>
          <w:b/>
        </w:rPr>
        <w:br w:type="page"/>
      </w:r>
    </w:p>
    <w:p w14:paraId="3F10DDF0" w14:textId="0C5E8F7D" w:rsidR="005B5CFF" w:rsidRPr="00E509B7" w:rsidRDefault="00E509B7">
      <w:pPr>
        <w:rPr>
          <w:rFonts w:eastAsia="Calibri"/>
          <w:b/>
        </w:rPr>
      </w:pPr>
      <w:r w:rsidRPr="00E509B7">
        <w:rPr>
          <w:rFonts w:eastAsia="Calibri"/>
          <w:b/>
        </w:rPr>
        <w:lastRenderedPageBreak/>
        <w:t>Figure S</w:t>
      </w:r>
      <w:r w:rsidR="00F0688A">
        <w:rPr>
          <w:rFonts w:eastAsia="Calibri"/>
          <w:b/>
        </w:rPr>
        <w:t>11</w:t>
      </w:r>
      <w:r w:rsidRPr="00E509B7">
        <w:rPr>
          <w:rFonts w:eastAsia="Calibri"/>
          <w:b/>
        </w:rPr>
        <w:t xml:space="preserve">: Influence of Key Parameters on Projected Increase </w:t>
      </w:r>
      <w:proofErr w:type="gramStart"/>
      <w:r w:rsidRPr="00E509B7">
        <w:rPr>
          <w:rFonts w:eastAsia="Calibri"/>
          <w:b/>
        </w:rPr>
        <w:t>In</w:t>
      </w:r>
      <w:proofErr w:type="gramEnd"/>
      <w:r w:rsidRPr="00E509B7">
        <w:rPr>
          <w:rFonts w:eastAsia="Calibri"/>
          <w:b/>
        </w:rPr>
        <w:t xml:space="preserve"> HIV Infections from 2025-2035 across 31 Cities if Ryan White Programs End</w:t>
      </w:r>
    </w:p>
    <w:tbl>
      <w:tblPr>
        <w:tblStyle w:val="a9"/>
        <w:tblW w:w="108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0"/>
      </w:tblGrid>
      <w:tr w:rsidR="005B5CFF" w14:paraId="57CD1F20" w14:textId="77777777">
        <w:tc>
          <w:tcPr>
            <w:tcW w:w="10800" w:type="dxa"/>
            <w:shd w:val="clear" w:color="auto" w:fill="auto"/>
            <w:tcMar>
              <w:top w:w="100" w:type="dxa"/>
              <w:left w:w="100" w:type="dxa"/>
              <w:bottom w:w="100" w:type="dxa"/>
              <w:right w:w="100" w:type="dxa"/>
            </w:tcMar>
          </w:tcPr>
          <w:p w14:paraId="41C904E2" w14:textId="77777777" w:rsidR="005B5CFF" w:rsidRDefault="00000000">
            <w:pPr>
              <w:spacing w:line="240" w:lineRule="auto"/>
              <w:rPr>
                <w:rFonts w:ascii="Calibri" w:eastAsia="Calibri" w:hAnsi="Calibri" w:cs="Calibri"/>
                <w:b/>
              </w:rPr>
            </w:pPr>
            <w:r>
              <w:rPr>
                <w:rFonts w:ascii="Calibri" w:eastAsia="Calibri" w:hAnsi="Calibri" w:cs="Calibri"/>
              </w:rPr>
              <w:t xml:space="preserve">A </w:t>
            </w:r>
            <w:r>
              <w:rPr>
                <w:rFonts w:ascii="Calibri" w:eastAsia="Calibri" w:hAnsi="Calibri" w:cs="Calibri"/>
                <w:noProof/>
              </w:rPr>
              <w:drawing>
                <wp:inline distT="114300" distB="114300" distL="114300" distR="114300" wp14:anchorId="2A9EBC99" wp14:editId="26B60569">
                  <wp:extent cx="6724650" cy="3581400"/>
                  <wp:effectExtent l="0" t="0" r="0" b="0"/>
                  <wp:docPr id="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4"/>
                          <a:srcRect/>
                          <a:stretch>
                            <a:fillRect/>
                          </a:stretch>
                        </pic:blipFill>
                        <pic:spPr>
                          <a:xfrm>
                            <a:off x="0" y="0"/>
                            <a:ext cx="6724650" cy="3581400"/>
                          </a:xfrm>
                          <a:prstGeom prst="rect">
                            <a:avLst/>
                          </a:prstGeom>
                          <a:ln/>
                        </pic:spPr>
                      </pic:pic>
                    </a:graphicData>
                  </a:graphic>
                </wp:inline>
              </w:drawing>
            </w:r>
          </w:p>
        </w:tc>
      </w:tr>
      <w:tr w:rsidR="005B5CFF" w14:paraId="14233ECC" w14:textId="77777777">
        <w:tc>
          <w:tcPr>
            <w:tcW w:w="10800" w:type="dxa"/>
            <w:shd w:val="clear" w:color="auto" w:fill="auto"/>
            <w:tcMar>
              <w:top w:w="100" w:type="dxa"/>
              <w:left w:w="100" w:type="dxa"/>
              <w:bottom w:w="100" w:type="dxa"/>
              <w:right w:w="100" w:type="dxa"/>
            </w:tcMar>
          </w:tcPr>
          <w:p w14:paraId="73300456" w14:textId="77777777" w:rsidR="005B5CFF" w:rsidRDefault="00000000">
            <w:pPr>
              <w:spacing w:line="240" w:lineRule="auto"/>
              <w:rPr>
                <w:rFonts w:ascii="Calibri" w:eastAsia="Calibri" w:hAnsi="Calibri" w:cs="Calibri"/>
              </w:rPr>
            </w:pPr>
            <w:r>
              <w:rPr>
                <w:rFonts w:ascii="Calibri" w:eastAsia="Calibri" w:hAnsi="Calibri" w:cs="Calibri"/>
              </w:rPr>
              <w:t xml:space="preserve">B </w:t>
            </w:r>
            <w:r>
              <w:rPr>
                <w:rFonts w:ascii="Calibri" w:eastAsia="Calibri" w:hAnsi="Calibri" w:cs="Calibri"/>
                <w:noProof/>
              </w:rPr>
              <w:drawing>
                <wp:inline distT="114300" distB="114300" distL="114300" distR="114300" wp14:anchorId="2FFA6017" wp14:editId="33452F1E">
                  <wp:extent cx="6724650" cy="3581400"/>
                  <wp:effectExtent l="0" t="0" r="0" b="0"/>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5"/>
                          <a:srcRect/>
                          <a:stretch>
                            <a:fillRect/>
                          </a:stretch>
                        </pic:blipFill>
                        <pic:spPr>
                          <a:xfrm>
                            <a:off x="0" y="0"/>
                            <a:ext cx="6724650" cy="3581400"/>
                          </a:xfrm>
                          <a:prstGeom prst="rect">
                            <a:avLst/>
                          </a:prstGeom>
                          <a:ln/>
                        </pic:spPr>
                      </pic:pic>
                    </a:graphicData>
                  </a:graphic>
                </wp:inline>
              </w:drawing>
            </w:r>
          </w:p>
        </w:tc>
      </w:tr>
      <w:tr w:rsidR="005B5CFF" w14:paraId="7CB90917" w14:textId="77777777">
        <w:tc>
          <w:tcPr>
            <w:tcW w:w="10800" w:type="dxa"/>
            <w:shd w:val="clear" w:color="auto" w:fill="auto"/>
            <w:tcMar>
              <w:top w:w="100" w:type="dxa"/>
              <w:left w:w="100" w:type="dxa"/>
              <w:bottom w:w="100" w:type="dxa"/>
              <w:right w:w="100" w:type="dxa"/>
            </w:tcMar>
          </w:tcPr>
          <w:p w14:paraId="272CCCC9" w14:textId="77777777" w:rsidR="005B5CFF" w:rsidRDefault="00000000">
            <w:pPr>
              <w:spacing w:line="240" w:lineRule="auto"/>
              <w:rPr>
                <w:rFonts w:ascii="Calibri" w:eastAsia="Calibri" w:hAnsi="Calibri" w:cs="Calibri"/>
              </w:rPr>
            </w:pPr>
            <w:r>
              <w:rPr>
                <w:rFonts w:ascii="Calibri" w:eastAsia="Calibri" w:hAnsi="Calibri" w:cs="Calibri"/>
              </w:rPr>
              <w:lastRenderedPageBreak/>
              <w:t>C</w:t>
            </w:r>
            <w:r>
              <w:rPr>
                <w:rFonts w:ascii="Calibri" w:eastAsia="Calibri" w:hAnsi="Calibri" w:cs="Calibri"/>
                <w:noProof/>
              </w:rPr>
              <w:drawing>
                <wp:inline distT="114300" distB="114300" distL="114300" distR="114300" wp14:anchorId="002D66CC" wp14:editId="68CD4BDE">
                  <wp:extent cx="6724650" cy="3581400"/>
                  <wp:effectExtent l="0" t="0" r="0" b="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6724650" cy="3581400"/>
                          </a:xfrm>
                          <a:prstGeom prst="rect">
                            <a:avLst/>
                          </a:prstGeom>
                          <a:ln/>
                        </pic:spPr>
                      </pic:pic>
                    </a:graphicData>
                  </a:graphic>
                </wp:inline>
              </w:drawing>
            </w:r>
          </w:p>
        </w:tc>
      </w:tr>
    </w:tbl>
    <w:p w14:paraId="228168DA" w14:textId="77777777" w:rsidR="005B5CFF" w:rsidRPr="00E509B7" w:rsidRDefault="00000000">
      <w:pPr>
        <w:rPr>
          <w:rFonts w:eastAsia="Calibri"/>
          <w:sz w:val="20"/>
          <w:szCs w:val="20"/>
        </w:rPr>
      </w:pPr>
      <w:r w:rsidRPr="00E509B7">
        <w:rPr>
          <w:rFonts w:eastAsia="Calibri"/>
          <w:sz w:val="20"/>
          <w:szCs w:val="20"/>
        </w:rPr>
        <w:t xml:space="preserve">The dark vertical lines indicate the median projection across 1,000 simulations, the boxes indicate interquartile ranges (IQR), and whiskers cover the 95% credible interval. Panel </w:t>
      </w:r>
      <w:proofErr w:type="gramStart"/>
      <w:r w:rsidRPr="00E509B7">
        <w:rPr>
          <w:rFonts w:eastAsia="Calibri"/>
          <w:sz w:val="20"/>
          <w:szCs w:val="20"/>
        </w:rPr>
        <w:t>A ,</w:t>
      </w:r>
      <w:proofErr w:type="gramEnd"/>
      <w:r w:rsidRPr="00E509B7">
        <w:rPr>
          <w:rFonts w:eastAsia="Calibri"/>
          <w:sz w:val="20"/>
          <w:szCs w:val="20"/>
        </w:rPr>
        <w:t xml:space="preserve"> B and C </w:t>
      </w:r>
      <w:proofErr w:type="gramStart"/>
      <w:r w:rsidRPr="00E509B7">
        <w:rPr>
          <w:rFonts w:eastAsia="Calibri"/>
          <w:sz w:val="20"/>
          <w:szCs w:val="20"/>
        </w:rPr>
        <w:t>compares</w:t>
      </w:r>
      <w:proofErr w:type="gramEnd"/>
      <w:r w:rsidRPr="00E509B7">
        <w:rPr>
          <w:rFonts w:eastAsia="Calibri"/>
          <w:sz w:val="20"/>
          <w:szCs w:val="20"/>
        </w:rPr>
        <w:t xml:space="preserve"> median relative HIV incidence between the top 20% and bottom 20% of simulations for each key parameter.  Boxplots display the variation in relative increase in HIV infections, with the purple distribution representing the highest parameter values and the orange distribution representing the lowest. The dashed vertical line represents the median for the 32 cities in panel A, only cities in </w:t>
      </w:r>
      <w:proofErr w:type="spellStart"/>
      <w:r w:rsidRPr="00E509B7">
        <w:rPr>
          <w:rFonts w:eastAsia="Calibri"/>
          <w:sz w:val="20"/>
          <w:szCs w:val="20"/>
        </w:rPr>
        <w:t>non medicaid</w:t>
      </w:r>
      <w:proofErr w:type="spellEnd"/>
      <w:r w:rsidRPr="00E509B7">
        <w:rPr>
          <w:rFonts w:eastAsia="Calibri"/>
          <w:sz w:val="20"/>
          <w:szCs w:val="20"/>
        </w:rPr>
        <w:t xml:space="preserve"> expansion states for panel B, and </w:t>
      </w:r>
      <w:proofErr w:type="spellStart"/>
      <w:r w:rsidRPr="00E509B7">
        <w:rPr>
          <w:rFonts w:eastAsia="Calibri"/>
          <w:sz w:val="20"/>
          <w:szCs w:val="20"/>
        </w:rPr>
        <w:t>medicaid</w:t>
      </w:r>
      <w:proofErr w:type="spellEnd"/>
      <w:r w:rsidRPr="00E509B7">
        <w:rPr>
          <w:rFonts w:eastAsia="Calibri"/>
          <w:sz w:val="20"/>
          <w:szCs w:val="20"/>
        </w:rPr>
        <w:t xml:space="preserve"> expansion states for panel C.</w:t>
      </w:r>
    </w:p>
    <w:p w14:paraId="59A033EF" w14:textId="2F17CC9F" w:rsidR="000848BA" w:rsidRDefault="000848BA">
      <w:pPr>
        <w:rPr>
          <w:rFonts w:ascii="Calibri" w:eastAsia="Calibri" w:hAnsi="Calibri" w:cs="Calibri"/>
          <w:sz w:val="20"/>
          <w:szCs w:val="20"/>
        </w:rPr>
      </w:pPr>
      <w:r>
        <w:rPr>
          <w:rFonts w:ascii="Calibri" w:eastAsia="Calibri" w:hAnsi="Calibri" w:cs="Calibri"/>
          <w:sz w:val="20"/>
          <w:szCs w:val="20"/>
        </w:rPr>
        <w:br w:type="page"/>
      </w:r>
    </w:p>
    <w:p w14:paraId="6C0BD0FF" w14:textId="3D49278D" w:rsidR="005B5CFF" w:rsidRDefault="00E50B5A">
      <w:pPr>
        <w:pStyle w:val="Heading3"/>
        <w:rPr>
          <w:b/>
        </w:rPr>
      </w:pPr>
      <w:bookmarkStart w:id="9" w:name="_3m6rqv4wpihn" w:colFirst="0" w:colLast="0"/>
      <w:bookmarkStart w:id="10" w:name="_586y5ng35k2n" w:colFirst="0" w:colLast="0"/>
      <w:bookmarkEnd w:id="9"/>
      <w:bookmarkEnd w:id="10"/>
      <w:r>
        <w:rPr>
          <w:b/>
        </w:rPr>
        <w:lastRenderedPageBreak/>
        <w:t>Details o</w:t>
      </w:r>
      <w:r w:rsidR="00F5539C">
        <w:rPr>
          <w:b/>
        </w:rPr>
        <w:t>f</w:t>
      </w:r>
      <w:r>
        <w:rPr>
          <w:b/>
        </w:rPr>
        <w:t xml:space="preserve"> Ryan White Extension:</w:t>
      </w:r>
    </w:p>
    <w:p w14:paraId="1C5DBD2D" w14:textId="77777777" w:rsidR="005B5CFF" w:rsidRDefault="005B5CFF">
      <w:pPr>
        <w:rPr>
          <w:rFonts w:ascii="Calibri" w:eastAsia="Calibri" w:hAnsi="Calibri" w:cs="Calibri"/>
        </w:rPr>
      </w:pPr>
    </w:p>
    <w:p w14:paraId="532F289C" w14:textId="7301B385" w:rsidR="005B5CFF" w:rsidRDefault="00000000">
      <w:pPr>
        <w:spacing w:after="200"/>
        <w:rPr>
          <w:rFonts w:ascii="Calibri" w:eastAsia="Calibri" w:hAnsi="Calibri" w:cs="Calibri"/>
        </w:rPr>
      </w:pPr>
      <w:r>
        <w:rPr>
          <w:rFonts w:ascii="Calibri" w:eastAsia="Calibri" w:hAnsi="Calibri" w:cs="Calibri"/>
        </w:rPr>
        <w:t xml:space="preserve">This section describes the mathematical specification of the Ryan White HIV model, which evaluates the impact of program components - the AIDS Drug Assistance Program (ADAP), Outpatient Ambulatory Health Services (OAHS), and other supportive services - on HIV viral suppression. The model differentiates between Medicaid expansion and non-expansion </w:t>
      </w:r>
      <w:proofErr w:type="gramStart"/>
      <w:r>
        <w:rPr>
          <w:rFonts w:ascii="Calibri" w:eastAsia="Calibri" w:hAnsi="Calibri" w:cs="Calibri"/>
        </w:rPr>
        <w:t>states, and</w:t>
      </w:r>
      <w:proofErr w:type="gramEnd"/>
      <w:r>
        <w:rPr>
          <w:rFonts w:ascii="Calibri" w:eastAsia="Calibri" w:hAnsi="Calibri" w:cs="Calibri"/>
        </w:rPr>
        <w:t xml:space="preserve"> uses survey-derived priors to inform scenario simulations under various scenarios.</w:t>
      </w:r>
    </w:p>
    <w:p w14:paraId="5335CA87" w14:textId="083A7BE0" w:rsidR="005B5CFF" w:rsidRDefault="00015693">
      <w:pPr>
        <w:pStyle w:val="Heading4"/>
        <w:spacing w:before="480" w:after="0"/>
        <w:rPr>
          <w:rFonts w:ascii="Calibri" w:eastAsia="Calibri" w:hAnsi="Calibri" w:cs="Calibri"/>
        </w:rPr>
      </w:pPr>
      <w:bookmarkStart w:id="11" w:name="_rrkr17fxiynv" w:colFirst="0" w:colLast="0"/>
      <w:bookmarkEnd w:id="11"/>
      <w:r>
        <w:rPr>
          <w:rFonts w:ascii="Calibri" w:eastAsia="Calibri" w:hAnsi="Calibri" w:cs="Calibri"/>
        </w:rPr>
        <w:t>Ryan White Service Category Definitions</w:t>
      </w:r>
    </w:p>
    <w:p w14:paraId="51A77F6C" w14:textId="77777777" w:rsidR="005B5CFF" w:rsidRDefault="00000000">
      <w:pPr>
        <w:spacing w:after="200"/>
        <w:rPr>
          <w:rFonts w:ascii="Calibri" w:eastAsia="Calibri" w:hAnsi="Calibri" w:cs="Calibri"/>
        </w:rPr>
      </w:pPr>
      <w:r>
        <w:rPr>
          <w:rFonts w:ascii="Calibri" w:eastAsia="Calibri" w:hAnsi="Calibri" w:cs="Calibri"/>
        </w:rPr>
        <w:t>We model three Ryan White (RW) recipient categories among people with HIV (PWH):</w:t>
      </w:r>
    </w:p>
    <w:p w14:paraId="21D03F08" w14:textId="77777777" w:rsidR="005B5CFF" w:rsidRDefault="00000000">
      <w:pPr>
        <w:spacing w:after="200"/>
        <w:rPr>
          <w:rFonts w:ascii="Calibri" w:eastAsia="Calibri" w:hAnsi="Calibri" w:cs="Calibri"/>
        </w:rPr>
      </w:pPr>
      <w:r>
        <w:rPr>
          <w:rFonts w:ascii="Calibri" w:eastAsia="Calibri" w:hAnsi="Calibri" w:cs="Calibri"/>
        </w:rPr>
        <w:t>1. ADAP recipients: may or may not receive other RW services.</w:t>
      </w:r>
    </w:p>
    <w:p w14:paraId="4D0EE5DB" w14:textId="77777777" w:rsidR="005B5CFF" w:rsidRDefault="00000000">
      <w:pPr>
        <w:spacing w:after="200"/>
        <w:rPr>
          <w:rFonts w:ascii="Calibri" w:eastAsia="Calibri" w:hAnsi="Calibri" w:cs="Calibri"/>
        </w:rPr>
      </w:pPr>
      <w:r>
        <w:rPr>
          <w:rFonts w:ascii="Calibri" w:eastAsia="Calibri" w:hAnsi="Calibri" w:cs="Calibri"/>
        </w:rPr>
        <w:t>2. OAHS/non-ADAP recipients: receive OAHS but not ADAP.</w:t>
      </w:r>
    </w:p>
    <w:p w14:paraId="4F94D521" w14:textId="77777777" w:rsidR="005B5CFF" w:rsidRDefault="00000000">
      <w:pPr>
        <w:spacing w:after="200"/>
        <w:rPr>
          <w:rFonts w:ascii="Calibri" w:eastAsia="Calibri" w:hAnsi="Calibri" w:cs="Calibri"/>
        </w:rPr>
      </w:pPr>
      <w:r>
        <w:rPr>
          <w:rFonts w:ascii="Calibri" w:eastAsia="Calibri" w:hAnsi="Calibri" w:cs="Calibri"/>
        </w:rPr>
        <w:t>3. RW support-only: receive services but neither ADAP nor OAHS services.</w:t>
      </w:r>
    </w:p>
    <w:p w14:paraId="5600A8AE" w14:textId="4590DB46" w:rsidR="00E50B5A" w:rsidRDefault="006E1F15" w:rsidP="00E50B5A">
      <w:pPr>
        <w:pStyle w:val="Heading4"/>
        <w:spacing w:before="480" w:after="0"/>
        <w:rPr>
          <w:rFonts w:ascii="Calibri" w:eastAsia="Calibri" w:hAnsi="Calibri" w:cs="Calibri"/>
        </w:rPr>
      </w:pPr>
      <w:r>
        <w:rPr>
          <w:rFonts w:ascii="Calibri" w:eastAsia="Calibri" w:hAnsi="Calibri" w:cs="Calibri"/>
        </w:rPr>
        <w:t>Narrative Description of Model Extension</w:t>
      </w:r>
    </w:p>
    <w:p w14:paraId="7F575FBC" w14:textId="7F6B5321" w:rsidR="00E50B5A" w:rsidRDefault="008615B8">
      <w:pPr>
        <w:spacing w:after="200"/>
        <w:rPr>
          <w:rFonts w:ascii="Calibri" w:eastAsia="Calibri" w:hAnsi="Calibri" w:cs="Calibri"/>
        </w:rPr>
      </w:pPr>
      <w:r>
        <w:rPr>
          <w:rFonts w:ascii="Calibri" w:eastAsia="Calibri" w:hAnsi="Calibri" w:cs="Calibri"/>
        </w:rPr>
        <w:t>The JHEEM contains 135 compartments of people with diagnosed HIV, one for each stratum of age, race, sex, and HIV risk factor</w:t>
      </w:r>
      <w:r w:rsidR="00015693">
        <w:rPr>
          <w:rFonts w:ascii="Calibri" w:eastAsia="Calibri" w:hAnsi="Calibri" w:cs="Calibri"/>
        </w:rPr>
        <w:t xml:space="preserve"> (see Figure S1)</w:t>
      </w:r>
      <w:r>
        <w:rPr>
          <w:rFonts w:ascii="Calibri" w:eastAsia="Calibri" w:hAnsi="Calibri" w:cs="Calibri"/>
        </w:rPr>
        <w:t xml:space="preserve">. </w:t>
      </w:r>
      <w:r w:rsidR="00015693">
        <w:rPr>
          <w:rFonts w:ascii="Calibri" w:eastAsia="Calibri" w:hAnsi="Calibri" w:cs="Calibri"/>
        </w:rPr>
        <w:t xml:space="preserve">Our Ryan White extension did not change the compartments, but rather modeled three proportions for each of those 135 diagnosed-HIV compartments: the proportion receiving services from each of the three categories above. Each of these proportions was governed by a </w:t>
      </w:r>
      <w:proofErr w:type="gramStart"/>
      <w:r w:rsidR="00015693">
        <w:rPr>
          <w:rFonts w:ascii="Calibri" w:eastAsia="Calibri" w:hAnsi="Calibri" w:cs="Calibri"/>
        </w:rPr>
        <w:t xml:space="preserve">set logistic equations (see </w:t>
      </w:r>
      <w:r w:rsidR="00ED6277">
        <w:rPr>
          <w:rFonts w:ascii="Calibri" w:eastAsia="Calibri" w:hAnsi="Calibri" w:cs="Calibri"/>
        </w:rPr>
        <w:t xml:space="preserve">“Mathematical Formulation of Subgroup Populations” </w:t>
      </w:r>
      <w:r w:rsidR="00015693">
        <w:rPr>
          <w:rFonts w:ascii="Calibri" w:eastAsia="Calibri" w:hAnsi="Calibri" w:cs="Calibri"/>
        </w:rPr>
        <w:t>below)</w:t>
      </w:r>
      <w:proofErr w:type="gramEnd"/>
      <w:r w:rsidR="00015693">
        <w:rPr>
          <w:rFonts w:ascii="Calibri" w:eastAsia="Calibri" w:hAnsi="Calibri" w:cs="Calibri"/>
        </w:rPr>
        <w:t>.</w:t>
      </w:r>
    </w:p>
    <w:p w14:paraId="67C93F2A" w14:textId="19E17676" w:rsidR="00015693" w:rsidRDefault="00015693">
      <w:pPr>
        <w:spacing w:after="200"/>
        <w:rPr>
          <w:rFonts w:ascii="Calibri" w:eastAsia="Calibri" w:hAnsi="Calibri" w:cs="Calibri"/>
        </w:rPr>
      </w:pPr>
      <w:r>
        <w:rPr>
          <w:rFonts w:ascii="Calibri" w:eastAsia="Calibri" w:hAnsi="Calibri" w:cs="Calibri"/>
        </w:rPr>
        <w:t>Prior to this analysis, the JHEEM calibrated parameters governing transmission, overall viral suppression among diagnosed people with HIV, pre-exposure prophylaxis uptake, HIV testing rates, mortality, immigration, and emigration</w:t>
      </w:r>
      <w:r w:rsidR="001C4838">
        <w:rPr>
          <w:rFonts w:ascii="Calibri" w:eastAsia="Calibri" w:hAnsi="Calibri" w:cs="Calibri"/>
        </w:rPr>
        <w:t xml:space="preserve"> (Supplement Table S1)</w:t>
      </w:r>
      <w:r>
        <w:rPr>
          <w:rFonts w:ascii="Calibri" w:eastAsia="Calibri" w:hAnsi="Calibri" w:cs="Calibri"/>
        </w:rPr>
        <w:t>. This calibration was performed to recapitulate city-level data from CDC reporting and population surveys in each of 32 cities containing a priority urban county for the “Ending the HIV Epidemic” initiative.</w:t>
      </w:r>
    </w:p>
    <w:p w14:paraId="47E3C589" w14:textId="6EDDF5A1" w:rsidR="00015693" w:rsidRDefault="00015693">
      <w:pPr>
        <w:spacing w:after="200"/>
        <w:rPr>
          <w:rFonts w:ascii="Calibri" w:eastAsia="Calibri" w:hAnsi="Calibri" w:cs="Calibri"/>
        </w:rPr>
      </w:pPr>
      <w:r>
        <w:rPr>
          <w:rFonts w:ascii="Calibri" w:eastAsia="Calibri" w:hAnsi="Calibri" w:cs="Calibri"/>
        </w:rPr>
        <w:t xml:space="preserve">That calibration was unchanged for this analysis. However, we performed an additional, secondary calibration: for each calibrated simulation from the original model, we calibrated the parameters of the logistic equations governing the proportions receiving Ryan White services to match outcomes from Ryan White program </w:t>
      </w:r>
      <w:r w:rsidR="001C4838">
        <w:rPr>
          <w:rFonts w:ascii="Calibri" w:eastAsia="Calibri" w:hAnsi="Calibri" w:cs="Calibri"/>
        </w:rPr>
        <w:t>reports (Supplement Table S2).</w:t>
      </w:r>
    </w:p>
    <w:p w14:paraId="2AFE2980" w14:textId="59FE0730" w:rsidR="001C4838" w:rsidRDefault="001C4838">
      <w:pPr>
        <w:spacing w:after="200"/>
        <w:rPr>
          <w:rFonts w:ascii="Calibri" w:eastAsia="Calibri" w:hAnsi="Calibri" w:cs="Calibri"/>
        </w:rPr>
      </w:pPr>
      <w:r>
        <w:rPr>
          <w:rFonts w:ascii="Calibri" w:eastAsia="Calibri" w:hAnsi="Calibri" w:cs="Calibri"/>
        </w:rPr>
        <w:t xml:space="preserve">Once </w:t>
      </w:r>
      <w:r w:rsidR="00C259B9">
        <w:rPr>
          <w:rFonts w:ascii="Calibri" w:eastAsia="Calibri" w:hAnsi="Calibri" w:cs="Calibri"/>
        </w:rPr>
        <w:t xml:space="preserve">the </w:t>
      </w:r>
      <w:r>
        <w:rPr>
          <w:rFonts w:ascii="Calibri" w:eastAsia="Calibri" w:hAnsi="Calibri" w:cs="Calibri"/>
        </w:rPr>
        <w:t xml:space="preserve">proportions </w:t>
      </w:r>
      <w:r w:rsidR="00C259B9">
        <w:rPr>
          <w:rFonts w:ascii="Calibri" w:eastAsia="Calibri" w:hAnsi="Calibri" w:cs="Calibri"/>
        </w:rPr>
        <w:t xml:space="preserve">receiving Ryan White services were calibrated, we were able to apply effects of terminating services by reducing viral suppression among the proportion in each stratum who received each category of Ryan White services (see “Viral Suppression Calculations” below). </w:t>
      </w:r>
    </w:p>
    <w:p w14:paraId="1BC13346" w14:textId="77777777" w:rsidR="005B5CFF" w:rsidRDefault="00000000">
      <w:pPr>
        <w:pStyle w:val="Heading4"/>
        <w:spacing w:before="480" w:after="0"/>
        <w:rPr>
          <w:rFonts w:ascii="Calibri" w:eastAsia="Calibri" w:hAnsi="Calibri" w:cs="Calibri"/>
        </w:rPr>
      </w:pPr>
      <w:r>
        <w:rPr>
          <w:rFonts w:ascii="Calibri" w:eastAsia="Calibri" w:hAnsi="Calibri" w:cs="Calibri"/>
        </w:rPr>
        <w:t>Mathematical Formulation of Subgroup Proportions</w:t>
      </w:r>
    </w:p>
    <w:p w14:paraId="5DD8C790" w14:textId="77777777" w:rsidR="005B5CFF" w:rsidRDefault="00000000">
      <w:pPr>
        <w:spacing w:after="200"/>
        <w:rPr>
          <w:rFonts w:ascii="Calibri" w:eastAsia="Calibri" w:hAnsi="Calibri" w:cs="Calibri"/>
        </w:rPr>
      </w:pPr>
      <w:r>
        <w:rPr>
          <w:rFonts w:ascii="Calibri" w:eastAsia="Calibri" w:hAnsi="Calibri" w:cs="Calibri"/>
        </w:rPr>
        <w:t xml:space="preserve">Let </w:t>
      </w:r>
      <w:hyperlink r:id="rId37" w:anchor="0">
        <w:r w:rsidR="005B5CFF">
          <w:rPr>
            <w:rFonts w:ascii="Calibri" w:eastAsia="Calibri" w:hAnsi="Calibri" w:cs="Calibri"/>
            <w:noProof/>
          </w:rPr>
          <w:drawing>
            <wp:inline distT="19050" distB="19050" distL="19050" distR="19050" wp14:anchorId="26E4607D" wp14:editId="22565F4C">
              <wp:extent cx="266700" cy="88900"/>
              <wp:effectExtent l="0" t="0" r="0" b="0"/>
              <wp:docPr id="2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8"/>
                      <a:srcRect/>
                      <a:stretch>
                        <a:fillRect/>
                      </a:stretch>
                    </pic:blipFill>
                    <pic:spPr>
                      <a:xfrm>
                        <a:off x="0" y="0"/>
                        <a:ext cx="266700" cy="88900"/>
                      </a:xfrm>
                      <a:prstGeom prst="rect">
                        <a:avLst/>
                      </a:prstGeom>
                      <a:ln/>
                    </pic:spPr>
                  </pic:pic>
                </a:graphicData>
              </a:graphic>
            </wp:inline>
          </w:drawing>
        </w:r>
      </w:hyperlink>
      <w:r>
        <w:rPr>
          <w:rFonts w:ascii="Calibri" w:eastAsia="Calibri" w:hAnsi="Calibri" w:cs="Calibri"/>
        </w:rPr>
        <w:t xml:space="preserve"> be the proportion of PWH receiving non-ADAP RW services.</w:t>
      </w:r>
    </w:p>
    <w:p w14:paraId="606CD5EC" w14:textId="77777777" w:rsidR="005B5CFF" w:rsidRDefault="00000000">
      <w:pPr>
        <w:spacing w:after="200"/>
        <w:rPr>
          <w:rFonts w:ascii="Calibri" w:eastAsia="Calibri" w:hAnsi="Calibri" w:cs="Calibri"/>
        </w:rPr>
      </w:pPr>
      <w:r>
        <w:rPr>
          <w:rFonts w:ascii="Calibri" w:eastAsia="Calibri" w:hAnsi="Calibri" w:cs="Calibri"/>
        </w:rPr>
        <w:t xml:space="preserve">Let </w:t>
      </w:r>
      <w:hyperlink r:id="rId39" w:anchor="0">
        <w:r w:rsidR="005B5CFF">
          <w:rPr>
            <w:rFonts w:ascii="Calibri" w:eastAsia="Calibri" w:hAnsi="Calibri" w:cs="Calibri"/>
            <w:noProof/>
          </w:rPr>
          <w:drawing>
            <wp:inline distT="19050" distB="19050" distL="19050" distR="19050" wp14:anchorId="6692AFD0" wp14:editId="246FAA29">
              <wp:extent cx="520700" cy="114300"/>
              <wp:effectExtent l="0" t="0" r="0" b="0"/>
              <wp:docPr id="2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0"/>
                      <a:srcRect/>
                      <a:stretch>
                        <a:fillRect/>
                      </a:stretch>
                    </pic:blipFill>
                    <pic:spPr>
                      <a:xfrm>
                        <a:off x="0" y="0"/>
                        <a:ext cx="520700" cy="114300"/>
                      </a:xfrm>
                      <a:prstGeom prst="rect">
                        <a:avLst/>
                      </a:prstGeom>
                      <a:ln/>
                    </pic:spPr>
                  </pic:pic>
                </a:graphicData>
              </a:graphic>
            </wp:inline>
          </w:drawing>
        </w:r>
      </w:hyperlink>
      <w:r>
        <w:rPr>
          <w:rFonts w:ascii="Calibri" w:eastAsia="Calibri" w:hAnsi="Calibri" w:cs="Calibri"/>
        </w:rPr>
        <w:t xml:space="preserve"> be the proportion of non-ADAP RW clients receiving OAHS.</w:t>
      </w:r>
    </w:p>
    <w:p w14:paraId="4A57AD2E" w14:textId="77777777" w:rsidR="005B5CFF" w:rsidRDefault="00000000">
      <w:pPr>
        <w:spacing w:after="200"/>
        <w:rPr>
          <w:rFonts w:ascii="Calibri" w:eastAsia="Calibri" w:hAnsi="Calibri" w:cs="Calibri"/>
        </w:rPr>
      </w:pPr>
      <w:r>
        <w:rPr>
          <w:rFonts w:ascii="Calibri" w:eastAsia="Calibri" w:hAnsi="Calibri" w:cs="Calibri"/>
        </w:rPr>
        <w:t xml:space="preserve">Let </w:t>
      </w:r>
      <w:hyperlink r:id="rId41" w:anchor="0">
        <w:r w:rsidR="005B5CFF">
          <w:rPr>
            <w:rFonts w:ascii="Calibri" w:eastAsia="Calibri" w:hAnsi="Calibri" w:cs="Calibri"/>
            <w:noProof/>
          </w:rPr>
          <w:drawing>
            <wp:inline distT="19050" distB="19050" distL="19050" distR="19050" wp14:anchorId="6ADFBA70" wp14:editId="240048D6">
              <wp:extent cx="520700" cy="114300"/>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2"/>
                      <a:srcRect/>
                      <a:stretch>
                        <a:fillRect/>
                      </a:stretch>
                    </pic:blipFill>
                    <pic:spPr>
                      <a:xfrm>
                        <a:off x="0" y="0"/>
                        <a:ext cx="520700" cy="114300"/>
                      </a:xfrm>
                      <a:prstGeom prst="rect">
                        <a:avLst/>
                      </a:prstGeom>
                      <a:ln/>
                    </pic:spPr>
                  </pic:pic>
                </a:graphicData>
              </a:graphic>
            </wp:inline>
          </w:drawing>
        </w:r>
      </w:hyperlink>
      <w:r>
        <w:rPr>
          <w:rFonts w:ascii="Calibri" w:eastAsia="Calibri" w:hAnsi="Calibri" w:cs="Calibri"/>
        </w:rPr>
        <w:t xml:space="preserve"> be the proportion of non-ADAP clients who also receive ADAP.</w:t>
      </w:r>
    </w:p>
    <w:p w14:paraId="209B8D83" w14:textId="77777777" w:rsidR="005B5CFF" w:rsidRDefault="005B5CFF">
      <w:pPr>
        <w:spacing w:after="200"/>
        <w:rPr>
          <w:rFonts w:ascii="Calibri" w:eastAsia="Calibri" w:hAnsi="Calibri" w:cs="Calibri"/>
        </w:rPr>
      </w:pPr>
    </w:p>
    <w:p w14:paraId="578A89C7" w14:textId="77777777" w:rsidR="005B06E5" w:rsidRDefault="005B06E5">
      <w:pPr>
        <w:spacing w:after="200"/>
        <w:rPr>
          <w:rFonts w:ascii="Calibri" w:eastAsia="Calibri" w:hAnsi="Calibri" w:cs="Calibri"/>
        </w:rPr>
      </w:pPr>
    </w:p>
    <w:p w14:paraId="0A909F3A" w14:textId="41DD080C" w:rsidR="005B5CFF" w:rsidRDefault="00000000">
      <w:pPr>
        <w:spacing w:after="200"/>
        <w:rPr>
          <w:rFonts w:ascii="Calibri" w:eastAsia="Calibri" w:hAnsi="Calibri" w:cs="Calibri"/>
        </w:rPr>
      </w:pPr>
      <w:r>
        <w:rPr>
          <w:rFonts w:ascii="Calibri" w:eastAsia="Calibri" w:hAnsi="Calibri" w:cs="Calibri"/>
        </w:rPr>
        <w:lastRenderedPageBreak/>
        <w:t>Then:</w:t>
      </w:r>
    </w:p>
    <w:p w14:paraId="6939363B" w14:textId="77777777" w:rsidR="005B5CFF" w:rsidRDefault="00000000">
      <w:pPr>
        <w:spacing w:after="200"/>
        <w:rPr>
          <w:rFonts w:ascii="Calibri" w:eastAsia="Calibri" w:hAnsi="Calibri" w:cs="Calibri"/>
        </w:rPr>
      </w:pPr>
      <w:r>
        <w:rPr>
          <w:rFonts w:ascii="Calibri" w:eastAsia="Calibri" w:hAnsi="Calibri" w:cs="Calibri"/>
        </w:rPr>
        <w:t xml:space="preserve">- Proportion receiving ADAP: </w:t>
      </w:r>
      <w:hyperlink r:id="rId43" w:anchor="0">
        <w:r w:rsidR="005B5CFF">
          <w:rPr>
            <w:rFonts w:ascii="Calibri" w:eastAsia="Calibri" w:hAnsi="Calibri" w:cs="Calibri"/>
            <w:noProof/>
          </w:rPr>
          <w:drawing>
            <wp:inline distT="19050" distB="19050" distL="19050" distR="19050" wp14:anchorId="39F6EDD1" wp14:editId="510E4DFB">
              <wp:extent cx="1447800" cy="330200"/>
              <wp:effectExtent l="0" t="0" r="0" b="0"/>
              <wp:docPr id="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4"/>
                      <a:srcRect/>
                      <a:stretch>
                        <a:fillRect/>
                      </a:stretch>
                    </pic:blipFill>
                    <pic:spPr>
                      <a:xfrm>
                        <a:off x="0" y="0"/>
                        <a:ext cx="1447800" cy="330200"/>
                      </a:xfrm>
                      <a:prstGeom prst="rect">
                        <a:avLst/>
                      </a:prstGeom>
                      <a:ln/>
                    </pic:spPr>
                  </pic:pic>
                </a:graphicData>
              </a:graphic>
            </wp:inline>
          </w:drawing>
        </w:r>
      </w:hyperlink>
    </w:p>
    <w:p w14:paraId="52E25E2F" w14:textId="77777777" w:rsidR="005B5CFF" w:rsidRDefault="00000000">
      <w:pPr>
        <w:spacing w:after="200"/>
        <w:rPr>
          <w:rFonts w:ascii="Calibri" w:eastAsia="Calibri" w:hAnsi="Calibri" w:cs="Calibri"/>
        </w:rPr>
      </w:pPr>
      <w:r>
        <w:rPr>
          <w:rFonts w:ascii="Calibri" w:eastAsia="Calibri" w:hAnsi="Calibri" w:cs="Calibri"/>
        </w:rPr>
        <w:t xml:space="preserve">- Proportion receiving OAHS: </w:t>
      </w:r>
      <w:hyperlink r:id="rId45" w:anchor="0">
        <w:r w:rsidR="005B5CFF">
          <w:rPr>
            <w:rFonts w:ascii="Calibri" w:eastAsia="Calibri" w:hAnsi="Calibri" w:cs="Calibri"/>
            <w:noProof/>
          </w:rPr>
          <w:drawing>
            <wp:inline distT="19050" distB="19050" distL="19050" distR="19050" wp14:anchorId="2CD274F8" wp14:editId="20DE1F51">
              <wp:extent cx="1422400" cy="1143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a:srcRect/>
                      <a:stretch>
                        <a:fillRect/>
                      </a:stretch>
                    </pic:blipFill>
                    <pic:spPr>
                      <a:xfrm>
                        <a:off x="0" y="0"/>
                        <a:ext cx="1422400" cy="114300"/>
                      </a:xfrm>
                      <a:prstGeom prst="rect">
                        <a:avLst/>
                      </a:prstGeom>
                      <a:ln/>
                    </pic:spPr>
                  </pic:pic>
                </a:graphicData>
              </a:graphic>
            </wp:inline>
          </w:drawing>
        </w:r>
      </w:hyperlink>
    </w:p>
    <w:p w14:paraId="5144085D" w14:textId="77777777" w:rsidR="005B5CFF" w:rsidRDefault="00000000">
      <w:pPr>
        <w:spacing w:after="200"/>
        <w:rPr>
          <w:rFonts w:ascii="Calibri" w:eastAsia="Calibri" w:hAnsi="Calibri" w:cs="Calibri"/>
        </w:rPr>
      </w:pPr>
      <w:r>
        <w:rPr>
          <w:rFonts w:ascii="Calibri" w:eastAsia="Calibri" w:hAnsi="Calibri" w:cs="Calibri"/>
        </w:rPr>
        <w:t xml:space="preserve">- Proportion receiving supportive services only: </w:t>
      </w:r>
      <w:hyperlink r:id="rId47" w:anchor="0">
        <w:r w:rsidR="005B5CFF">
          <w:rPr>
            <w:rFonts w:ascii="Calibri" w:eastAsia="Calibri" w:hAnsi="Calibri" w:cs="Calibri"/>
            <w:noProof/>
          </w:rPr>
          <w:drawing>
            <wp:inline distT="19050" distB="19050" distL="19050" distR="19050" wp14:anchorId="04643C5F" wp14:editId="146CC91A">
              <wp:extent cx="2984500" cy="165100"/>
              <wp:effectExtent l="0" t="0" r="0" b="0"/>
              <wp:docPr id="2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8"/>
                      <a:srcRect/>
                      <a:stretch>
                        <a:fillRect/>
                      </a:stretch>
                    </pic:blipFill>
                    <pic:spPr>
                      <a:xfrm>
                        <a:off x="0" y="0"/>
                        <a:ext cx="2984500" cy="165100"/>
                      </a:xfrm>
                      <a:prstGeom prst="rect">
                        <a:avLst/>
                      </a:prstGeom>
                      <a:ln/>
                    </pic:spPr>
                  </pic:pic>
                </a:graphicData>
              </a:graphic>
            </wp:inline>
          </w:drawing>
        </w:r>
      </w:hyperlink>
    </w:p>
    <w:p w14:paraId="3A01C914" w14:textId="77777777" w:rsidR="005B5CFF" w:rsidRDefault="00000000">
      <w:pPr>
        <w:spacing w:after="200"/>
        <w:rPr>
          <w:rFonts w:ascii="Calibri" w:eastAsia="Calibri" w:hAnsi="Calibri" w:cs="Calibri"/>
        </w:rPr>
      </w:pPr>
      <w:r>
        <w:rPr>
          <w:rFonts w:ascii="Calibri" w:eastAsia="Calibri" w:hAnsi="Calibri" w:cs="Calibri"/>
        </w:rPr>
        <w:t xml:space="preserve">- Total RW coverage: </w:t>
      </w:r>
      <w:hyperlink r:id="rId49" w:anchor="0">
        <w:r w:rsidR="005B5CFF">
          <w:rPr>
            <w:rFonts w:ascii="Calibri" w:eastAsia="Calibri" w:hAnsi="Calibri" w:cs="Calibri"/>
            <w:noProof/>
          </w:rPr>
          <w:drawing>
            <wp:inline distT="19050" distB="19050" distL="19050" distR="19050" wp14:anchorId="2C6BB3F4" wp14:editId="3AE35263">
              <wp:extent cx="2120900" cy="12700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0"/>
                      <a:srcRect/>
                      <a:stretch>
                        <a:fillRect/>
                      </a:stretch>
                    </pic:blipFill>
                    <pic:spPr>
                      <a:xfrm>
                        <a:off x="0" y="0"/>
                        <a:ext cx="2120900" cy="127000"/>
                      </a:xfrm>
                      <a:prstGeom prst="rect">
                        <a:avLst/>
                      </a:prstGeom>
                      <a:ln/>
                    </pic:spPr>
                  </pic:pic>
                </a:graphicData>
              </a:graphic>
            </wp:inline>
          </w:drawing>
        </w:r>
      </w:hyperlink>
    </w:p>
    <w:p w14:paraId="718BD051" w14:textId="77777777" w:rsidR="005B5CFF" w:rsidRDefault="00000000">
      <w:pPr>
        <w:pStyle w:val="Heading4"/>
        <w:spacing w:before="480" w:after="0"/>
        <w:rPr>
          <w:rFonts w:ascii="Calibri" w:eastAsia="Calibri" w:hAnsi="Calibri" w:cs="Calibri"/>
        </w:rPr>
      </w:pPr>
      <w:bookmarkStart w:id="12" w:name="_dfcwjorhmg71" w:colFirst="0" w:colLast="0"/>
      <w:bookmarkEnd w:id="12"/>
      <w:r>
        <w:rPr>
          <w:rFonts w:ascii="Calibri" w:eastAsia="Calibri" w:hAnsi="Calibri" w:cs="Calibri"/>
        </w:rPr>
        <w:t>Viral Suppression Calculations</w:t>
      </w:r>
    </w:p>
    <w:p w14:paraId="1BC39B47" w14:textId="77777777" w:rsidR="005B5CFF" w:rsidRDefault="00000000">
      <w:pPr>
        <w:spacing w:after="200"/>
        <w:rPr>
          <w:rFonts w:ascii="Calibri" w:eastAsia="Calibri" w:hAnsi="Calibri" w:cs="Calibri"/>
        </w:rPr>
      </w:pPr>
      <w:r>
        <w:rPr>
          <w:rFonts w:ascii="Calibri" w:eastAsia="Calibri" w:hAnsi="Calibri" w:cs="Calibri"/>
        </w:rPr>
        <w:t>Suppression is modeled separately as a proportion of the total number of people with diagnosed HIV. We calculated the suppression among Ryan White client subgroups, conditional on the total viral suppression among all people with HIV in the calibrated base version of the model.</w:t>
      </w:r>
    </w:p>
    <w:p w14:paraId="3A28C357" w14:textId="77777777" w:rsidR="005B5CFF" w:rsidRDefault="00000000">
      <w:pPr>
        <w:spacing w:after="200"/>
        <w:rPr>
          <w:rFonts w:ascii="Calibri" w:eastAsia="Calibri" w:hAnsi="Calibri" w:cs="Calibri"/>
        </w:rPr>
      </w:pPr>
      <w:r>
        <w:rPr>
          <w:rFonts w:ascii="Calibri" w:eastAsia="Calibri" w:hAnsi="Calibri" w:cs="Calibri"/>
        </w:rPr>
        <w:t xml:space="preserve">- Suppressed and ADAP Client: </w:t>
      </w:r>
      <w:hyperlink r:id="rId51" w:anchor="0">
        <w:r w:rsidR="005B5CFF">
          <w:rPr>
            <w:rFonts w:ascii="Calibri" w:eastAsia="Calibri" w:hAnsi="Calibri" w:cs="Calibri"/>
            <w:noProof/>
          </w:rPr>
          <w:drawing>
            <wp:inline distT="19050" distB="19050" distL="19050" distR="19050" wp14:anchorId="3DDC6307" wp14:editId="4ACFCCD3">
              <wp:extent cx="1333500" cy="1143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1333500" cy="114300"/>
                      </a:xfrm>
                      <a:prstGeom prst="rect">
                        <a:avLst/>
                      </a:prstGeom>
                      <a:ln/>
                    </pic:spPr>
                  </pic:pic>
                </a:graphicData>
              </a:graphic>
            </wp:inline>
          </w:drawing>
        </w:r>
      </w:hyperlink>
    </w:p>
    <w:p w14:paraId="48DAC48F" w14:textId="77777777" w:rsidR="005B5CFF" w:rsidRDefault="00000000">
      <w:pPr>
        <w:spacing w:after="200"/>
        <w:rPr>
          <w:rFonts w:ascii="Calibri" w:eastAsia="Calibri" w:hAnsi="Calibri" w:cs="Calibri"/>
        </w:rPr>
      </w:pPr>
      <w:r>
        <w:rPr>
          <w:rFonts w:ascii="Calibri" w:eastAsia="Calibri" w:hAnsi="Calibri" w:cs="Calibri"/>
        </w:rPr>
        <w:t xml:space="preserve">- Suppressed and OAHS Client but not ADAP Client: </w:t>
      </w:r>
      <w:hyperlink r:id="rId53" w:anchor="0">
        <w:r w:rsidR="005B5CFF">
          <w:rPr>
            <w:rFonts w:ascii="Calibri" w:eastAsia="Calibri" w:hAnsi="Calibri" w:cs="Calibri"/>
            <w:noProof/>
          </w:rPr>
          <w:drawing>
            <wp:inline distT="19050" distB="19050" distL="19050" distR="19050" wp14:anchorId="20F186DB" wp14:editId="6CCF4EFB">
              <wp:extent cx="1562100" cy="11430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4"/>
                      <a:srcRect/>
                      <a:stretch>
                        <a:fillRect/>
                      </a:stretch>
                    </pic:blipFill>
                    <pic:spPr>
                      <a:xfrm>
                        <a:off x="0" y="0"/>
                        <a:ext cx="1562100" cy="114300"/>
                      </a:xfrm>
                      <a:prstGeom prst="rect">
                        <a:avLst/>
                      </a:prstGeom>
                      <a:ln/>
                    </pic:spPr>
                  </pic:pic>
                </a:graphicData>
              </a:graphic>
            </wp:inline>
          </w:drawing>
        </w:r>
      </w:hyperlink>
    </w:p>
    <w:p w14:paraId="0BB387A1" w14:textId="77777777" w:rsidR="005B5CFF" w:rsidRDefault="00000000">
      <w:pPr>
        <w:spacing w:after="200"/>
        <w:rPr>
          <w:rFonts w:ascii="Calibri" w:eastAsia="Calibri" w:hAnsi="Calibri" w:cs="Calibri"/>
        </w:rPr>
      </w:pPr>
      <w:r>
        <w:rPr>
          <w:rFonts w:ascii="Calibri" w:eastAsia="Calibri" w:hAnsi="Calibri" w:cs="Calibri"/>
        </w:rPr>
        <w:t xml:space="preserve">- Suppressed and receiving supportive services only: </w:t>
      </w:r>
      <w:hyperlink r:id="rId55" w:anchor="0">
        <w:r w:rsidR="005B5CFF">
          <w:rPr>
            <w:rFonts w:ascii="Calibri" w:eastAsia="Calibri" w:hAnsi="Calibri" w:cs="Calibri"/>
            <w:noProof/>
          </w:rPr>
          <w:drawing>
            <wp:inline distT="19050" distB="19050" distL="19050" distR="19050" wp14:anchorId="6815E1B3" wp14:editId="2A808D3C">
              <wp:extent cx="1752600" cy="114300"/>
              <wp:effectExtent l="0" t="0" r="0" b="0"/>
              <wp:docPr id="2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6"/>
                      <a:srcRect/>
                      <a:stretch>
                        <a:fillRect/>
                      </a:stretch>
                    </pic:blipFill>
                    <pic:spPr>
                      <a:xfrm>
                        <a:off x="0" y="0"/>
                        <a:ext cx="1752600" cy="114300"/>
                      </a:xfrm>
                      <a:prstGeom prst="rect">
                        <a:avLst/>
                      </a:prstGeom>
                      <a:ln/>
                    </pic:spPr>
                  </pic:pic>
                </a:graphicData>
              </a:graphic>
            </wp:inline>
          </w:drawing>
        </w:r>
      </w:hyperlink>
    </w:p>
    <w:p w14:paraId="0166F1A0" w14:textId="77777777" w:rsidR="005B5CFF" w:rsidRDefault="00000000">
      <w:pPr>
        <w:spacing w:after="200"/>
        <w:rPr>
          <w:rFonts w:ascii="Calibri" w:eastAsia="Calibri" w:hAnsi="Calibri" w:cs="Calibri"/>
        </w:rPr>
      </w:pPr>
      <w:r>
        <w:rPr>
          <w:rFonts w:ascii="Calibri" w:eastAsia="Calibri" w:hAnsi="Calibri" w:cs="Calibri"/>
        </w:rPr>
        <w:t xml:space="preserve">- Suppressed and not receiving any RW services: </w:t>
      </w:r>
      <w:hyperlink r:id="rId57" w:anchor="0">
        <w:r w:rsidR="005B5CFF">
          <w:rPr>
            <w:rFonts w:ascii="Calibri" w:eastAsia="Calibri" w:hAnsi="Calibri" w:cs="Calibri"/>
            <w:noProof/>
          </w:rPr>
          <w:drawing>
            <wp:inline distT="19050" distB="19050" distL="19050" distR="19050" wp14:anchorId="20B6FE48" wp14:editId="2745CE93">
              <wp:extent cx="2692400" cy="152400"/>
              <wp:effectExtent l="0" t="0" r="0" b="0"/>
              <wp:docPr id="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8"/>
                      <a:srcRect/>
                      <a:stretch>
                        <a:fillRect/>
                      </a:stretch>
                    </pic:blipFill>
                    <pic:spPr>
                      <a:xfrm>
                        <a:off x="0" y="0"/>
                        <a:ext cx="2692400" cy="152400"/>
                      </a:xfrm>
                      <a:prstGeom prst="rect">
                        <a:avLst/>
                      </a:prstGeom>
                      <a:ln/>
                    </pic:spPr>
                  </pic:pic>
                </a:graphicData>
              </a:graphic>
            </wp:inline>
          </w:drawing>
        </w:r>
      </w:hyperlink>
    </w:p>
    <w:p w14:paraId="65503B33" w14:textId="77777777" w:rsidR="005B5CFF" w:rsidRDefault="00000000">
      <w:pPr>
        <w:spacing w:after="200"/>
        <w:rPr>
          <w:rFonts w:ascii="Calibri" w:eastAsia="Calibri" w:hAnsi="Calibri" w:cs="Calibri"/>
        </w:rPr>
      </w:pPr>
      <w:r>
        <w:rPr>
          <w:rFonts w:ascii="Calibri" w:eastAsia="Calibri" w:hAnsi="Calibri" w:cs="Calibri"/>
        </w:rPr>
        <w:t xml:space="preserve">where </w:t>
      </w:r>
      <w:hyperlink r:id="rId59" w:anchor="0">
        <w:r w:rsidR="005B5CFF">
          <w:rPr>
            <w:rFonts w:ascii="Calibri" w:eastAsia="Calibri" w:hAnsi="Calibri" w:cs="Calibri"/>
            <w:noProof/>
          </w:rPr>
          <w:drawing>
            <wp:inline distT="19050" distB="19050" distL="19050" distR="19050" wp14:anchorId="3C129CA4" wp14:editId="3110251B">
              <wp:extent cx="88900" cy="1143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0"/>
                      <a:srcRect/>
                      <a:stretch>
                        <a:fillRect/>
                      </a:stretch>
                    </pic:blipFill>
                    <pic:spPr>
                      <a:xfrm>
                        <a:off x="0" y="0"/>
                        <a:ext cx="88900" cy="114300"/>
                      </a:xfrm>
                      <a:prstGeom prst="rect">
                        <a:avLst/>
                      </a:prstGeom>
                      <a:ln/>
                    </pic:spPr>
                  </pic:pic>
                </a:graphicData>
              </a:graphic>
            </wp:inline>
          </w:drawing>
        </w:r>
      </w:hyperlink>
      <w:r>
        <w:rPr>
          <w:rFonts w:ascii="Calibri" w:eastAsia="Calibri" w:hAnsi="Calibri" w:cs="Calibri"/>
        </w:rPr>
        <w:t xml:space="preserve"> is the total suppression rate among diagnosed PWH.</w:t>
      </w:r>
    </w:p>
    <w:p w14:paraId="51FBF695" w14:textId="77777777" w:rsidR="005B5CFF" w:rsidRDefault="00000000">
      <w:pPr>
        <w:pStyle w:val="Heading4"/>
        <w:spacing w:before="480" w:after="0"/>
        <w:rPr>
          <w:rFonts w:ascii="Calibri" w:eastAsia="Calibri" w:hAnsi="Calibri" w:cs="Calibri"/>
        </w:rPr>
      </w:pPr>
      <w:bookmarkStart w:id="13" w:name="_thohy77rwsx6" w:colFirst="0" w:colLast="0"/>
      <w:bookmarkEnd w:id="13"/>
      <w:r>
        <w:rPr>
          <w:rFonts w:ascii="Calibri" w:eastAsia="Calibri" w:hAnsi="Calibri" w:cs="Calibri"/>
        </w:rPr>
        <w:t>Scenario Effects</w:t>
      </w:r>
    </w:p>
    <w:p w14:paraId="4A2F9C60" w14:textId="77777777" w:rsidR="005B5CFF" w:rsidRDefault="00000000">
      <w:pPr>
        <w:spacing w:after="200"/>
        <w:rPr>
          <w:rFonts w:ascii="Calibri" w:eastAsia="Calibri" w:hAnsi="Calibri" w:cs="Calibri"/>
        </w:rPr>
      </w:pPr>
      <w:r>
        <w:rPr>
          <w:rFonts w:ascii="Calibri" w:eastAsia="Calibri" w:hAnsi="Calibri" w:cs="Calibri"/>
        </w:rPr>
        <w:t>We model complete or temporary losses of RW services. For instance, the loss of ADAP in expansion states is:</w:t>
      </w:r>
    </w:p>
    <w:p w14:paraId="1F8EFE72" w14:textId="77777777" w:rsidR="005B5CFF" w:rsidRDefault="005B5CFF">
      <w:pPr>
        <w:spacing w:after="200"/>
        <w:rPr>
          <w:rFonts w:ascii="Calibri" w:eastAsia="Calibri" w:hAnsi="Calibri" w:cs="Calibri"/>
        </w:rPr>
      </w:pPr>
      <w:hyperlink r:id="rId61" w:anchor="0">
        <w:r>
          <w:rPr>
            <w:rFonts w:ascii="Calibri" w:eastAsia="Calibri" w:hAnsi="Calibri" w:cs="Calibri"/>
            <w:noProof/>
          </w:rPr>
          <w:drawing>
            <wp:inline distT="19050" distB="19050" distL="19050" distR="19050" wp14:anchorId="536C5B5E" wp14:editId="7EFA07D3">
              <wp:extent cx="1447800" cy="152400"/>
              <wp:effectExtent l="0" t="0" r="0" b="0"/>
              <wp:docPr id="2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2"/>
                      <a:srcRect/>
                      <a:stretch>
                        <a:fillRect/>
                      </a:stretch>
                    </pic:blipFill>
                    <pic:spPr>
                      <a:xfrm>
                        <a:off x="0" y="0"/>
                        <a:ext cx="1447800" cy="152400"/>
                      </a:xfrm>
                      <a:prstGeom prst="rect">
                        <a:avLst/>
                      </a:prstGeom>
                      <a:ln/>
                    </pic:spPr>
                  </pic:pic>
                </a:graphicData>
              </a:graphic>
            </wp:inline>
          </w:drawing>
        </w:r>
      </w:hyperlink>
    </w:p>
    <w:p w14:paraId="4BC420A6" w14:textId="77777777" w:rsidR="005B5CFF" w:rsidRDefault="00000000">
      <w:pPr>
        <w:spacing w:after="200"/>
        <w:rPr>
          <w:rFonts w:ascii="Calibri" w:eastAsia="Calibri" w:hAnsi="Calibri" w:cs="Calibri"/>
        </w:rPr>
      </w:pPr>
      <w:r>
        <w:rPr>
          <w:rFonts w:ascii="Calibri" w:eastAsia="Calibri" w:hAnsi="Calibri" w:cs="Calibri"/>
        </w:rPr>
        <w:t xml:space="preserve">where </w:t>
      </w:r>
      <w:hyperlink r:id="rId63" w:anchor="0">
        <w:r w:rsidR="005B5CFF">
          <w:rPr>
            <w:rFonts w:ascii="Calibri" w:eastAsia="Calibri" w:hAnsi="Calibri" w:cs="Calibri"/>
            <w:noProof/>
          </w:rPr>
          <w:drawing>
            <wp:inline distT="19050" distB="19050" distL="19050" distR="19050" wp14:anchorId="590B3252" wp14:editId="1D96599E">
              <wp:extent cx="457200" cy="1524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4"/>
                      <a:srcRect/>
                      <a:stretch>
                        <a:fillRect/>
                      </a:stretch>
                    </pic:blipFill>
                    <pic:spPr>
                      <a:xfrm>
                        <a:off x="0" y="0"/>
                        <a:ext cx="457200" cy="152400"/>
                      </a:xfrm>
                      <a:prstGeom prst="rect">
                        <a:avLst/>
                      </a:prstGeom>
                      <a:ln/>
                    </pic:spPr>
                  </pic:pic>
                </a:graphicData>
              </a:graphic>
            </wp:inline>
          </w:drawing>
        </w:r>
      </w:hyperlink>
      <w:r>
        <w:rPr>
          <w:rFonts w:ascii="Calibri" w:eastAsia="Calibri" w:hAnsi="Calibri" w:cs="Calibri"/>
        </w:rPr>
        <w:t xml:space="preserve"> is the loss effect drawn from a kernel density estimate (KDE) of survey data.</w:t>
      </w:r>
    </w:p>
    <w:p w14:paraId="3E2553DA" w14:textId="77777777" w:rsidR="005B5CFF" w:rsidRDefault="00000000">
      <w:pPr>
        <w:spacing w:after="200"/>
        <w:rPr>
          <w:rFonts w:ascii="Calibri" w:eastAsia="Calibri" w:hAnsi="Calibri" w:cs="Calibri"/>
        </w:rPr>
      </w:pPr>
      <w:r>
        <w:rPr>
          <w:rFonts w:ascii="Calibri" w:eastAsia="Calibri" w:hAnsi="Calibri" w:cs="Calibri"/>
        </w:rPr>
        <w:t xml:space="preserve">Temporary lapses are modeled by changing </w:t>
      </w:r>
      <w:hyperlink r:id="rId65" w:anchor="0">
        <w:r w:rsidR="005B5CFF">
          <w:rPr>
            <w:rFonts w:ascii="Calibri" w:eastAsia="Calibri" w:hAnsi="Calibri" w:cs="Calibri"/>
            <w:noProof/>
          </w:rPr>
          <w:drawing>
            <wp:inline distT="19050" distB="19050" distL="19050" distR="19050" wp14:anchorId="2BF8D678" wp14:editId="04488BCB">
              <wp:extent cx="114300" cy="1143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6"/>
                      <a:srcRect/>
                      <a:stretch>
                        <a:fillRect/>
                      </a:stretch>
                    </pic:blipFill>
                    <pic:spPr>
                      <a:xfrm>
                        <a:off x="0" y="0"/>
                        <a:ext cx="114300" cy="114300"/>
                      </a:xfrm>
                      <a:prstGeom prst="rect">
                        <a:avLst/>
                      </a:prstGeom>
                      <a:ln/>
                    </pic:spPr>
                  </pic:pic>
                </a:graphicData>
              </a:graphic>
            </wp:inline>
          </w:drawing>
        </w:r>
      </w:hyperlink>
      <w:r>
        <w:rPr>
          <w:rFonts w:ascii="Calibri" w:eastAsia="Calibri" w:hAnsi="Calibri" w:cs="Calibri"/>
        </w:rPr>
        <w:t xml:space="preserve"> over a time interval between interruption and restart.</w:t>
      </w:r>
    </w:p>
    <w:p w14:paraId="390E99FA" w14:textId="77777777" w:rsidR="005B5CFF" w:rsidRDefault="00000000">
      <w:pPr>
        <w:pStyle w:val="Heading4"/>
        <w:spacing w:before="480" w:after="0"/>
        <w:rPr>
          <w:rFonts w:ascii="Calibri" w:eastAsia="Calibri" w:hAnsi="Calibri" w:cs="Calibri"/>
        </w:rPr>
      </w:pPr>
      <w:bookmarkStart w:id="14" w:name="_n3jcwo7osw2w" w:colFirst="0" w:colLast="0"/>
      <w:bookmarkEnd w:id="14"/>
      <w:r>
        <w:rPr>
          <w:rFonts w:ascii="Calibri" w:eastAsia="Calibri" w:hAnsi="Calibri" w:cs="Calibri"/>
        </w:rPr>
        <w:t>Prior Construction via KDE</w:t>
      </w:r>
    </w:p>
    <w:p w14:paraId="0035E61D" w14:textId="77777777" w:rsidR="005B5CFF" w:rsidRDefault="00000000">
      <w:pPr>
        <w:spacing w:after="200"/>
        <w:rPr>
          <w:rFonts w:ascii="Calibri" w:eastAsia="Calibri" w:hAnsi="Calibri" w:cs="Calibri"/>
        </w:rPr>
      </w:pPr>
      <w:r>
        <w:rPr>
          <w:rFonts w:ascii="Calibri" w:eastAsia="Calibri" w:hAnsi="Calibri" w:cs="Calibri"/>
        </w:rPr>
        <w:t>Survey responses on expected suppression losses (in %) are transformed using the arcsine-square root:</w:t>
      </w:r>
    </w:p>
    <w:p w14:paraId="2EC9954B" w14:textId="77777777" w:rsidR="005B5CFF" w:rsidRDefault="005B5CFF">
      <w:pPr>
        <w:spacing w:after="200"/>
        <w:rPr>
          <w:rFonts w:ascii="Calibri" w:eastAsia="Calibri" w:hAnsi="Calibri" w:cs="Calibri"/>
        </w:rPr>
      </w:pPr>
      <w:hyperlink r:id="rId67" w:anchor="0">
        <w:r>
          <w:rPr>
            <w:rFonts w:ascii="Calibri" w:eastAsia="Calibri" w:hAnsi="Calibri" w:cs="Calibri"/>
            <w:noProof/>
          </w:rPr>
          <w:drawing>
            <wp:inline distT="19050" distB="19050" distL="19050" distR="19050" wp14:anchorId="6E27A82F" wp14:editId="026C112F">
              <wp:extent cx="1028700" cy="1524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8"/>
                      <a:srcRect/>
                      <a:stretch>
                        <a:fillRect/>
                      </a:stretch>
                    </pic:blipFill>
                    <pic:spPr>
                      <a:xfrm>
                        <a:off x="0" y="0"/>
                        <a:ext cx="1028700" cy="152400"/>
                      </a:xfrm>
                      <a:prstGeom prst="rect">
                        <a:avLst/>
                      </a:prstGeom>
                      <a:ln/>
                    </pic:spPr>
                  </pic:pic>
                </a:graphicData>
              </a:graphic>
            </wp:inline>
          </w:drawing>
        </w:r>
      </w:hyperlink>
    </w:p>
    <w:p w14:paraId="06711EEA" w14:textId="77777777" w:rsidR="005B5CFF" w:rsidRDefault="00000000">
      <w:pPr>
        <w:spacing w:after="200"/>
        <w:rPr>
          <w:rFonts w:ascii="Calibri" w:eastAsia="Calibri" w:hAnsi="Calibri" w:cs="Calibri"/>
        </w:rPr>
      </w:pPr>
      <w:r>
        <w:rPr>
          <w:rFonts w:ascii="Calibri" w:eastAsia="Calibri" w:hAnsi="Calibri" w:cs="Calibri"/>
        </w:rPr>
        <w:t>KDE is performed in this transformed space, and values are sampled then inverted as:</w:t>
      </w:r>
    </w:p>
    <w:p w14:paraId="3CBBAF81" w14:textId="77777777" w:rsidR="005B5CFF" w:rsidRDefault="005B5CFF">
      <w:pPr>
        <w:spacing w:after="200"/>
        <w:rPr>
          <w:rFonts w:ascii="Calibri" w:eastAsia="Calibri" w:hAnsi="Calibri" w:cs="Calibri"/>
        </w:rPr>
      </w:pPr>
      <w:hyperlink r:id="rId69" w:anchor="0">
        <w:r>
          <w:rPr>
            <w:rFonts w:ascii="Calibri" w:eastAsia="Calibri" w:hAnsi="Calibri" w:cs="Calibri"/>
            <w:noProof/>
          </w:rPr>
          <w:drawing>
            <wp:inline distT="19050" distB="19050" distL="19050" distR="19050" wp14:anchorId="06DBE02A" wp14:editId="3C33658E">
              <wp:extent cx="762000" cy="165100"/>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0"/>
                      <a:srcRect/>
                      <a:stretch>
                        <a:fillRect/>
                      </a:stretch>
                    </pic:blipFill>
                    <pic:spPr>
                      <a:xfrm>
                        <a:off x="0" y="0"/>
                        <a:ext cx="762000" cy="165100"/>
                      </a:xfrm>
                      <a:prstGeom prst="rect">
                        <a:avLst/>
                      </a:prstGeom>
                      <a:ln/>
                    </pic:spPr>
                  </pic:pic>
                </a:graphicData>
              </a:graphic>
            </wp:inline>
          </w:drawing>
        </w:r>
      </w:hyperlink>
    </w:p>
    <w:p w14:paraId="0748C00F" w14:textId="77777777" w:rsidR="005B5CFF" w:rsidRDefault="00000000">
      <w:pPr>
        <w:spacing w:after="200"/>
        <w:rPr>
          <w:rFonts w:ascii="Calibri" w:eastAsia="Calibri" w:hAnsi="Calibri" w:cs="Calibri"/>
        </w:rPr>
      </w:pPr>
      <w:r>
        <w:rPr>
          <w:rFonts w:ascii="Calibri" w:eastAsia="Calibri" w:hAnsi="Calibri" w:cs="Calibri"/>
        </w:rPr>
        <w:t>This transformation normalizes variance in bounded data and prevents edge effects.</w:t>
      </w:r>
    </w:p>
    <w:p w14:paraId="0CFCAAE9" w14:textId="4CB0FA72" w:rsidR="00D12ED3" w:rsidRDefault="00D12ED3">
      <w:pPr>
        <w:rPr>
          <w:rFonts w:ascii="Calibri" w:eastAsia="Calibri" w:hAnsi="Calibri" w:cs="Calibri"/>
        </w:rPr>
      </w:pPr>
      <w:r>
        <w:rPr>
          <w:rFonts w:ascii="Calibri" w:eastAsia="Calibri" w:hAnsi="Calibri" w:cs="Calibri"/>
        </w:rPr>
        <w:br w:type="page"/>
      </w:r>
    </w:p>
    <w:p w14:paraId="4A8C7C94" w14:textId="669B7247" w:rsidR="00D12ED3" w:rsidRDefault="00D12ED3" w:rsidP="00D12ED3">
      <w:pPr>
        <w:pStyle w:val="Heading3"/>
        <w:rPr>
          <w:b/>
        </w:rPr>
      </w:pPr>
      <w:r>
        <w:rPr>
          <w:b/>
        </w:rPr>
        <w:lastRenderedPageBreak/>
        <w:t>Details of “Conservative” Secondary Analysis:</w:t>
      </w:r>
    </w:p>
    <w:p w14:paraId="51973655" w14:textId="4EE66C08" w:rsidR="00D12ED3" w:rsidRPr="0053137F" w:rsidRDefault="00D12ED3" w:rsidP="00D12ED3">
      <w:pPr>
        <w:rPr>
          <w:rFonts w:asciiTheme="majorHAnsi" w:hAnsiTheme="majorHAnsi" w:cstheme="majorHAnsi"/>
        </w:rPr>
      </w:pPr>
      <w:r w:rsidRPr="0053137F">
        <w:rPr>
          <w:rFonts w:asciiTheme="majorHAnsi" w:hAnsiTheme="majorHAnsi" w:cstheme="majorHAnsi"/>
        </w:rPr>
        <w:t xml:space="preserve">In our “conservative” secondary analysis, we used results from Erly et al. and </w:t>
      </w:r>
      <w:proofErr w:type="spellStart"/>
      <w:r w:rsidRPr="0053137F">
        <w:rPr>
          <w:rFonts w:asciiTheme="majorHAnsi" w:hAnsiTheme="majorHAnsi" w:cstheme="majorHAnsi"/>
        </w:rPr>
        <w:t>Diepstra</w:t>
      </w:r>
      <w:proofErr w:type="spellEnd"/>
      <w:r w:rsidRPr="0053137F">
        <w:rPr>
          <w:rFonts w:asciiTheme="majorHAnsi" w:hAnsiTheme="majorHAnsi" w:cstheme="majorHAnsi"/>
        </w:rPr>
        <w:t xml:space="preserve"> et al. to update the distribution of reductions in viral suppression among Ryan White clients in three service categories if Ryan White services end.</w:t>
      </w:r>
    </w:p>
    <w:p w14:paraId="2D6EF763" w14:textId="09C5BDD8" w:rsidR="00F1198D" w:rsidRDefault="00F1198D" w:rsidP="00F1198D">
      <w:pPr>
        <w:pStyle w:val="Heading4"/>
        <w:spacing w:before="480" w:after="0"/>
        <w:rPr>
          <w:rFonts w:ascii="Calibri" w:eastAsia="Calibri" w:hAnsi="Calibri" w:cs="Calibri"/>
        </w:rPr>
      </w:pPr>
      <w:r>
        <w:rPr>
          <w:rFonts w:ascii="Calibri" w:eastAsia="Calibri" w:hAnsi="Calibri" w:cs="Calibri"/>
        </w:rPr>
        <w:t>Overview Approach</w:t>
      </w:r>
    </w:p>
    <w:p w14:paraId="2C0B697F" w14:textId="77777777" w:rsidR="00D12ED3" w:rsidRPr="0053137F" w:rsidRDefault="00D12ED3" w:rsidP="00D12ED3">
      <w:pPr>
        <w:rPr>
          <w:rFonts w:asciiTheme="majorHAnsi" w:hAnsiTheme="majorHAnsi" w:cstheme="majorHAnsi"/>
        </w:rPr>
      </w:pPr>
    </w:p>
    <w:p w14:paraId="5F968B90" w14:textId="2F294312" w:rsidR="00D12ED3" w:rsidRPr="0053137F" w:rsidRDefault="00D12ED3" w:rsidP="00D12ED3">
      <w:pPr>
        <w:rPr>
          <w:rFonts w:asciiTheme="majorHAnsi" w:hAnsiTheme="majorHAnsi" w:cstheme="majorHAnsi"/>
        </w:rPr>
      </w:pPr>
      <w:r w:rsidRPr="0053137F">
        <w:rPr>
          <w:rFonts w:asciiTheme="majorHAnsi" w:hAnsiTheme="majorHAnsi" w:cstheme="majorHAnsi"/>
        </w:rPr>
        <w:t>We used a sampling-resampling procedure to generate 1,000 samples of the effects for each of the three service categories. The results of this procedure a shown in Figure 1 of the main manuscript.</w:t>
      </w:r>
    </w:p>
    <w:p w14:paraId="174E7EF3" w14:textId="77777777" w:rsidR="00D12ED3" w:rsidRPr="0053137F" w:rsidRDefault="00D12ED3" w:rsidP="00D12ED3">
      <w:pPr>
        <w:rPr>
          <w:rFonts w:asciiTheme="majorHAnsi" w:hAnsiTheme="majorHAnsi" w:cstheme="majorHAnsi"/>
        </w:rPr>
      </w:pPr>
    </w:p>
    <w:p w14:paraId="356F1F90" w14:textId="41225DAF" w:rsidR="00D12ED3" w:rsidRPr="0053137F" w:rsidRDefault="00D12ED3" w:rsidP="00D12ED3">
      <w:pPr>
        <w:rPr>
          <w:rFonts w:asciiTheme="majorHAnsi" w:hAnsiTheme="majorHAnsi" w:cstheme="majorHAnsi"/>
        </w:rPr>
      </w:pPr>
      <w:r w:rsidRPr="0053137F">
        <w:rPr>
          <w:rFonts w:asciiTheme="majorHAnsi" w:hAnsiTheme="majorHAnsi" w:cstheme="majorHAnsi"/>
        </w:rPr>
        <w:t xml:space="preserve">We used a </w:t>
      </w:r>
      <w:proofErr w:type="gramStart"/>
      <w:r w:rsidRPr="0053137F">
        <w:rPr>
          <w:rFonts w:asciiTheme="majorHAnsi" w:hAnsiTheme="majorHAnsi" w:cstheme="majorHAnsi"/>
        </w:rPr>
        <w:t>uniform(</w:t>
      </w:r>
      <w:proofErr w:type="gramEnd"/>
      <w:r w:rsidRPr="0053137F">
        <w:rPr>
          <w:rFonts w:asciiTheme="majorHAnsi" w:hAnsiTheme="majorHAnsi" w:cstheme="majorHAnsi"/>
        </w:rPr>
        <w:t xml:space="preserve">0,1) as our proposal distribution, with </w:t>
      </w:r>
      <w:r w:rsidR="00F1198D" w:rsidRPr="0053137F">
        <w:rPr>
          <w:rFonts w:asciiTheme="majorHAnsi" w:hAnsiTheme="majorHAnsi" w:cstheme="majorHAnsi"/>
        </w:rPr>
        <w:t>1 million initial samples.</w:t>
      </w:r>
    </w:p>
    <w:p w14:paraId="2BF83258" w14:textId="5ED7DF5D" w:rsidR="00F1198D" w:rsidRPr="0053137F" w:rsidRDefault="00F1198D" w:rsidP="00D12ED3">
      <w:pPr>
        <w:rPr>
          <w:rFonts w:asciiTheme="majorHAnsi" w:hAnsiTheme="majorHAnsi" w:cstheme="majorHAnsi"/>
        </w:rPr>
      </w:pPr>
    </w:p>
    <w:p w14:paraId="784B5441" w14:textId="77777777" w:rsidR="00341D67" w:rsidRPr="0053137F" w:rsidRDefault="00F1198D" w:rsidP="00D12ED3">
      <w:pPr>
        <w:rPr>
          <w:rFonts w:asciiTheme="majorHAnsi" w:hAnsiTheme="majorHAnsi" w:cstheme="majorHAnsi"/>
        </w:rPr>
      </w:pPr>
      <w:r w:rsidRPr="0053137F">
        <w:rPr>
          <w:rFonts w:asciiTheme="majorHAnsi" w:hAnsiTheme="majorHAnsi" w:cstheme="majorHAnsi"/>
        </w:rPr>
        <w:t xml:space="preserve">We </w:t>
      </w:r>
      <w:proofErr w:type="gramStart"/>
      <w:r w:rsidRPr="0053137F">
        <w:rPr>
          <w:rFonts w:asciiTheme="majorHAnsi" w:hAnsiTheme="majorHAnsi" w:cstheme="majorHAnsi"/>
        </w:rPr>
        <w:t>weighted</w:t>
      </w:r>
      <w:proofErr w:type="gramEnd"/>
      <w:r w:rsidRPr="0053137F">
        <w:rPr>
          <w:rFonts w:asciiTheme="majorHAnsi" w:hAnsiTheme="majorHAnsi" w:cstheme="majorHAnsi"/>
        </w:rPr>
        <w:t xml:space="preserve"> these</w:t>
      </w:r>
      <w:r w:rsidR="00341D67" w:rsidRPr="0053137F">
        <w:rPr>
          <w:rFonts w:asciiTheme="majorHAnsi" w:hAnsiTheme="majorHAnsi" w:cstheme="majorHAnsi"/>
        </w:rPr>
        <w:t xml:space="preserve"> by the product of:</w:t>
      </w:r>
    </w:p>
    <w:p w14:paraId="2A82B200" w14:textId="6C4217EA" w:rsidR="00F1198D" w:rsidRPr="0053137F" w:rsidRDefault="00341D67" w:rsidP="00341D67">
      <w:pPr>
        <w:pStyle w:val="ListParagraph"/>
        <w:numPr>
          <w:ilvl w:val="0"/>
          <w:numId w:val="1"/>
        </w:numPr>
        <w:rPr>
          <w:rFonts w:asciiTheme="majorHAnsi" w:hAnsiTheme="majorHAnsi" w:cstheme="majorHAnsi"/>
        </w:rPr>
      </w:pPr>
      <w:r w:rsidRPr="0053137F">
        <w:rPr>
          <w:rFonts w:asciiTheme="majorHAnsi" w:hAnsiTheme="majorHAnsi" w:cstheme="majorHAnsi"/>
        </w:rPr>
        <w:t>A prior: the KDE estimated from survey responses, conditional on Medicaid expansion (as described above)</w:t>
      </w:r>
    </w:p>
    <w:p w14:paraId="0DE27421" w14:textId="76AABCBD" w:rsidR="00341D67" w:rsidRPr="0053137F" w:rsidRDefault="00341D67" w:rsidP="00341D67">
      <w:pPr>
        <w:pStyle w:val="ListParagraph"/>
        <w:numPr>
          <w:ilvl w:val="0"/>
          <w:numId w:val="1"/>
        </w:numPr>
        <w:rPr>
          <w:rFonts w:asciiTheme="majorHAnsi" w:hAnsiTheme="majorHAnsi" w:cstheme="majorHAnsi"/>
        </w:rPr>
      </w:pPr>
      <w:r w:rsidRPr="0053137F">
        <w:rPr>
          <w:rFonts w:asciiTheme="majorHAnsi" w:hAnsiTheme="majorHAnsi" w:cstheme="majorHAnsi"/>
        </w:rPr>
        <w:t xml:space="preserve">A likelihood based on Erly et al. or </w:t>
      </w:r>
      <w:proofErr w:type="spellStart"/>
      <w:r w:rsidRPr="0053137F">
        <w:rPr>
          <w:rFonts w:asciiTheme="majorHAnsi" w:hAnsiTheme="majorHAnsi" w:cstheme="majorHAnsi"/>
        </w:rPr>
        <w:t>Diepstra</w:t>
      </w:r>
      <w:proofErr w:type="spellEnd"/>
      <w:r w:rsidRPr="0053137F">
        <w:rPr>
          <w:rFonts w:asciiTheme="majorHAnsi" w:hAnsiTheme="majorHAnsi" w:cstheme="majorHAnsi"/>
        </w:rPr>
        <w:t xml:space="preserve"> et al., as detailed below</w:t>
      </w:r>
    </w:p>
    <w:p w14:paraId="55FD91CD" w14:textId="77777777" w:rsidR="00F1198D" w:rsidRPr="0053137F" w:rsidRDefault="00F1198D" w:rsidP="00D12ED3">
      <w:pPr>
        <w:rPr>
          <w:rFonts w:asciiTheme="majorHAnsi" w:hAnsiTheme="majorHAnsi" w:cstheme="majorHAnsi"/>
        </w:rPr>
      </w:pPr>
    </w:p>
    <w:p w14:paraId="08641868" w14:textId="23E44BD3" w:rsidR="00341D67" w:rsidRPr="0053137F" w:rsidRDefault="00341D67" w:rsidP="00D12ED3">
      <w:pPr>
        <w:rPr>
          <w:rFonts w:asciiTheme="majorHAnsi" w:hAnsiTheme="majorHAnsi" w:cstheme="majorHAnsi"/>
        </w:rPr>
      </w:pPr>
      <w:r w:rsidRPr="0053137F">
        <w:rPr>
          <w:rFonts w:asciiTheme="majorHAnsi" w:hAnsiTheme="majorHAnsi" w:cstheme="majorHAnsi"/>
        </w:rPr>
        <w:t>We resampled 1,000 values based on these weights.</w:t>
      </w:r>
    </w:p>
    <w:p w14:paraId="0A444E6B" w14:textId="62E9ECFB" w:rsidR="00F1198D" w:rsidRDefault="00AC7E7D" w:rsidP="00F1198D">
      <w:pPr>
        <w:pStyle w:val="Heading4"/>
        <w:spacing w:before="480" w:after="0"/>
        <w:rPr>
          <w:rFonts w:ascii="Calibri" w:eastAsia="Calibri" w:hAnsi="Calibri" w:cs="Calibri"/>
        </w:rPr>
      </w:pPr>
      <w:r>
        <w:rPr>
          <w:rFonts w:ascii="Calibri" w:eastAsia="Calibri" w:hAnsi="Calibri" w:cs="Calibri"/>
        </w:rPr>
        <w:t>AIDS Drug Assistance Program Likelihood</w:t>
      </w:r>
    </w:p>
    <w:p w14:paraId="5B77494F" w14:textId="77777777" w:rsidR="00F1198D" w:rsidRPr="0053137F" w:rsidRDefault="00F1198D" w:rsidP="00D12ED3">
      <w:pPr>
        <w:rPr>
          <w:rFonts w:asciiTheme="majorHAnsi" w:hAnsiTheme="majorHAnsi" w:cstheme="majorHAnsi"/>
        </w:rPr>
      </w:pPr>
    </w:p>
    <w:p w14:paraId="7CA62136" w14:textId="0D8C4C7D" w:rsidR="00D12ED3" w:rsidRPr="0053137F" w:rsidRDefault="00AC7E7D" w:rsidP="00D12ED3">
      <w:pPr>
        <w:rPr>
          <w:rFonts w:asciiTheme="majorHAnsi" w:hAnsiTheme="majorHAnsi" w:cstheme="majorHAnsi"/>
        </w:rPr>
      </w:pPr>
      <w:r w:rsidRPr="0053137F">
        <w:rPr>
          <w:rFonts w:asciiTheme="majorHAnsi" w:hAnsiTheme="majorHAnsi" w:cstheme="majorHAnsi"/>
        </w:rPr>
        <w:t>For the effect of losing AIDS Drug Assistance Program services, we used a beta-binomial likelihood:</w:t>
      </w:r>
    </w:p>
    <w:p w14:paraId="0BAA32B5" w14:textId="43521B2E" w:rsidR="00AC7E7D" w:rsidRPr="0053137F" w:rsidRDefault="00AC7E7D" w:rsidP="00D12ED3">
      <w:pPr>
        <w:rPr>
          <w:rFonts w:asciiTheme="majorHAnsi" w:hAnsiTheme="majorHAnsi" w:cstheme="majorHAnsi"/>
        </w:rPr>
      </w:pPr>
      <m:oMathPara>
        <m:oMath>
          <m:r>
            <w:rPr>
              <w:rFonts w:ascii="Cambria Math" w:hAnsi="Cambria Math" w:cstheme="majorHAnsi"/>
            </w:rPr>
            <m:t>y</m:t>
          </m:r>
          <m:r>
            <m:rPr>
              <m:sty m:val="p"/>
            </m:rPr>
            <w:rPr>
              <w:rFonts w:ascii="Cambria Math" w:hAnsi="Cambria Math" w:cstheme="majorHAnsi"/>
            </w:rPr>
            <m:t>∼</m:t>
          </m:r>
          <m:r>
            <w:rPr>
              <w:rFonts w:ascii="Cambria Math" w:hAnsi="Cambria Math" w:cstheme="majorHAnsi"/>
            </w:rPr>
            <m:t>Beta-Binomial</m:t>
          </m:r>
          <m:d>
            <m:dPr>
              <m:ctrlPr>
                <w:rPr>
                  <w:rFonts w:ascii="Cambria Math" w:hAnsi="Cambria Math" w:cstheme="majorHAnsi"/>
                  <w:i/>
                </w:rPr>
              </m:ctrlPr>
            </m:dPr>
            <m:e>
              <m:r>
                <w:rPr>
                  <w:rFonts w:ascii="Cambria Math" w:hAnsi="Cambria Math" w:cstheme="majorHAnsi"/>
                </w:rPr>
                <m:t>n,p,α,β</m:t>
              </m:r>
            </m:e>
          </m:d>
        </m:oMath>
      </m:oMathPara>
    </w:p>
    <w:p w14:paraId="2357F974" w14:textId="77777777" w:rsidR="00AC7E7D" w:rsidRPr="0053137F" w:rsidRDefault="00AC7E7D" w:rsidP="00D12ED3">
      <w:pPr>
        <w:rPr>
          <w:rFonts w:asciiTheme="majorHAnsi" w:hAnsiTheme="majorHAnsi" w:cstheme="majorHAnsi"/>
        </w:rPr>
      </w:pPr>
    </w:p>
    <w:p w14:paraId="3C84B7D0" w14:textId="4BBF7C25" w:rsidR="005B5CFF" w:rsidRPr="0053137F" w:rsidRDefault="00AC7E7D">
      <w:pPr>
        <w:spacing w:after="200"/>
        <w:rPr>
          <w:rFonts w:asciiTheme="majorHAnsi" w:eastAsia="Calibri" w:hAnsiTheme="majorHAnsi" w:cstheme="majorHAnsi"/>
        </w:rPr>
      </w:pPr>
      <w:r w:rsidRPr="0053137F">
        <w:rPr>
          <w:rFonts w:asciiTheme="majorHAnsi" w:eastAsia="Calibri" w:hAnsiTheme="majorHAnsi" w:cstheme="majorHAnsi"/>
        </w:rPr>
        <w:t xml:space="preserve">We used </w:t>
      </w:r>
      <w:r w:rsidRPr="0053137F">
        <w:rPr>
          <w:rFonts w:asciiTheme="majorHAnsi" w:eastAsia="Calibri" w:hAnsiTheme="majorHAnsi" w:cstheme="majorHAnsi"/>
          <w:i/>
          <w:iCs/>
        </w:rPr>
        <w:t>y</w:t>
      </w:r>
      <w:r w:rsidRPr="0053137F">
        <w:rPr>
          <w:rFonts w:asciiTheme="majorHAnsi" w:eastAsia="Calibri" w:hAnsiTheme="majorHAnsi" w:cstheme="majorHAnsi"/>
        </w:rPr>
        <w:t xml:space="preserve"> = 31 and </w:t>
      </w:r>
      <w:r w:rsidRPr="0053137F">
        <w:rPr>
          <w:rFonts w:asciiTheme="majorHAnsi" w:eastAsia="Calibri" w:hAnsiTheme="majorHAnsi" w:cstheme="majorHAnsi"/>
          <w:i/>
          <w:iCs/>
        </w:rPr>
        <w:t>n</w:t>
      </w:r>
      <w:r w:rsidR="0022668E" w:rsidRPr="0053137F">
        <w:rPr>
          <w:rFonts w:asciiTheme="majorHAnsi" w:eastAsia="Calibri" w:hAnsiTheme="majorHAnsi" w:cstheme="majorHAnsi"/>
        </w:rPr>
        <w:t xml:space="preserve"> </w:t>
      </w:r>
      <w:r w:rsidRPr="0053137F">
        <w:rPr>
          <w:rFonts w:asciiTheme="majorHAnsi" w:eastAsia="Calibri" w:hAnsiTheme="majorHAnsi" w:cstheme="majorHAnsi"/>
        </w:rPr>
        <w:t>=</w:t>
      </w:r>
      <w:r w:rsidR="0022668E" w:rsidRPr="0053137F">
        <w:rPr>
          <w:rFonts w:asciiTheme="majorHAnsi" w:eastAsia="Calibri" w:hAnsiTheme="majorHAnsi" w:cstheme="majorHAnsi"/>
        </w:rPr>
        <w:t xml:space="preserve"> </w:t>
      </w:r>
      <w:r w:rsidRPr="0053137F">
        <w:rPr>
          <w:rFonts w:asciiTheme="majorHAnsi" w:eastAsia="Calibri" w:hAnsiTheme="majorHAnsi" w:cstheme="majorHAnsi"/>
        </w:rPr>
        <w:t xml:space="preserve">143 based on long-term </w:t>
      </w:r>
      <w:proofErr w:type="spellStart"/>
      <w:r w:rsidRPr="0053137F">
        <w:rPr>
          <w:rFonts w:asciiTheme="majorHAnsi" w:eastAsia="Calibri" w:hAnsiTheme="majorHAnsi" w:cstheme="majorHAnsi"/>
        </w:rPr>
        <w:t>disenrollees</w:t>
      </w:r>
      <w:proofErr w:type="spellEnd"/>
      <w:r w:rsidRPr="0053137F">
        <w:rPr>
          <w:rFonts w:asciiTheme="majorHAnsi" w:eastAsia="Calibri" w:hAnsiTheme="majorHAnsi" w:cstheme="majorHAnsi"/>
        </w:rPr>
        <w:t xml:space="preserve"> described by Erly et al.</w:t>
      </w:r>
      <w:r w:rsidR="0022668E" w:rsidRPr="0053137F">
        <w:rPr>
          <w:rFonts w:asciiTheme="majorHAnsi" w:eastAsia="Calibri" w:hAnsiTheme="majorHAnsi" w:cstheme="majorHAnsi"/>
        </w:rPr>
        <w:t xml:space="preserve"> </w:t>
      </w:r>
      <w:r w:rsidR="0022668E" w:rsidRPr="0053137F">
        <w:rPr>
          <w:rFonts w:asciiTheme="majorHAnsi" w:eastAsia="Calibri" w:hAnsiTheme="majorHAnsi" w:cstheme="majorHAnsi"/>
          <w:i/>
          <w:iCs/>
        </w:rPr>
        <w:t>p</w:t>
      </w:r>
      <w:r w:rsidR="0022668E" w:rsidRPr="0053137F">
        <w:rPr>
          <w:rFonts w:asciiTheme="majorHAnsi" w:eastAsia="Calibri" w:hAnsiTheme="majorHAnsi" w:cstheme="majorHAnsi"/>
        </w:rPr>
        <w:t xml:space="preserve"> was the sampled parameter.</w:t>
      </w:r>
    </w:p>
    <w:p w14:paraId="2F55D549" w14:textId="0A30D6C1" w:rsidR="000565EC" w:rsidRPr="0053137F" w:rsidRDefault="000565EC" w:rsidP="000565EC">
      <w:pPr>
        <w:spacing w:after="200"/>
        <w:rPr>
          <w:rFonts w:asciiTheme="majorHAnsi" w:eastAsia="Calibri" w:hAnsiTheme="majorHAnsi" w:cstheme="majorHAnsi"/>
        </w:rPr>
      </w:pPr>
      <w:r w:rsidRPr="0053137F">
        <w:rPr>
          <w:rFonts w:asciiTheme="majorHAnsi" w:eastAsia="Calibri" w:hAnsiTheme="majorHAnsi" w:cstheme="majorHAnsi"/>
        </w:rPr>
        <w:t xml:space="preserve">We conceived of </w:t>
      </w:r>
      <w:r w:rsidR="00AC7E7D" w:rsidRPr="0053137F">
        <w:rPr>
          <w:rFonts w:asciiTheme="majorHAnsi" w:eastAsia="Calibri" w:hAnsiTheme="majorHAnsi" w:cstheme="majorHAnsi"/>
        </w:rPr>
        <w:t>uncertainty</w:t>
      </w:r>
      <w:r w:rsidRPr="0053137F">
        <w:rPr>
          <w:rFonts w:asciiTheme="majorHAnsi" w:eastAsia="Calibri" w:hAnsiTheme="majorHAnsi" w:cstheme="majorHAnsi"/>
        </w:rPr>
        <w:t xml:space="preserve"> in beta component of the beta-binomial as representing the uncertainty around how findings from a study in Washington state would apply to other states. We derived the α and β such that the mean of a </w:t>
      </w:r>
      <w:proofErr w:type="gramStart"/>
      <w:r w:rsidRPr="0053137F">
        <w:rPr>
          <w:rFonts w:asciiTheme="majorHAnsi" w:eastAsia="Calibri" w:hAnsiTheme="majorHAnsi" w:cstheme="majorHAnsi"/>
        </w:rPr>
        <w:t>Beta(</w:t>
      </w:r>
      <w:proofErr w:type="gramEnd"/>
      <w:r w:rsidRPr="0053137F">
        <w:rPr>
          <w:rFonts w:asciiTheme="majorHAnsi" w:eastAsia="Calibri" w:hAnsiTheme="majorHAnsi" w:cstheme="majorHAnsi"/>
        </w:rPr>
        <w:t>α, β) was equal to the 22% loss of suppression observed by Erly and the variance of the distribution was based on the state-to-state variation in viral suppression among ADAP recipients. Specifically:</w:t>
      </w:r>
    </w:p>
    <w:p w14:paraId="5E970282" w14:textId="16B4A4F8" w:rsidR="000565EC" w:rsidRPr="0053137F" w:rsidRDefault="000565EC" w:rsidP="000565EC">
      <w:pPr>
        <w:pStyle w:val="ListParagraph"/>
        <w:numPr>
          <w:ilvl w:val="0"/>
          <w:numId w:val="3"/>
        </w:numPr>
        <w:spacing w:after="200"/>
        <w:rPr>
          <w:rFonts w:asciiTheme="majorHAnsi" w:eastAsia="Calibri" w:hAnsiTheme="majorHAnsi" w:cstheme="majorHAnsi"/>
        </w:rPr>
      </w:pPr>
      <w:r w:rsidRPr="0053137F">
        <w:rPr>
          <w:rFonts w:asciiTheme="majorHAnsi" w:eastAsia="Calibri" w:hAnsiTheme="majorHAnsi" w:cstheme="majorHAnsi"/>
        </w:rPr>
        <w:t>Variance for expansion states = the average, across years 2019 to 2022, of the sample variance of reported proportion of ADAP clients virally suppressed in Medicaid expansion states</w:t>
      </w:r>
    </w:p>
    <w:p w14:paraId="71277200" w14:textId="45F7E895" w:rsidR="000565EC" w:rsidRPr="0053137F" w:rsidRDefault="000565EC" w:rsidP="000565EC">
      <w:pPr>
        <w:pStyle w:val="ListParagraph"/>
        <w:numPr>
          <w:ilvl w:val="0"/>
          <w:numId w:val="3"/>
        </w:numPr>
        <w:spacing w:after="200"/>
        <w:rPr>
          <w:rFonts w:asciiTheme="majorHAnsi" w:eastAsia="Calibri" w:hAnsiTheme="majorHAnsi" w:cstheme="majorHAnsi"/>
        </w:rPr>
      </w:pPr>
      <w:r w:rsidRPr="0053137F">
        <w:rPr>
          <w:rFonts w:asciiTheme="majorHAnsi" w:eastAsia="Calibri" w:hAnsiTheme="majorHAnsi" w:cstheme="majorHAnsi"/>
        </w:rPr>
        <w:t xml:space="preserve">Variance for non-expansion states = the average, across years 2019 to 2022, of the sample variance of reported proportion of ADAP clients virally suppressed in Medicaid </w:t>
      </w:r>
      <w:r w:rsidR="00645B30" w:rsidRPr="0053137F">
        <w:rPr>
          <w:rFonts w:asciiTheme="majorHAnsi" w:eastAsia="Calibri" w:hAnsiTheme="majorHAnsi" w:cstheme="majorHAnsi"/>
        </w:rPr>
        <w:t>non-</w:t>
      </w:r>
      <w:r w:rsidRPr="0053137F">
        <w:rPr>
          <w:rFonts w:asciiTheme="majorHAnsi" w:eastAsia="Calibri" w:hAnsiTheme="majorHAnsi" w:cstheme="majorHAnsi"/>
        </w:rPr>
        <w:t>expansion states PLUS the square of the difference between the average ADAP suppression in expansion states minus non-expansion states</w:t>
      </w:r>
    </w:p>
    <w:p w14:paraId="094A8800" w14:textId="01A50CA8" w:rsidR="00AC7E7D" w:rsidRDefault="00AC7E7D" w:rsidP="00AC7E7D">
      <w:pPr>
        <w:pStyle w:val="Heading4"/>
        <w:spacing w:before="480" w:after="0"/>
        <w:rPr>
          <w:rFonts w:ascii="Calibri" w:eastAsia="Calibri" w:hAnsi="Calibri" w:cs="Calibri"/>
        </w:rPr>
      </w:pPr>
      <w:r>
        <w:rPr>
          <w:rFonts w:ascii="Calibri" w:eastAsia="Calibri" w:hAnsi="Calibri" w:cs="Calibri"/>
        </w:rPr>
        <w:t>Outpatient Ambulatory Health Services Likelihood</w:t>
      </w:r>
    </w:p>
    <w:p w14:paraId="0794F8B8" w14:textId="6B527444" w:rsidR="0022668E" w:rsidRDefault="0022668E" w:rsidP="0022668E"/>
    <w:p w14:paraId="134B17F6" w14:textId="0254EFC5" w:rsidR="0022668E" w:rsidRPr="0053137F" w:rsidRDefault="0022668E" w:rsidP="0022668E">
      <w:pPr>
        <w:rPr>
          <w:rFonts w:asciiTheme="majorHAnsi" w:hAnsiTheme="majorHAnsi" w:cstheme="majorHAnsi"/>
        </w:rPr>
      </w:pPr>
      <w:r w:rsidRPr="0053137F">
        <w:rPr>
          <w:rFonts w:asciiTheme="majorHAnsi" w:hAnsiTheme="majorHAnsi" w:cstheme="majorHAnsi"/>
        </w:rPr>
        <w:t xml:space="preserve">For the effect of losing Outpatient Ambulatory Health Services, we took the product of two </w:t>
      </w:r>
      <w:proofErr w:type="gramStart"/>
      <w:r w:rsidRPr="0053137F">
        <w:rPr>
          <w:rFonts w:asciiTheme="majorHAnsi" w:hAnsiTheme="majorHAnsi" w:cstheme="majorHAnsi"/>
        </w:rPr>
        <w:t>log</w:t>
      </w:r>
      <w:proofErr w:type="gramEnd"/>
      <w:r w:rsidRPr="0053137F">
        <w:rPr>
          <w:rFonts w:asciiTheme="majorHAnsi" w:hAnsiTheme="majorHAnsi" w:cstheme="majorHAnsi"/>
        </w:rPr>
        <w:t xml:space="preserve">-normal likelihoods for the reported odds ratios of (1) core services </w:t>
      </w:r>
      <w:r w:rsidR="0053137F">
        <w:rPr>
          <w:rFonts w:asciiTheme="majorHAnsi" w:hAnsiTheme="majorHAnsi" w:cstheme="majorHAnsi"/>
        </w:rPr>
        <w:t xml:space="preserve">vs no services </w:t>
      </w:r>
      <w:r w:rsidRPr="0053137F">
        <w:rPr>
          <w:rFonts w:asciiTheme="majorHAnsi" w:hAnsiTheme="majorHAnsi" w:cstheme="majorHAnsi"/>
        </w:rPr>
        <w:t xml:space="preserve">and (2) core + support services </w:t>
      </w:r>
      <w:r w:rsidR="0053137F">
        <w:rPr>
          <w:rFonts w:asciiTheme="majorHAnsi" w:hAnsiTheme="majorHAnsi" w:cstheme="majorHAnsi"/>
        </w:rPr>
        <w:t xml:space="preserve">vs no services </w:t>
      </w:r>
      <w:r w:rsidRPr="0053137F">
        <w:rPr>
          <w:rFonts w:asciiTheme="majorHAnsi" w:hAnsiTheme="majorHAnsi" w:cstheme="majorHAnsi"/>
        </w:rPr>
        <w:t xml:space="preserve">in </w:t>
      </w:r>
      <w:proofErr w:type="spellStart"/>
      <w:r w:rsidRPr="0053137F">
        <w:rPr>
          <w:rFonts w:asciiTheme="majorHAnsi" w:hAnsiTheme="majorHAnsi" w:cstheme="majorHAnsi"/>
        </w:rPr>
        <w:t>Diepstra</w:t>
      </w:r>
      <w:proofErr w:type="spellEnd"/>
      <w:r w:rsidRPr="0053137F">
        <w:rPr>
          <w:rFonts w:asciiTheme="majorHAnsi" w:hAnsiTheme="majorHAnsi" w:cstheme="majorHAnsi"/>
        </w:rPr>
        <w:t xml:space="preserve"> et al:</w:t>
      </w:r>
    </w:p>
    <w:p w14:paraId="66F3701F" w14:textId="02C18854" w:rsidR="0022668E" w:rsidRPr="0053137F" w:rsidRDefault="00AD18DA" w:rsidP="0022668E">
      <w:pPr>
        <w:rPr>
          <w:rFonts w:asciiTheme="majorHAnsi" w:hAnsiTheme="majorHAnsi" w:cstheme="majorHAnsi"/>
        </w:rPr>
      </w:pPr>
      <m:oMathPara>
        <m:oMath>
          <m:r>
            <w:rPr>
              <w:rFonts w:ascii="Cambria Math" w:hAnsi="Cambria Math" w:cstheme="majorHAnsi"/>
            </w:rPr>
            <m:t>OR</m:t>
          </m:r>
          <m:r>
            <m:rPr>
              <m:sty m:val="p"/>
            </m:rPr>
            <w:rPr>
              <w:rFonts w:ascii="Cambria Math" w:hAnsi="Cambria Math" w:cstheme="majorHAnsi"/>
            </w:rPr>
            <m:t>∼</m:t>
          </m:r>
          <m:r>
            <w:rPr>
              <w:rFonts w:ascii="Cambria Math" w:hAnsi="Cambria Math" w:cstheme="majorHAnsi"/>
            </w:rPr>
            <m:t>Log-Normal</m:t>
          </m:r>
          <m:d>
            <m:dPr>
              <m:ctrlPr>
                <w:rPr>
                  <w:rFonts w:ascii="Cambria Math" w:hAnsi="Cambria Math" w:cstheme="majorHAnsi"/>
                  <w:i/>
                </w:rPr>
              </m:ctrlPr>
            </m:dPr>
            <m:e>
              <m:r>
                <w:rPr>
                  <w:rFonts w:ascii="Cambria Math" w:hAnsi="Cambria Math" w:cstheme="majorHAnsi"/>
                </w:rPr>
                <m:t>μ,</m:t>
              </m:r>
              <m:sSup>
                <m:sSupPr>
                  <m:ctrlPr>
                    <w:rPr>
                      <w:rFonts w:ascii="Cambria Math" w:hAnsi="Cambria Math" w:cstheme="majorHAnsi"/>
                      <w:i/>
                    </w:rPr>
                  </m:ctrlPr>
                </m:sSupPr>
                <m:e>
                  <m:r>
                    <w:rPr>
                      <w:rFonts w:ascii="Cambria Math" w:hAnsi="Cambria Math" w:cstheme="majorHAnsi"/>
                    </w:rPr>
                    <m:t>σ</m:t>
                  </m:r>
                </m:e>
                <m:sup>
                  <m:r>
                    <w:rPr>
                      <w:rFonts w:ascii="Cambria Math" w:hAnsi="Cambria Math" w:cstheme="majorHAnsi"/>
                    </w:rPr>
                    <m:t>2</m:t>
                  </m:r>
                </m:sup>
              </m:sSup>
            </m:e>
          </m:d>
        </m:oMath>
      </m:oMathPara>
    </w:p>
    <w:p w14:paraId="435D7728" w14:textId="77777777" w:rsidR="00AD18DA" w:rsidRPr="0053137F" w:rsidRDefault="00AD18DA" w:rsidP="0022668E">
      <w:pPr>
        <w:rPr>
          <w:rFonts w:asciiTheme="majorHAnsi" w:hAnsiTheme="majorHAnsi" w:cstheme="majorHAnsi"/>
        </w:rPr>
      </w:pPr>
    </w:p>
    <w:p w14:paraId="6DAAF960" w14:textId="252AB46A" w:rsidR="00AD18DA" w:rsidRPr="0053137F" w:rsidRDefault="00AD18DA" w:rsidP="00717F21">
      <w:pPr>
        <w:pStyle w:val="ListParagraph"/>
        <w:numPr>
          <w:ilvl w:val="0"/>
          <w:numId w:val="4"/>
        </w:numPr>
        <w:ind w:left="360"/>
        <w:rPr>
          <w:rFonts w:asciiTheme="majorHAnsi" w:hAnsiTheme="majorHAnsi" w:cstheme="majorHAnsi"/>
        </w:rPr>
      </w:pPr>
      <w:r w:rsidRPr="0053137F">
        <w:rPr>
          <w:rFonts w:asciiTheme="majorHAnsi" w:hAnsiTheme="majorHAnsi" w:cstheme="majorHAnsi"/>
        </w:rPr>
        <w:t>The OR for each component was the reported OR in the study</w:t>
      </w:r>
    </w:p>
    <w:p w14:paraId="36AA8CDD" w14:textId="7BB73167" w:rsidR="00AD18DA" w:rsidRPr="0053137F" w:rsidRDefault="00AD18DA" w:rsidP="00717F21">
      <w:pPr>
        <w:pStyle w:val="ListParagraph"/>
        <w:numPr>
          <w:ilvl w:val="0"/>
          <w:numId w:val="4"/>
        </w:numPr>
        <w:ind w:left="360"/>
        <w:rPr>
          <w:rFonts w:asciiTheme="majorHAnsi" w:hAnsiTheme="majorHAnsi" w:cstheme="majorHAnsi"/>
        </w:rPr>
      </w:pPr>
      <w:r w:rsidRPr="0053137F">
        <w:rPr>
          <w:rFonts w:asciiTheme="majorHAnsi" w:hAnsiTheme="majorHAnsi" w:cstheme="majorHAnsi"/>
        </w:rPr>
        <w:t xml:space="preserve">The mean, μ, was the log of the reported odds of suppression in </w:t>
      </w:r>
      <w:proofErr w:type="spellStart"/>
      <w:r w:rsidRPr="0053137F">
        <w:rPr>
          <w:rFonts w:asciiTheme="majorHAnsi" w:hAnsiTheme="majorHAnsi" w:cstheme="majorHAnsi"/>
        </w:rPr>
        <w:t>Diepstra</w:t>
      </w:r>
      <w:proofErr w:type="spellEnd"/>
      <w:r w:rsidRPr="0053137F">
        <w:rPr>
          <w:rFonts w:asciiTheme="majorHAnsi" w:hAnsiTheme="majorHAnsi" w:cstheme="majorHAnsi"/>
        </w:rPr>
        <w:t xml:space="preserve"> et al. with services minus the log odds of the product of the proportion suppressed in </w:t>
      </w:r>
      <w:proofErr w:type="spellStart"/>
      <w:r w:rsidRPr="0053137F">
        <w:rPr>
          <w:rFonts w:asciiTheme="majorHAnsi" w:hAnsiTheme="majorHAnsi" w:cstheme="majorHAnsi"/>
        </w:rPr>
        <w:t>Diepstra</w:t>
      </w:r>
      <w:proofErr w:type="spellEnd"/>
      <w:r w:rsidRPr="0053137F">
        <w:rPr>
          <w:rFonts w:asciiTheme="majorHAnsi" w:hAnsiTheme="majorHAnsi" w:cstheme="majorHAnsi"/>
        </w:rPr>
        <w:t xml:space="preserve"> et al. times one minus the sampled reduction in suppression</w:t>
      </w:r>
    </w:p>
    <w:p w14:paraId="1BADEBB0" w14:textId="268E6BEB" w:rsidR="00AD18DA" w:rsidRPr="0053137F" w:rsidRDefault="00AD18DA" w:rsidP="00717F21">
      <w:pPr>
        <w:pStyle w:val="ListParagraph"/>
        <w:numPr>
          <w:ilvl w:val="0"/>
          <w:numId w:val="4"/>
        </w:numPr>
        <w:ind w:left="360"/>
        <w:rPr>
          <w:rFonts w:asciiTheme="majorHAnsi" w:hAnsiTheme="majorHAnsi" w:cstheme="majorHAnsi"/>
        </w:rPr>
      </w:pPr>
      <w:r w:rsidRPr="0053137F">
        <w:rPr>
          <w:rFonts w:asciiTheme="majorHAnsi" w:hAnsiTheme="majorHAnsi" w:cstheme="majorHAnsi"/>
        </w:rPr>
        <w:lastRenderedPageBreak/>
        <w:t xml:space="preserve">The variance, </w:t>
      </w:r>
      <m:oMath>
        <m:r>
          <w:rPr>
            <w:rFonts w:ascii="Cambria Math" w:hAnsi="Cambria Math" w:cstheme="majorHAnsi"/>
          </w:rPr>
          <m:t>σ</m:t>
        </m:r>
      </m:oMath>
      <w:r w:rsidRPr="0053137F">
        <w:rPr>
          <w:rFonts w:asciiTheme="majorHAnsi" w:hAnsiTheme="majorHAnsi" w:cstheme="majorHAnsi"/>
          <w:vertAlign w:val="superscript"/>
        </w:rPr>
        <w:t>2</w:t>
      </w:r>
      <w:r w:rsidRPr="0053137F">
        <w:rPr>
          <w:rFonts w:asciiTheme="majorHAnsi" w:hAnsiTheme="majorHAnsi" w:cstheme="majorHAnsi"/>
        </w:rPr>
        <w:t xml:space="preserve">, was the sum of the variance reported in </w:t>
      </w:r>
      <w:proofErr w:type="spellStart"/>
      <w:r w:rsidRPr="0053137F">
        <w:rPr>
          <w:rFonts w:asciiTheme="majorHAnsi" w:hAnsiTheme="majorHAnsi" w:cstheme="majorHAnsi"/>
        </w:rPr>
        <w:t>Diepstra</w:t>
      </w:r>
      <w:proofErr w:type="spellEnd"/>
      <w:r w:rsidRPr="0053137F">
        <w:rPr>
          <w:rFonts w:asciiTheme="majorHAnsi" w:hAnsiTheme="majorHAnsi" w:cstheme="majorHAnsi"/>
        </w:rPr>
        <w:t xml:space="preserve"> et al. (calculated as </w:t>
      </w:r>
      <w:r w:rsidR="00645B30" w:rsidRPr="0053137F">
        <w:rPr>
          <w:rFonts w:asciiTheme="majorHAnsi" w:hAnsiTheme="majorHAnsi" w:cstheme="majorHAnsi"/>
        </w:rPr>
        <w:t xml:space="preserve">half the log confidence </w:t>
      </w:r>
      <w:proofErr w:type="gramStart"/>
      <w:r w:rsidR="00645B30" w:rsidRPr="0053137F">
        <w:rPr>
          <w:rFonts w:asciiTheme="majorHAnsi" w:hAnsiTheme="majorHAnsi" w:cstheme="majorHAnsi"/>
        </w:rPr>
        <w:t>interval width</w:t>
      </w:r>
      <w:proofErr w:type="gramEnd"/>
      <w:r w:rsidR="00645B30" w:rsidRPr="0053137F">
        <w:rPr>
          <w:rFonts w:asciiTheme="majorHAnsi" w:hAnsiTheme="majorHAnsi" w:cstheme="majorHAnsi"/>
        </w:rPr>
        <w:t xml:space="preserve"> divided by 1.96) plus the variance in state-level proportions of OAHS clients who were suppressed</w:t>
      </w:r>
    </w:p>
    <w:p w14:paraId="03063B20" w14:textId="5336F487" w:rsidR="00645B30" w:rsidRPr="0053137F" w:rsidRDefault="00645B30" w:rsidP="00717F21">
      <w:pPr>
        <w:pStyle w:val="ListParagraph"/>
        <w:numPr>
          <w:ilvl w:val="1"/>
          <w:numId w:val="3"/>
        </w:numPr>
        <w:spacing w:after="200"/>
        <w:ind w:left="720"/>
        <w:rPr>
          <w:rFonts w:asciiTheme="majorHAnsi" w:eastAsia="Calibri" w:hAnsiTheme="majorHAnsi" w:cstheme="majorHAnsi"/>
        </w:rPr>
      </w:pPr>
      <w:r w:rsidRPr="0053137F">
        <w:rPr>
          <w:rFonts w:asciiTheme="majorHAnsi" w:hAnsiTheme="majorHAnsi" w:cstheme="majorHAnsi"/>
        </w:rPr>
        <w:t xml:space="preserve">For Medicaid expansion states, the variance in state-level proportions was = </w:t>
      </w:r>
      <w:r w:rsidRPr="0053137F">
        <w:rPr>
          <w:rFonts w:asciiTheme="majorHAnsi" w:eastAsia="Calibri" w:hAnsiTheme="majorHAnsi" w:cstheme="majorHAnsi"/>
        </w:rPr>
        <w:t>the average, across years 2013 to 2023, of the sample variance of reported log odds of OAHS clients virally suppressed in Medicaid expansion states</w:t>
      </w:r>
    </w:p>
    <w:p w14:paraId="3CBE14B0" w14:textId="2D0B4C17" w:rsidR="00EB5EDE" w:rsidRPr="0053137F" w:rsidRDefault="00645B30" w:rsidP="00717F21">
      <w:pPr>
        <w:pStyle w:val="ListParagraph"/>
        <w:numPr>
          <w:ilvl w:val="1"/>
          <w:numId w:val="3"/>
        </w:numPr>
        <w:spacing w:after="200"/>
        <w:ind w:left="720"/>
        <w:rPr>
          <w:rFonts w:asciiTheme="majorHAnsi" w:eastAsia="Calibri" w:hAnsiTheme="majorHAnsi" w:cstheme="majorHAnsi"/>
        </w:rPr>
      </w:pPr>
      <w:r w:rsidRPr="0053137F">
        <w:rPr>
          <w:rFonts w:asciiTheme="majorHAnsi" w:hAnsiTheme="majorHAnsi" w:cstheme="majorHAnsi"/>
        </w:rPr>
        <w:t xml:space="preserve">For Medicaid non-expansion states, the variance in state-level proportions was = </w:t>
      </w:r>
      <w:r w:rsidRPr="0053137F">
        <w:rPr>
          <w:rFonts w:asciiTheme="majorHAnsi" w:eastAsia="Calibri" w:hAnsiTheme="majorHAnsi" w:cstheme="majorHAnsi"/>
        </w:rPr>
        <w:t xml:space="preserve">the average, across years 2013 to 2023, of the sample variance of reported log odds of OAHS clients virally suppressed in Medicaid </w:t>
      </w:r>
      <w:r w:rsidR="00EB5EDE" w:rsidRPr="0053137F">
        <w:rPr>
          <w:rFonts w:asciiTheme="majorHAnsi" w:eastAsia="Calibri" w:hAnsiTheme="majorHAnsi" w:cstheme="majorHAnsi"/>
        </w:rPr>
        <w:t>non-</w:t>
      </w:r>
      <w:r w:rsidRPr="0053137F">
        <w:rPr>
          <w:rFonts w:asciiTheme="majorHAnsi" w:eastAsia="Calibri" w:hAnsiTheme="majorHAnsi" w:cstheme="majorHAnsi"/>
        </w:rPr>
        <w:t>expansion states</w:t>
      </w:r>
      <w:r w:rsidR="00EB5EDE" w:rsidRPr="0053137F">
        <w:rPr>
          <w:rFonts w:asciiTheme="majorHAnsi" w:eastAsia="Calibri" w:hAnsiTheme="majorHAnsi" w:cstheme="majorHAnsi"/>
        </w:rPr>
        <w:t xml:space="preserve"> PLUS the square of the difference between the average OAHS log-odds of suppression in expansion states minus non-expansion states</w:t>
      </w:r>
    </w:p>
    <w:p w14:paraId="7F2C5319" w14:textId="2751B4A1" w:rsidR="00AC7E7D" w:rsidRDefault="00AC7E7D" w:rsidP="00AC7E7D">
      <w:pPr>
        <w:pStyle w:val="Heading4"/>
        <w:spacing w:before="480" w:after="0"/>
        <w:rPr>
          <w:rFonts w:ascii="Calibri" w:eastAsia="Calibri" w:hAnsi="Calibri" w:cs="Calibri"/>
        </w:rPr>
      </w:pPr>
      <w:r>
        <w:rPr>
          <w:rFonts w:ascii="Calibri" w:eastAsia="Calibri" w:hAnsi="Calibri" w:cs="Calibri"/>
        </w:rPr>
        <w:t>Support Services Likelihood</w:t>
      </w:r>
    </w:p>
    <w:p w14:paraId="46A7F5B1" w14:textId="77777777" w:rsidR="007B74F6" w:rsidRDefault="007B74F6" w:rsidP="007B74F6">
      <w:pPr>
        <w:spacing w:after="200"/>
      </w:pPr>
    </w:p>
    <w:p w14:paraId="50EBCBF6" w14:textId="08DFE5B5" w:rsidR="00707689" w:rsidRPr="0053137F" w:rsidRDefault="007B74F6" w:rsidP="00707689">
      <w:pPr>
        <w:spacing w:after="200"/>
        <w:rPr>
          <w:rFonts w:asciiTheme="majorHAnsi" w:hAnsiTheme="majorHAnsi" w:cstheme="majorHAnsi"/>
        </w:rPr>
      </w:pPr>
      <w:r w:rsidRPr="0053137F">
        <w:rPr>
          <w:rFonts w:asciiTheme="majorHAnsi" w:hAnsiTheme="majorHAnsi" w:cstheme="majorHAnsi"/>
        </w:rPr>
        <w:t xml:space="preserve">For the effect of losing Ryan White Support Services, we </w:t>
      </w:r>
      <w:r w:rsidR="00DE6CE0" w:rsidRPr="0053137F">
        <w:rPr>
          <w:rFonts w:asciiTheme="majorHAnsi" w:hAnsiTheme="majorHAnsi" w:cstheme="majorHAnsi"/>
        </w:rPr>
        <w:t>formulated a likelihood analogous to the OAHS likelihood with four components</w:t>
      </w:r>
      <w:r w:rsidR="00707689" w:rsidRPr="0053137F">
        <w:rPr>
          <w:rFonts w:asciiTheme="majorHAnsi" w:hAnsiTheme="majorHAnsi" w:cstheme="majorHAnsi"/>
        </w:rPr>
        <w:t xml:space="preserve"> based on </w:t>
      </w:r>
      <w:proofErr w:type="spellStart"/>
      <w:r w:rsidR="00707689" w:rsidRPr="0053137F">
        <w:rPr>
          <w:rFonts w:asciiTheme="majorHAnsi" w:hAnsiTheme="majorHAnsi" w:cstheme="majorHAnsi"/>
        </w:rPr>
        <w:t>Diepstra</w:t>
      </w:r>
      <w:proofErr w:type="spellEnd"/>
      <w:r w:rsidR="00707689" w:rsidRPr="0053137F">
        <w:rPr>
          <w:rFonts w:asciiTheme="majorHAnsi" w:hAnsiTheme="majorHAnsi" w:cstheme="majorHAnsi"/>
        </w:rPr>
        <w:t xml:space="preserve"> et al.</w:t>
      </w:r>
      <w:r w:rsidR="00DE6CE0" w:rsidRPr="0053137F">
        <w:rPr>
          <w:rFonts w:asciiTheme="majorHAnsi" w:hAnsiTheme="majorHAnsi" w:cstheme="majorHAnsi"/>
        </w:rPr>
        <w:t>:</w:t>
      </w:r>
    </w:p>
    <w:p w14:paraId="28622198" w14:textId="62705CCA" w:rsidR="00707689" w:rsidRPr="0053137F" w:rsidRDefault="00707689" w:rsidP="006F6419">
      <w:pPr>
        <w:pStyle w:val="ListParagraph"/>
        <w:numPr>
          <w:ilvl w:val="0"/>
          <w:numId w:val="5"/>
        </w:numPr>
        <w:spacing w:after="200"/>
        <w:rPr>
          <w:rFonts w:asciiTheme="majorHAnsi" w:hAnsiTheme="majorHAnsi" w:cstheme="majorHAnsi"/>
        </w:rPr>
      </w:pPr>
      <w:r w:rsidRPr="0053137F">
        <w:rPr>
          <w:rFonts w:asciiTheme="majorHAnsi" w:eastAsia="Calibri" w:hAnsiTheme="majorHAnsi" w:cstheme="majorHAnsi"/>
        </w:rPr>
        <w:t>The odds ratio of suppression for clients receiving support services vs no services</w:t>
      </w:r>
    </w:p>
    <w:p w14:paraId="598CCD71" w14:textId="09D27697" w:rsidR="00707689" w:rsidRPr="0053137F" w:rsidRDefault="00707689" w:rsidP="00CB0C73">
      <w:pPr>
        <w:pStyle w:val="ListParagraph"/>
        <w:numPr>
          <w:ilvl w:val="0"/>
          <w:numId w:val="5"/>
        </w:numPr>
        <w:spacing w:after="200"/>
        <w:rPr>
          <w:rFonts w:asciiTheme="majorHAnsi" w:hAnsiTheme="majorHAnsi" w:cstheme="majorHAnsi"/>
        </w:rPr>
      </w:pPr>
      <w:r w:rsidRPr="0053137F">
        <w:rPr>
          <w:rFonts w:asciiTheme="majorHAnsi" w:eastAsia="Calibri" w:hAnsiTheme="majorHAnsi" w:cstheme="majorHAnsi"/>
        </w:rPr>
        <w:t>The odds ratio of suppression for clients receiving support + core services vs core services only</w:t>
      </w:r>
    </w:p>
    <w:p w14:paraId="09B25DEB" w14:textId="138CE948" w:rsidR="00707689" w:rsidRPr="0053137F" w:rsidRDefault="00707689" w:rsidP="00707689">
      <w:pPr>
        <w:pStyle w:val="ListParagraph"/>
        <w:numPr>
          <w:ilvl w:val="0"/>
          <w:numId w:val="5"/>
        </w:numPr>
        <w:spacing w:after="200"/>
        <w:rPr>
          <w:rFonts w:asciiTheme="majorHAnsi" w:eastAsia="Calibri" w:hAnsiTheme="majorHAnsi" w:cstheme="majorHAnsi"/>
        </w:rPr>
      </w:pPr>
      <w:r w:rsidRPr="0053137F">
        <w:rPr>
          <w:rFonts w:asciiTheme="majorHAnsi" w:eastAsia="Calibri" w:hAnsiTheme="majorHAnsi" w:cstheme="majorHAnsi"/>
        </w:rPr>
        <w:t>The odds ratio of suppression for clients receiving support + ADAP services vs ADAP services only</w:t>
      </w:r>
    </w:p>
    <w:p w14:paraId="456A4FFF" w14:textId="1CCD4D88" w:rsidR="00707689" w:rsidRPr="0053137F" w:rsidRDefault="00707689" w:rsidP="00707689">
      <w:pPr>
        <w:pStyle w:val="ListParagraph"/>
        <w:numPr>
          <w:ilvl w:val="0"/>
          <w:numId w:val="5"/>
        </w:numPr>
        <w:spacing w:after="200"/>
        <w:rPr>
          <w:rFonts w:asciiTheme="majorHAnsi" w:eastAsia="Calibri" w:hAnsiTheme="majorHAnsi" w:cstheme="majorHAnsi"/>
        </w:rPr>
      </w:pPr>
      <w:r w:rsidRPr="0053137F">
        <w:rPr>
          <w:rFonts w:asciiTheme="majorHAnsi" w:eastAsia="Calibri" w:hAnsiTheme="majorHAnsi" w:cstheme="majorHAnsi"/>
        </w:rPr>
        <w:t>The odds ratio of suppression for clients receiving support + core + ADAP services vs core + ADAP services only</w:t>
      </w:r>
    </w:p>
    <w:p w14:paraId="263BA745" w14:textId="77777777" w:rsidR="00707689" w:rsidRPr="00707689" w:rsidRDefault="00707689" w:rsidP="00707689">
      <w:pPr>
        <w:spacing w:after="200"/>
        <w:rPr>
          <w:rFonts w:eastAsia="Calibri"/>
        </w:rPr>
      </w:pPr>
    </w:p>
    <w:p w14:paraId="65CE347A" w14:textId="22B35740" w:rsidR="00F0688A" w:rsidRDefault="00F0688A">
      <w:pPr>
        <w:rPr>
          <w:rFonts w:eastAsia="Calibri"/>
        </w:rPr>
      </w:pPr>
      <w:r>
        <w:rPr>
          <w:rFonts w:eastAsia="Calibri"/>
        </w:rPr>
        <w:br w:type="page"/>
      </w:r>
    </w:p>
    <w:p w14:paraId="503F42A1" w14:textId="77777777" w:rsidR="00F0688A" w:rsidRDefault="00F0688A" w:rsidP="00F0688A">
      <w:pPr>
        <w:pStyle w:val="Heading3"/>
        <w:rPr>
          <w:rFonts w:ascii="Calibri" w:eastAsia="Calibri" w:hAnsi="Calibri" w:cs="Calibri"/>
          <w:b/>
        </w:rPr>
      </w:pPr>
      <w:r>
        <w:rPr>
          <w:rFonts w:ascii="Calibri" w:eastAsia="Calibri" w:hAnsi="Calibri" w:cs="Calibri"/>
          <w:b/>
        </w:rPr>
        <w:lastRenderedPageBreak/>
        <w:t>Sample Size Calculations for the Number of Simulations Needed</w:t>
      </w:r>
    </w:p>
    <w:p w14:paraId="25EC003E" w14:textId="77777777" w:rsidR="00F0688A" w:rsidRDefault="00F0688A" w:rsidP="00F0688A">
      <w:pPr>
        <w:rPr>
          <w:rFonts w:ascii="Calibri" w:eastAsia="Calibri" w:hAnsi="Calibri" w:cs="Calibri"/>
          <w:bCs/>
        </w:rPr>
      </w:pPr>
      <w:r>
        <w:rPr>
          <w:rFonts w:ascii="Calibri" w:eastAsia="Calibri" w:hAnsi="Calibri" w:cs="Calibri"/>
          <w:bCs/>
        </w:rPr>
        <w:t>In determining the optimal sample size, we balance two competing concerns: (1) model simulations are computationally expensive to run, so we want the lowest number necessary, (2) we will be reporting credible intervals, and we want enough simulations to accurately characterize the tails of the posterior distribution.</w:t>
      </w:r>
    </w:p>
    <w:p w14:paraId="69D2179F" w14:textId="77777777" w:rsidR="00F0688A" w:rsidRDefault="00F0688A" w:rsidP="00F0688A">
      <w:pPr>
        <w:rPr>
          <w:rFonts w:ascii="Calibri" w:eastAsia="Calibri" w:hAnsi="Calibri" w:cs="Calibri"/>
          <w:bCs/>
        </w:rPr>
      </w:pPr>
    </w:p>
    <w:p w14:paraId="3BE12B71" w14:textId="77777777" w:rsidR="00F0688A" w:rsidRPr="009E095A" w:rsidRDefault="00F0688A" w:rsidP="00F0688A">
      <w:pPr>
        <w:rPr>
          <w:rFonts w:ascii="Calibri" w:eastAsia="Calibri" w:hAnsi="Calibri" w:cs="Calibri"/>
          <w:bCs/>
        </w:rPr>
      </w:pPr>
      <w:r>
        <w:rPr>
          <w:rFonts w:ascii="Calibri" w:eastAsia="Calibri" w:hAnsi="Calibri" w:cs="Calibri"/>
          <w:bCs/>
        </w:rPr>
        <w:t xml:space="preserve">Fundamentally, we find a balance by calculating </w:t>
      </w:r>
      <w:r>
        <w:rPr>
          <w:rFonts w:ascii="Calibri" w:eastAsia="Calibri" w:hAnsi="Calibri" w:cs="Calibri"/>
          <w:b/>
        </w:rPr>
        <w:t>the probability that the reported empiric 97.5</w:t>
      </w:r>
      <w:r w:rsidRPr="009E095A">
        <w:rPr>
          <w:rFonts w:ascii="Calibri" w:eastAsia="Calibri" w:hAnsi="Calibri" w:cs="Calibri"/>
          <w:b/>
          <w:vertAlign w:val="superscript"/>
        </w:rPr>
        <w:t>th</w:t>
      </w:r>
      <w:r>
        <w:rPr>
          <w:rFonts w:ascii="Calibri" w:eastAsia="Calibri" w:hAnsi="Calibri" w:cs="Calibri"/>
          <w:b/>
        </w:rPr>
        <w:t xml:space="preserve"> percentile is “close” to the actual 97.5</w:t>
      </w:r>
      <w:r w:rsidRPr="009E095A">
        <w:rPr>
          <w:rFonts w:ascii="Calibri" w:eastAsia="Calibri" w:hAnsi="Calibri" w:cs="Calibri"/>
          <w:b/>
          <w:vertAlign w:val="superscript"/>
        </w:rPr>
        <w:t>th</w:t>
      </w:r>
      <w:r>
        <w:rPr>
          <w:rFonts w:ascii="Calibri" w:eastAsia="Calibri" w:hAnsi="Calibri" w:cs="Calibri"/>
          <w:b/>
        </w:rPr>
        <w:t xml:space="preserve"> percentile of the posterior distribution </w:t>
      </w:r>
      <w:r>
        <w:rPr>
          <w:rFonts w:ascii="Calibri" w:eastAsia="Calibri" w:hAnsi="Calibri" w:cs="Calibri"/>
          <w:bCs/>
        </w:rPr>
        <w:t>(and, by analogy, the 2.5</w:t>
      </w:r>
      <w:r w:rsidRPr="009E095A">
        <w:rPr>
          <w:rFonts w:ascii="Calibri" w:eastAsia="Calibri" w:hAnsi="Calibri" w:cs="Calibri"/>
          <w:bCs/>
          <w:vertAlign w:val="superscript"/>
        </w:rPr>
        <w:t>th</w:t>
      </w:r>
      <w:r>
        <w:rPr>
          <w:rFonts w:ascii="Calibri" w:eastAsia="Calibri" w:hAnsi="Calibri" w:cs="Calibri"/>
          <w:bCs/>
        </w:rPr>
        <w:t xml:space="preserve"> percentile).</w:t>
      </w:r>
    </w:p>
    <w:p w14:paraId="484C717B" w14:textId="77777777" w:rsidR="00F0688A" w:rsidRDefault="00F0688A" w:rsidP="00F0688A">
      <w:pPr>
        <w:rPr>
          <w:rFonts w:ascii="Calibri" w:eastAsia="Calibri" w:hAnsi="Calibri" w:cs="Calibri"/>
          <w:b/>
        </w:rPr>
      </w:pPr>
    </w:p>
    <w:p w14:paraId="37AA56F2" w14:textId="77777777" w:rsidR="00F0688A" w:rsidRDefault="00F0688A" w:rsidP="00F0688A">
      <w:pPr>
        <w:rPr>
          <w:rFonts w:ascii="Calibri" w:eastAsia="Calibri" w:hAnsi="Calibri" w:cs="Calibri"/>
          <w:bCs/>
        </w:rPr>
      </w:pPr>
      <w:r>
        <w:rPr>
          <w:rFonts w:ascii="Calibri" w:eastAsia="Calibri" w:hAnsi="Calibri" w:cs="Calibri"/>
          <w:bCs/>
        </w:rPr>
        <w:t xml:space="preserve">There are </w:t>
      </w:r>
      <w:proofErr w:type="gramStart"/>
      <w:r>
        <w:rPr>
          <w:rFonts w:ascii="Calibri" w:eastAsia="Calibri" w:hAnsi="Calibri" w:cs="Calibri"/>
          <w:bCs/>
        </w:rPr>
        <w:t>a number of</w:t>
      </w:r>
      <w:proofErr w:type="gramEnd"/>
      <w:r>
        <w:rPr>
          <w:rFonts w:ascii="Calibri" w:eastAsia="Calibri" w:hAnsi="Calibri" w:cs="Calibri"/>
          <w:bCs/>
        </w:rPr>
        <w:t xml:space="preserve"> methods to calculate empiric quantiles which report the weighted average of two </w:t>
      </w:r>
      <w:proofErr w:type="gramStart"/>
      <w:r>
        <w:rPr>
          <w:rFonts w:ascii="Calibri" w:eastAsia="Calibri" w:hAnsi="Calibri" w:cs="Calibri"/>
          <w:bCs/>
        </w:rPr>
        <w:t>ordered samples</w:t>
      </w:r>
      <w:proofErr w:type="gramEnd"/>
      <w:r>
        <w:rPr>
          <w:rFonts w:ascii="Calibri" w:eastAsia="Calibri" w:hAnsi="Calibri" w:cs="Calibri"/>
          <w:bCs/>
        </w:rPr>
        <w:t xml:space="preserve">. Specifically, if we let </w:t>
      </w:r>
      <w:r>
        <w:rPr>
          <w:rFonts w:ascii="Calibri" w:eastAsia="Calibri" w:hAnsi="Calibri" w:cs="Calibri"/>
          <w:bCs/>
          <w:i/>
          <w:iCs/>
        </w:rPr>
        <w:t>y</w:t>
      </w:r>
      <w:r w:rsidRPr="00FD693C">
        <w:rPr>
          <w:rFonts w:ascii="Calibri" w:eastAsia="Calibri" w:hAnsi="Calibri" w:cs="Calibri"/>
          <w:bCs/>
          <w:i/>
          <w:iCs/>
          <w:vertAlign w:val="subscript"/>
        </w:rPr>
        <w:t>1</w:t>
      </w:r>
      <w:r>
        <w:rPr>
          <w:rFonts w:ascii="Calibri" w:eastAsia="Calibri" w:hAnsi="Calibri" w:cs="Calibri"/>
          <w:bCs/>
          <w:i/>
          <w:iCs/>
        </w:rPr>
        <w:t xml:space="preserve">, …, </w:t>
      </w:r>
      <w:proofErr w:type="spellStart"/>
      <w:r>
        <w:rPr>
          <w:rFonts w:ascii="Calibri" w:eastAsia="Calibri" w:hAnsi="Calibri" w:cs="Calibri"/>
          <w:bCs/>
          <w:i/>
          <w:iCs/>
        </w:rPr>
        <w:t>y</w:t>
      </w:r>
      <w:r w:rsidRPr="00FD693C">
        <w:rPr>
          <w:rFonts w:ascii="Calibri" w:eastAsia="Calibri" w:hAnsi="Calibri" w:cs="Calibri"/>
          <w:bCs/>
          <w:i/>
          <w:iCs/>
          <w:vertAlign w:val="subscript"/>
        </w:rPr>
        <w:t>n</w:t>
      </w:r>
      <w:proofErr w:type="spellEnd"/>
      <w:r>
        <w:rPr>
          <w:rFonts w:ascii="Calibri" w:eastAsia="Calibri" w:hAnsi="Calibri" w:cs="Calibri"/>
          <w:b/>
          <w:i/>
          <w:iCs/>
        </w:rPr>
        <w:t xml:space="preserve"> </w:t>
      </w:r>
      <w:r>
        <w:rPr>
          <w:rFonts w:ascii="Calibri" w:eastAsia="Calibri" w:hAnsi="Calibri" w:cs="Calibri"/>
          <w:bCs/>
        </w:rPr>
        <w:t xml:space="preserve">denote ordered samples, then the empiric quantile </w:t>
      </w:r>
      <w:proofErr w:type="spellStart"/>
      <w:r>
        <w:rPr>
          <w:rFonts w:ascii="Calibri" w:eastAsia="Calibri" w:hAnsi="Calibri" w:cs="Calibri"/>
          <w:bCs/>
          <w:i/>
          <w:iCs/>
        </w:rPr>
        <w:t>q</w:t>
      </w:r>
      <w:r w:rsidRPr="00FD693C">
        <w:rPr>
          <w:rFonts w:ascii="Calibri" w:eastAsia="Calibri" w:hAnsi="Calibri" w:cs="Calibri"/>
          <w:bCs/>
          <w:i/>
          <w:iCs/>
          <w:vertAlign w:val="subscript"/>
        </w:rPr>
        <w:t>p</w:t>
      </w:r>
      <w:proofErr w:type="spellEnd"/>
      <w:r>
        <w:rPr>
          <w:rFonts w:ascii="Calibri" w:eastAsia="Calibri" w:hAnsi="Calibri" w:cs="Calibri"/>
          <w:bCs/>
        </w:rPr>
        <w:t xml:space="preserve"> is:</w:t>
      </w:r>
    </w:p>
    <w:p w14:paraId="1CD664E6" w14:textId="77777777" w:rsidR="00F0688A" w:rsidRPr="00931333" w:rsidRDefault="00F0688A" w:rsidP="00F0688A">
      <w:pPr>
        <w:rPr>
          <w:rFonts w:ascii="Calibri" w:eastAsia="Calibri" w:hAnsi="Calibri" w:cs="Calibri"/>
          <w:bCs/>
          <w:i/>
          <w:iCs/>
        </w:rPr>
      </w:pPr>
      <m:oMathPara>
        <m:oMath>
          <m:sSub>
            <m:sSubPr>
              <m:ctrlPr>
                <w:rPr>
                  <w:rFonts w:ascii="Cambria Math" w:eastAsia="Calibri" w:hAnsi="Cambria Math" w:cs="Calibri"/>
                  <w:bCs/>
                  <w:iCs/>
                </w:rPr>
              </m:ctrlPr>
            </m:sSubPr>
            <m:e>
              <m:r>
                <m:rPr>
                  <m:sty m:val="p"/>
                </m:rPr>
                <w:rPr>
                  <w:rFonts w:ascii="Cambria Math" w:eastAsia="Calibri" w:hAnsi="Cambria Math" w:cs="Calibri"/>
                </w:rPr>
                <m:t>q</m:t>
              </m:r>
            </m:e>
            <m:sub>
              <m:r>
                <m:rPr>
                  <m:sty m:val="p"/>
                </m:rPr>
                <w:rPr>
                  <w:rFonts w:ascii="Cambria Math" w:eastAsia="Calibri" w:hAnsi="Cambria Math" w:cs="Calibri"/>
                </w:rPr>
                <m:t>p</m:t>
              </m:r>
            </m:sub>
          </m:sSub>
          <m:r>
            <w:rPr>
              <w:rFonts w:ascii="Cambria Math" w:eastAsia="Calibri" w:hAnsi="Cambria Math" w:cs="Calibri"/>
            </w:rPr>
            <m:t>=</m:t>
          </m:r>
          <m:sSub>
            <m:sSubPr>
              <m:ctrlPr>
                <w:rPr>
                  <w:rFonts w:ascii="Cambria Math" w:eastAsia="Calibri" w:hAnsi="Cambria Math" w:cs="Calibri"/>
                  <w:bCs/>
                  <w:i/>
                  <w:iCs/>
                </w:rPr>
              </m:ctrlPr>
            </m:sSubPr>
            <m:e>
              <m:r>
                <m:rPr>
                  <m:sty m:val="p"/>
                </m:rPr>
                <w:rPr>
                  <w:rFonts w:ascii="Cambria Math" w:eastAsia="Calibri" w:hAnsi="Cambria Math" w:cs="Calibri"/>
                </w:rPr>
                <m:t>y</m:t>
              </m:r>
            </m:e>
            <m:sub>
              <m:r>
                <m:rPr>
                  <m:sty m:val="p"/>
                </m:rPr>
                <w:rPr>
                  <w:rFonts w:ascii="Cambria Math" w:eastAsia="Calibri" w:hAnsi="Cambria Math" w:cs="Calibri"/>
                </w:rPr>
                <m:t>i</m:t>
              </m:r>
            </m:sub>
          </m:sSub>
          <m:r>
            <m:rPr>
              <m:sty m:val="p"/>
            </m:rPr>
            <w:rPr>
              <w:rFonts w:ascii="Cambria Math" w:eastAsia="Calibri" w:hAnsi="Cambria Math" w:cs="Calibri"/>
            </w:rPr>
            <m:t>×w</m:t>
          </m:r>
          <m:r>
            <w:rPr>
              <w:rFonts w:ascii="Cambria Math" w:eastAsia="Calibri" w:hAnsi="Cambria Math" w:cs="Calibri"/>
            </w:rPr>
            <m:t> + </m:t>
          </m:r>
          <m:sSub>
            <m:sSubPr>
              <m:ctrlPr>
                <w:rPr>
                  <w:rFonts w:ascii="Cambria Math" w:eastAsia="Calibri" w:hAnsi="Cambria Math" w:cs="Calibri"/>
                  <w:bCs/>
                  <w:i/>
                  <w:iCs/>
                </w:rPr>
              </m:ctrlPr>
            </m:sSubPr>
            <m:e>
              <m:r>
                <m:rPr>
                  <m:sty m:val="p"/>
                </m:rPr>
                <w:rPr>
                  <w:rFonts w:ascii="Cambria Math" w:eastAsia="Calibri" w:hAnsi="Cambria Math" w:cs="Calibri"/>
                </w:rPr>
                <m:t>y</m:t>
              </m:r>
            </m:e>
            <m:sub>
              <m:r>
                <m:rPr>
                  <m:sty m:val="p"/>
                </m:rPr>
                <w:rPr>
                  <w:rFonts w:ascii="Cambria Math" w:eastAsia="Calibri" w:hAnsi="Cambria Math" w:cs="Calibri"/>
                </w:rPr>
                <m:t>i</m:t>
              </m:r>
              <m:r>
                <w:rPr>
                  <w:rFonts w:ascii="Cambria Math" w:eastAsia="Calibri" w:hAnsi="Cambria Math" w:cs="Calibri"/>
                </w:rPr>
                <m:t>+1</m:t>
              </m:r>
            </m:sub>
          </m:sSub>
          <m:r>
            <w:rPr>
              <w:rFonts w:ascii="Cambria Math" w:eastAsia="Calibri" w:hAnsi="Cambria Math" w:cs="Calibri"/>
            </w:rPr>
            <m:t> </m:t>
          </m:r>
          <m:r>
            <m:rPr>
              <m:sty m:val="p"/>
            </m:rPr>
            <w:rPr>
              <w:rFonts w:ascii="Cambria Math" w:eastAsia="Calibri" w:hAnsi="Cambria Math" w:cs="Calibri"/>
            </w:rPr>
            <m:t>×</m:t>
          </m:r>
          <m:d>
            <m:dPr>
              <m:ctrlPr>
                <w:rPr>
                  <w:rFonts w:ascii="Cambria Math" w:eastAsia="Calibri" w:hAnsi="Cambria Math" w:cs="Calibri"/>
                  <w:bCs/>
                  <w:i/>
                  <w:iCs/>
                </w:rPr>
              </m:ctrlPr>
            </m:dPr>
            <m:e>
              <m:r>
                <w:rPr>
                  <w:rFonts w:ascii="Cambria Math" w:eastAsia="Calibri" w:hAnsi="Cambria Math" w:cs="Calibri"/>
                </w:rPr>
                <m:t>1-</m:t>
              </m:r>
              <m:r>
                <m:rPr>
                  <m:sty m:val="p"/>
                </m:rPr>
                <w:rPr>
                  <w:rFonts w:ascii="Cambria Math" w:eastAsia="Calibri" w:hAnsi="Cambria Math" w:cs="Calibri"/>
                </w:rPr>
                <m:t>w</m:t>
              </m:r>
            </m:e>
          </m:d>
        </m:oMath>
      </m:oMathPara>
    </w:p>
    <w:p w14:paraId="67E97D01" w14:textId="77777777" w:rsidR="00F0688A" w:rsidRDefault="00F0688A" w:rsidP="00F0688A">
      <w:pPr>
        <w:rPr>
          <w:rFonts w:ascii="Calibri" w:eastAsia="Calibri" w:hAnsi="Calibri" w:cs="Calibri"/>
          <w:bCs/>
        </w:rPr>
      </w:pPr>
    </w:p>
    <w:p w14:paraId="036D8B13" w14:textId="77777777" w:rsidR="00F0688A" w:rsidRPr="00931333" w:rsidRDefault="00F0688A" w:rsidP="00F0688A">
      <w:pPr>
        <w:rPr>
          <w:rFonts w:ascii="Calibri" w:eastAsia="Calibri" w:hAnsi="Calibri" w:cs="Calibri"/>
          <w:bCs/>
        </w:rPr>
      </w:pPr>
      <w:r>
        <w:rPr>
          <w:rFonts w:ascii="Calibri" w:eastAsia="Calibri" w:hAnsi="Calibri" w:cs="Calibri"/>
          <w:bCs/>
        </w:rPr>
        <w:t xml:space="preserve">We can thus state that the probability of drawing a value less than </w:t>
      </w:r>
      <w:proofErr w:type="spellStart"/>
      <w:r w:rsidRPr="00931333">
        <w:rPr>
          <w:rFonts w:ascii="Calibri" w:eastAsia="Calibri" w:hAnsi="Calibri" w:cs="Calibri"/>
          <w:bCs/>
          <w:i/>
          <w:iCs/>
        </w:rPr>
        <w:t>q</w:t>
      </w:r>
      <w:r w:rsidRPr="00931333">
        <w:rPr>
          <w:rFonts w:ascii="Calibri" w:eastAsia="Calibri" w:hAnsi="Calibri" w:cs="Calibri"/>
          <w:bCs/>
          <w:i/>
          <w:iCs/>
          <w:vertAlign w:val="subscript"/>
        </w:rPr>
        <w:t>p</w:t>
      </w:r>
      <w:proofErr w:type="spellEnd"/>
      <w:r>
        <w:rPr>
          <w:rFonts w:ascii="Calibri" w:eastAsia="Calibri" w:hAnsi="Calibri" w:cs="Calibri"/>
          <w:bCs/>
        </w:rPr>
        <w:t xml:space="preserve"> falls between the probability of drawing a value less than </w:t>
      </w:r>
      <w:proofErr w:type="spellStart"/>
      <w:r w:rsidRPr="00931333">
        <w:rPr>
          <w:rFonts w:ascii="Calibri" w:eastAsia="Calibri" w:hAnsi="Calibri" w:cs="Calibri"/>
          <w:bCs/>
          <w:i/>
          <w:iCs/>
        </w:rPr>
        <w:t>y</w:t>
      </w:r>
      <w:r w:rsidRPr="00931333">
        <w:rPr>
          <w:rFonts w:ascii="Calibri" w:eastAsia="Calibri" w:hAnsi="Calibri" w:cs="Calibri"/>
          <w:bCs/>
          <w:i/>
          <w:iCs/>
          <w:vertAlign w:val="subscript"/>
        </w:rPr>
        <w:t>i</w:t>
      </w:r>
      <w:proofErr w:type="spellEnd"/>
      <w:r w:rsidRPr="00931333">
        <w:rPr>
          <w:rFonts w:ascii="Calibri" w:eastAsia="Calibri" w:hAnsi="Calibri" w:cs="Calibri"/>
          <w:bCs/>
          <w:i/>
          <w:iCs/>
        </w:rPr>
        <w:t xml:space="preserve"> </w:t>
      </w:r>
      <w:r>
        <w:rPr>
          <w:rFonts w:ascii="Calibri" w:eastAsia="Calibri" w:hAnsi="Calibri" w:cs="Calibri"/>
          <w:bCs/>
        </w:rPr>
        <w:t xml:space="preserve">and the probability of drawing a </w:t>
      </w:r>
      <w:proofErr w:type="gramStart"/>
      <w:r>
        <w:rPr>
          <w:rFonts w:ascii="Calibri" w:eastAsia="Calibri" w:hAnsi="Calibri" w:cs="Calibri"/>
          <w:bCs/>
        </w:rPr>
        <w:t>values</w:t>
      </w:r>
      <w:proofErr w:type="gramEnd"/>
      <w:r>
        <w:rPr>
          <w:rFonts w:ascii="Calibri" w:eastAsia="Calibri" w:hAnsi="Calibri" w:cs="Calibri"/>
          <w:bCs/>
        </w:rPr>
        <w:t xml:space="preserve"> less than </w:t>
      </w:r>
      <w:r w:rsidRPr="00931333">
        <w:rPr>
          <w:rFonts w:ascii="Calibri" w:eastAsia="Calibri" w:hAnsi="Calibri" w:cs="Calibri"/>
          <w:bCs/>
          <w:i/>
          <w:iCs/>
        </w:rPr>
        <w:t>y</w:t>
      </w:r>
      <w:r w:rsidRPr="00931333">
        <w:rPr>
          <w:rFonts w:ascii="Calibri" w:eastAsia="Calibri" w:hAnsi="Calibri" w:cs="Calibri"/>
          <w:bCs/>
          <w:i/>
          <w:iCs/>
          <w:vertAlign w:val="subscript"/>
        </w:rPr>
        <w:t>i+1</w:t>
      </w:r>
    </w:p>
    <w:p w14:paraId="1C7D071C" w14:textId="77777777" w:rsidR="00F0688A" w:rsidRPr="00FD693C" w:rsidRDefault="00F0688A" w:rsidP="00F0688A">
      <w:pPr>
        <w:rPr>
          <w:rFonts w:ascii="Calibri" w:eastAsia="Calibri" w:hAnsi="Calibri" w:cs="Calibri"/>
          <w:bCs/>
          <w:i/>
          <w:iCs/>
        </w:rPr>
      </w:pPr>
    </w:p>
    <w:p w14:paraId="03868149" w14:textId="77777777" w:rsidR="00F0688A" w:rsidRPr="00FD693C" w:rsidRDefault="00F0688A" w:rsidP="00F0688A">
      <w:r>
        <w:rPr>
          <w:rFonts w:ascii="Calibri" w:eastAsia="Calibri" w:hAnsi="Calibri" w:cs="Calibri"/>
          <w:bCs/>
        </w:rPr>
        <w:t>For some weight 0≤</w:t>
      </w:r>
      <w:r>
        <w:rPr>
          <w:rFonts w:ascii="Calibri" w:eastAsia="Calibri" w:hAnsi="Calibri" w:cs="Calibri"/>
          <w:bCs/>
          <w:i/>
          <w:iCs/>
        </w:rPr>
        <w:t>w≤1</w:t>
      </w:r>
      <w:r>
        <w:rPr>
          <w:rFonts w:ascii="Calibri" w:eastAsia="Calibri" w:hAnsi="Calibri" w:cs="Calibri"/>
          <w:bCs/>
        </w:rPr>
        <w:t xml:space="preserve">. The default for R’s </w:t>
      </w:r>
      <w:r>
        <w:rPr>
          <w:rFonts w:ascii="Calibri" w:eastAsia="Calibri" w:hAnsi="Calibri" w:cs="Calibri"/>
          <w:bCs/>
          <w:i/>
          <w:iCs/>
        </w:rPr>
        <w:t>quantile</w:t>
      </w:r>
      <w:r>
        <w:rPr>
          <w:rFonts w:ascii="Calibri" w:eastAsia="Calibri" w:hAnsi="Calibri" w:cs="Calibri"/>
          <w:bCs/>
        </w:rPr>
        <w:t xml:space="preserve"> function uses </w:t>
      </w:r>
      <w:r>
        <w:rPr>
          <w:rFonts w:ascii="Calibri" w:eastAsia="Calibri" w:hAnsi="Calibri" w:cs="Calibri"/>
          <w:bCs/>
          <w:i/>
          <w:iCs/>
        </w:rPr>
        <w:t xml:space="preserve">i = </w:t>
      </w:r>
      <w:proofErr w:type="gramStart"/>
      <w:r>
        <w:rPr>
          <w:rFonts w:ascii="Calibri" w:eastAsia="Calibri" w:hAnsi="Calibri" w:cs="Calibri"/>
          <w:bCs/>
          <w:i/>
          <w:iCs/>
        </w:rPr>
        <w:t>floor( (</w:t>
      </w:r>
      <w:proofErr w:type="gramEnd"/>
      <w:r w:rsidRPr="00FD693C">
        <w:rPr>
          <w:rFonts w:ascii="Calibri" w:eastAsia="Calibri" w:hAnsi="Calibri" w:cs="Calibri"/>
          <w:bCs/>
          <w:i/>
          <w:iCs/>
        </w:rPr>
        <w:t xml:space="preserve">n-1) * p + </w:t>
      </w:r>
      <w:proofErr w:type="gramStart"/>
      <w:r w:rsidRPr="00FD693C">
        <w:rPr>
          <w:rFonts w:ascii="Calibri" w:eastAsia="Calibri" w:hAnsi="Calibri" w:cs="Calibri"/>
          <w:bCs/>
          <w:i/>
          <w:iCs/>
        </w:rPr>
        <w:t>1</w:t>
      </w:r>
      <w:r>
        <w:rPr>
          <w:rFonts w:ascii="Calibri" w:eastAsia="Calibri" w:hAnsi="Calibri" w:cs="Calibri"/>
          <w:bCs/>
          <w:i/>
          <w:iCs/>
        </w:rPr>
        <w:t xml:space="preserve"> )</w:t>
      </w:r>
      <w:proofErr w:type="gramEnd"/>
      <w:r>
        <w:rPr>
          <w:rFonts w:ascii="Calibri" w:eastAsia="Calibri" w:hAnsi="Calibri" w:cs="Calibri"/>
          <w:bCs/>
          <w:i/>
          <w:iCs/>
        </w:rPr>
        <w:t xml:space="preserve">, </w:t>
      </w:r>
      <w:r>
        <w:rPr>
          <w:rFonts w:ascii="Calibri" w:eastAsia="Calibri" w:hAnsi="Calibri" w:cs="Calibri"/>
          <w:bCs/>
        </w:rPr>
        <w:t xml:space="preserve">where </w:t>
      </w:r>
      <w:r>
        <w:rPr>
          <w:rFonts w:ascii="Calibri" w:eastAsia="Calibri" w:hAnsi="Calibri" w:cs="Calibri"/>
          <w:bCs/>
          <w:i/>
          <w:iCs/>
        </w:rPr>
        <w:t xml:space="preserve">p </w:t>
      </w:r>
      <w:r>
        <w:rPr>
          <w:rFonts w:ascii="Calibri" w:eastAsia="Calibri" w:hAnsi="Calibri" w:cs="Calibri"/>
          <w:bCs/>
        </w:rPr>
        <w:t>is the desired probability for the quantile.</w:t>
      </w:r>
    </w:p>
    <w:p w14:paraId="5A1A8544" w14:textId="77777777" w:rsidR="00F0688A" w:rsidRDefault="00F0688A" w:rsidP="00F0688A">
      <w:pPr>
        <w:rPr>
          <w:rFonts w:ascii="Calibri" w:eastAsia="Calibri" w:hAnsi="Calibri" w:cs="Calibri"/>
          <w:bCs/>
        </w:rPr>
      </w:pPr>
    </w:p>
    <w:p w14:paraId="467760F0" w14:textId="77777777" w:rsidR="00F0688A" w:rsidRDefault="00F0688A" w:rsidP="00F0688A">
      <w:pPr>
        <w:rPr>
          <w:rFonts w:ascii="Calibri" w:eastAsia="Calibri" w:hAnsi="Calibri" w:cs="Calibri"/>
          <w:bCs/>
        </w:rPr>
      </w:pPr>
      <w:r>
        <w:rPr>
          <w:rFonts w:ascii="Calibri" w:eastAsia="Calibri" w:hAnsi="Calibri" w:cs="Calibri"/>
          <w:bCs/>
        </w:rPr>
        <w:t xml:space="preserve">If samples are drawn from the posterior distribution, then for a single sample </w:t>
      </w:r>
      <w:r>
        <w:rPr>
          <w:rFonts w:ascii="Calibri" w:eastAsia="Calibri" w:hAnsi="Calibri" w:cs="Calibri"/>
          <w:bCs/>
          <w:i/>
          <w:iCs/>
        </w:rPr>
        <w:t>y</w:t>
      </w:r>
      <w:r>
        <w:rPr>
          <w:rFonts w:ascii="Calibri" w:eastAsia="Calibri" w:hAnsi="Calibri" w:cs="Calibri"/>
          <w:bCs/>
        </w:rPr>
        <w:t xml:space="preserve">, the probability of drawing a value from the posterior distribution ≤ </w:t>
      </w:r>
      <w:r>
        <w:rPr>
          <w:rFonts w:ascii="Calibri" w:eastAsia="Calibri" w:hAnsi="Calibri" w:cs="Calibri"/>
          <w:bCs/>
          <w:i/>
          <w:iCs/>
        </w:rPr>
        <w:t>y</w:t>
      </w:r>
      <w:r>
        <w:rPr>
          <w:rFonts w:ascii="Calibri" w:eastAsia="Calibri" w:hAnsi="Calibri" w:cs="Calibri"/>
          <w:bCs/>
        </w:rPr>
        <w:t xml:space="preserve"> is distributed </w:t>
      </w:r>
      <w:proofErr w:type="gramStart"/>
      <w:r>
        <w:rPr>
          <w:rFonts w:ascii="Calibri" w:eastAsia="Calibri" w:hAnsi="Calibri" w:cs="Calibri"/>
          <w:bCs/>
        </w:rPr>
        <w:t>Uniform(</w:t>
      </w:r>
      <w:proofErr w:type="gramEnd"/>
      <w:r>
        <w:rPr>
          <w:rFonts w:ascii="Calibri" w:eastAsia="Calibri" w:hAnsi="Calibri" w:cs="Calibri"/>
          <w:bCs/>
        </w:rPr>
        <w:t>0,1):</w:t>
      </w:r>
    </w:p>
    <w:p w14:paraId="6CCEABDB" w14:textId="77777777" w:rsidR="00F0688A" w:rsidRDefault="00F0688A" w:rsidP="00F0688A">
      <w:pPr>
        <w:rPr>
          <w:rFonts w:ascii="Calibri" w:eastAsia="Calibri" w:hAnsi="Calibri" w:cs="Calibri"/>
          <w:bCs/>
        </w:rPr>
      </w:pPr>
      <m:oMathPara>
        <m:oMath>
          <m:r>
            <w:rPr>
              <w:rFonts w:ascii="Cambria Math" w:eastAsia="Calibri" w:hAnsi="Cambria Math" w:cs="Calibri"/>
            </w:rPr>
            <m:t>p</m:t>
          </m:r>
          <m:d>
            <m:dPr>
              <m:ctrlPr>
                <w:rPr>
                  <w:rFonts w:ascii="Cambria Math" w:eastAsia="Calibri" w:hAnsi="Cambria Math" w:cs="Calibri"/>
                  <w:bCs/>
                  <w:i/>
                </w:rPr>
              </m:ctrlPr>
            </m:dPr>
            <m:e>
              <m:r>
                <w:rPr>
                  <w:rFonts w:ascii="Cambria Math" w:eastAsia="Calibri" w:hAnsi="Cambria Math" w:cs="Calibri"/>
                </w:rPr>
                <m:t>y</m:t>
              </m:r>
            </m:e>
          </m:d>
          <m:r>
            <w:rPr>
              <w:rFonts w:ascii="Cambria Math" w:eastAsia="Calibri" w:hAnsi="Cambria Math" w:cs="Calibri"/>
            </w:rPr>
            <m:t>=p</m:t>
          </m:r>
          <m:d>
            <m:dPr>
              <m:ctrlPr>
                <w:rPr>
                  <w:rFonts w:ascii="Cambria Math" w:eastAsia="Calibri" w:hAnsi="Cambria Math" w:cs="Calibri"/>
                  <w:bCs/>
                  <w:i/>
                </w:rPr>
              </m:ctrlPr>
            </m:dPr>
            <m:e>
              <m:r>
                <w:rPr>
                  <w:rFonts w:ascii="Cambria Math" w:eastAsia="Calibri" w:hAnsi="Cambria Math" w:cs="Calibri"/>
                </w:rPr>
                <m:t>x</m:t>
              </m:r>
              <m:r>
                <m:rPr>
                  <m:sty m:val="p"/>
                </m:rPr>
                <w:rPr>
                  <w:rFonts w:ascii="Cambria Math" w:eastAsia="Calibri" w:hAnsi="Cambria Math" w:cs="Calibri"/>
                </w:rPr>
                <m:t>≤</m:t>
              </m:r>
              <m:r>
                <w:rPr>
                  <w:rFonts w:ascii="Cambria Math" w:eastAsia="Calibri" w:hAnsi="Cambria Math" w:cs="Calibri"/>
                </w:rPr>
                <m:t>y</m:t>
              </m:r>
            </m:e>
          </m:d>
          <m:r>
            <m:rPr>
              <m:sty m:val="p"/>
            </m:rPr>
            <w:rPr>
              <w:rFonts w:ascii="Cambria Math" w:eastAsia="Calibri" w:hAnsi="Cambria Math" w:cs="Calibri"/>
            </w:rPr>
            <m:t>∼</m:t>
          </m:r>
          <m:r>
            <w:rPr>
              <w:rFonts w:ascii="Cambria Math" w:eastAsia="Calibri" w:hAnsi="Cambria Math" w:cs="Calibri"/>
            </w:rPr>
            <m:t>Uniform</m:t>
          </m:r>
          <m:d>
            <m:dPr>
              <m:ctrlPr>
                <w:rPr>
                  <w:rFonts w:ascii="Cambria Math" w:eastAsia="Calibri" w:hAnsi="Cambria Math" w:cs="Calibri"/>
                  <w:bCs/>
                  <w:i/>
                </w:rPr>
              </m:ctrlPr>
            </m:dPr>
            <m:e>
              <m:r>
                <w:rPr>
                  <w:rFonts w:ascii="Cambria Math" w:eastAsia="Calibri" w:hAnsi="Cambria Math" w:cs="Calibri"/>
                </w:rPr>
                <m:t>0,1</m:t>
              </m:r>
            </m:e>
          </m:d>
        </m:oMath>
      </m:oMathPara>
    </w:p>
    <w:p w14:paraId="4FA3D423" w14:textId="77777777" w:rsidR="00F0688A" w:rsidRDefault="00F0688A" w:rsidP="00F0688A">
      <w:pPr>
        <w:rPr>
          <w:rFonts w:ascii="Calibri" w:eastAsia="Calibri" w:hAnsi="Calibri" w:cs="Calibri"/>
          <w:bCs/>
        </w:rPr>
      </w:pPr>
    </w:p>
    <w:p w14:paraId="5B0E2BFD" w14:textId="77777777" w:rsidR="00F0688A" w:rsidRDefault="00F0688A" w:rsidP="00F0688A">
      <w:pPr>
        <w:rPr>
          <w:rFonts w:ascii="Calibri" w:eastAsia="Calibri" w:hAnsi="Calibri" w:cs="Calibri"/>
          <w:bCs/>
        </w:rPr>
      </w:pPr>
      <w:r>
        <w:rPr>
          <w:rFonts w:ascii="Calibri" w:eastAsia="Calibri" w:hAnsi="Calibri" w:cs="Calibri"/>
          <w:bCs/>
        </w:rPr>
        <w:t xml:space="preserve">From this it follows that the probability of drawing a value ≤ the </w:t>
      </w:r>
      <w:proofErr w:type="spellStart"/>
      <w:r>
        <w:rPr>
          <w:rFonts w:ascii="Calibri" w:eastAsia="Calibri" w:hAnsi="Calibri" w:cs="Calibri"/>
          <w:bCs/>
        </w:rPr>
        <w:t>i</w:t>
      </w:r>
      <w:r w:rsidRPr="0024289D">
        <w:rPr>
          <w:rFonts w:ascii="Calibri" w:eastAsia="Calibri" w:hAnsi="Calibri" w:cs="Calibri"/>
          <w:bCs/>
          <w:vertAlign w:val="superscript"/>
        </w:rPr>
        <w:t>th</w:t>
      </w:r>
      <w:proofErr w:type="spellEnd"/>
      <w:r>
        <w:rPr>
          <w:rFonts w:ascii="Calibri" w:eastAsia="Calibri" w:hAnsi="Calibri" w:cs="Calibri"/>
          <w:bCs/>
        </w:rPr>
        <w:t xml:space="preserve"> ordered sample, p</w:t>
      </w:r>
      <w:r w:rsidRPr="0024289D">
        <w:rPr>
          <w:rFonts w:ascii="Calibri" w:eastAsia="Calibri" w:hAnsi="Calibri" w:cs="Calibri"/>
          <w:bCs/>
          <w:vertAlign w:val="subscript"/>
        </w:rPr>
        <w:t>i</w:t>
      </w:r>
      <w:r>
        <w:rPr>
          <w:rFonts w:ascii="Calibri" w:eastAsia="Calibri" w:hAnsi="Calibri" w:cs="Calibri"/>
          <w:bCs/>
        </w:rPr>
        <w:t>, is:</w:t>
      </w:r>
    </w:p>
    <w:p w14:paraId="49BA6A9E" w14:textId="77777777" w:rsidR="00F0688A" w:rsidRDefault="00F0688A" w:rsidP="00F0688A">
      <w:pPr>
        <w:rPr>
          <w:rFonts w:ascii="Calibri" w:eastAsia="Calibri" w:hAnsi="Calibri" w:cs="Calibri"/>
          <w:bCs/>
        </w:rPr>
      </w:pPr>
      <m:oMathPara>
        <m:oMath>
          <m:sSub>
            <m:sSubPr>
              <m:ctrlPr>
                <w:rPr>
                  <w:rFonts w:ascii="Cambria Math" w:eastAsia="Calibri" w:hAnsi="Cambria Math" w:cs="Calibri"/>
                  <w:bCs/>
                  <w:i/>
                </w:rPr>
              </m:ctrlPr>
            </m:sSubPr>
            <m:e>
              <m:r>
                <w:rPr>
                  <w:rFonts w:ascii="Cambria Math" w:eastAsia="Calibri" w:hAnsi="Cambria Math" w:cs="Calibri"/>
                </w:rPr>
                <m:t>p</m:t>
              </m:r>
            </m:e>
            <m:sub>
              <m:r>
                <w:rPr>
                  <w:rFonts w:ascii="Cambria Math" w:eastAsia="Calibri" w:hAnsi="Cambria Math" w:cs="Calibri"/>
                </w:rPr>
                <m:t>i</m:t>
              </m:r>
            </m:sub>
          </m:sSub>
          <m:r>
            <w:rPr>
              <w:rFonts w:ascii="Cambria Math" w:eastAsia="Calibri" w:hAnsi="Cambria Math" w:cs="Calibri"/>
            </w:rPr>
            <m:t>=p</m:t>
          </m:r>
          <m:d>
            <m:dPr>
              <m:ctrlPr>
                <w:rPr>
                  <w:rFonts w:ascii="Cambria Math" w:eastAsia="Calibri" w:hAnsi="Cambria Math" w:cs="Calibri"/>
                  <w:bCs/>
                  <w:i/>
                </w:rPr>
              </m:ctrlPr>
            </m:dPr>
            <m:e>
              <m:sSub>
                <m:sSubPr>
                  <m:ctrlPr>
                    <w:rPr>
                      <w:rFonts w:ascii="Cambria Math" w:eastAsia="Calibri" w:hAnsi="Cambria Math" w:cs="Calibri"/>
                      <w:bCs/>
                      <w:i/>
                    </w:rPr>
                  </m:ctrlPr>
                </m:sSubPr>
                <m:e>
                  <m:r>
                    <w:rPr>
                      <w:rFonts w:ascii="Cambria Math" w:eastAsia="Calibri" w:hAnsi="Cambria Math" w:cs="Calibri"/>
                    </w:rPr>
                    <m:t>y</m:t>
                  </m:r>
                </m:e>
                <m:sub>
                  <m:r>
                    <w:rPr>
                      <w:rFonts w:ascii="Cambria Math" w:eastAsia="Calibri" w:hAnsi="Cambria Math" w:cs="Calibri"/>
                    </w:rPr>
                    <m:t>i</m:t>
                  </m:r>
                </m:sub>
              </m:sSub>
            </m:e>
          </m:d>
          <m:r>
            <m:rPr>
              <m:sty m:val="p"/>
            </m:rPr>
            <w:rPr>
              <w:rFonts w:ascii="Cambria Math" w:eastAsia="Calibri" w:hAnsi="Cambria Math" w:cs="Calibri"/>
            </w:rPr>
            <m:t>∼</m:t>
          </m:r>
          <m:r>
            <w:rPr>
              <w:rFonts w:ascii="Cambria Math" w:eastAsia="Calibri" w:hAnsi="Cambria Math" w:cs="Calibri"/>
            </w:rPr>
            <m:t>Beta</m:t>
          </m:r>
          <m:d>
            <m:dPr>
              <m:ctrlPr>
                <w:rPr>
                  <w:rFonts w:ascii="Cambria Math" w:eastAsia="Calibri" w:hAnsi="Cambria Math" w:cs="Calibri"/>
                  <w:bCs/>
                  <w:i/>
                </w:rPr>
              </m:ctrlPr>
            </m:dPr>
            <m:e>
              <m:r>
                <w:rPr>
                  <w:rFonts w:ascii="Cambria Math" w:eastAsia="Calibri" w:hAnsi="Cambria Math" w:cs="Calibri"/>
                </w:rPr>
                <m:t>i,n-i+1</m:t>
              </m:r>
            </m:e>
          </m:d>
        </m:oMath>
      </m:oMathPara>
    </w:p>
    <w:p w14:paraId="0F9903D9" w14:textId="77777777" w:rsidR="00F0688A" w:rsidRDefault="00F0688A" w:rsidP="00F0688A">
      <w:pPr>
        <w:rPr>
          <w:rFonts w:ascii="Calibri" w:eastAsia="Calibri" w:hAnsi="Calibri" w:cs="Calibri"/>
          <w:bCs/>
        </w:rPr>
      </w:pPr>
    </w:p>
    <w:p w14:paraId="7C354424" w14:textId="77777777" w:rsidR="00F0688A" w:rsidRDefault="00F0688A" w:rsidP="00F0688A">
      <w:pPr>
        <w:rPr>
          <w:rFonts w:ascii="Calibri" w:eastAsia="Calibri" w:hAnsi="Calibri" w:cs="Calibri"/>
          <w:bCs/>
        </w:rPr>
      </w:pPr>
      <w:r>
        <w:rPr>
          <w:rFonts w:ascii="Calibri" w:eastAsia="Calibri" w:hAnsi="Calibri" w:cs="Calibri"/>
          <w:bCs/>
        </w:rPr>
        <w:t>The joint distribution of p</w:t>
      </w:r>
      <w:r w:rsidRPr="0024289D">
        <w:rPr>
          <w:rFonts w:ascii="Calibri" w:eastAsia="Calibri" w:hAnsi="Calibri" w:cs="Calibri"/>
          <w:bCs/>
          <w:i/>
          <w:iCs/>
          <w:vertAlign w:val="subscript"/>
        </w:rPr>
        <w:t>i</w:t>
      </w:r>
      <w:r>
        <w:rPr>
          <w:rFonts w:ascii="Calibri" w:eastAsia="Calibri" w:hAnsi="Calibri" w:cs="Calibri"/>
          <w:bCs/>
        </w:rPr>
        <w:t xml:space="preserve"> and p</w:t>
      </w:r>
      <w:r w:rsidRPr="0024289D">
        <w:rPr>
          <w:rFonts w:ascii="Calibri" w:eastAsia="Calibri" w:hAnsi="Calibri" w:cs="Calibri"/>
          <w:bCs/>
          <w:vertAlign w:val="subscript"/>
        </w:rPr>
        <w:t>i+1</w:t>
      </w:r>
      <w:r>
        <w:rPr>
          <w:rFonts w:ascii="Calibri" w:eastAsia="Calibri" w:hAnsi="Calibri" w:cs="Calibri"/>
          <w:bCs/>
        </w:rPr>
        <w:t>, for p</w:t>
      </w:r>
      <w:r w:rsidRPr="0024289D">
        <w:rPr>
          <w:rFonts w:ascii="Calibri" w:eastAsia="Calibri" w:hAnsi="Calibri" w:cs="Calibri"/>
          <w:bCs/>
          <w:i/>
          <w:iCs/>
          <w:vertAlign w:val="subscript"/>
        </w:rPr>
        <w:t>i</w:t>
      </w:r>
      <w:r>
        <w:rPr>
          <w:rFonts w:ascii="Calibri" w:eastAsia="Calibri" w:hAnsi="Calibri" w:cs="Calibri"/>
          <w:bCs/>
        </w:rPr>
        <w:t xml:space="preserve"> ≤ p</w:t>
      </w:r>
      <w:r w:rsidRPr="0024289D">
        <w:rPr>
          <w:rFonts w:ascii="Calibri" w:eastAsia="Calibri" w:hAnsi="Calibri" w:cs="Calibri"/>
          <w:bCs/>
          <w:vertAlign w:val="subscript"/>
        </w:rPr>
        <w:t>i+1</w:t>
      </w:r>
      <w:r>
        <w:rPr>
          <w:rFonts w:ascii="Calibri" w:eastAsia="Calibri" w:hAnsi="Calibri" w:cs="Calibri"/>
          <w:bCs/>
        </w:rPr>
        <w:t>, is given by:</w:t>
      </w:r>
    </w:p>
    <w:p w14:paraId="22840EA5" w14:textId="77777777" w:rsidR="00F0688A" w:rsidRDefault="00F0688A" w:rsidP="00F0688A">
      <w:pPr>
        <w:jc w:val="center"/>
        <w:rPr>
          <w:rFonts w:ascii="Calibri" w:eastAsia="Calibri" w:hAnsi="Calibri" w:cs="Calibri"/>
          <w:bCs/>
        </w:rPr>
      </w:pPr>
      <m:oMathPara>
        <m:oMath>
          <m:r>
            <w:rPr>
              <w:rFonts w:ascii="Cambria Math" w:eastAsia="Calibri" w:hAnsi="Cambria Math" w:cs="Calibri"/>
            </w:rPr>
            <m:t>f</m:t>
          </m:r>
          <m:d>
            <m:dPr>
              <m:ctrlPr>
                <w:rPr>
                  <w:rFonts w:ascii="Cambria Math" w:eastAsia="Calibri" w:hAnsi="Cambria Math" w:cs="Calibri"/>
                  <w:bCs/>
                  <w:i/>
                </w:rPr>
              </m:ctrlPr>
            </m:dPr>
            <m:e>
              <m:sSub>
                <m:sSubPr>
                  <m:ctrlPr>
                    <w:rPr>
                      <w:rFonts w:ascii="Cambria Math" w:eastAsia="Calibri" w:hAnsi="Cambria Math" w:cs="Calibri"/>
                      <w:bCs/>
                      <w:i/>
                    </w:rPr>
                  </m:ctrlPr>
                </m:sSubPr>
                <m:e>
                  <m:r>
                    <w:rPr>
                      <w:rFonts w:ascii="Cambria Math" w:eastAsia="Calibri" w:hAnsi="Cambria Math" w:cs="Calibri"/>
                    </w:rPr>
                    <m:t>p</m:t>
                  </m:r>
                </m:e>
                <m:sub>
                  <m:r>
                    <w:rPr>
                      <w:rFonts w:ascii="Cambria Math" w:eastAsia="Calibri" w:hAnsi="Cambria Math" w:cs="Calibri"/>
                    </w:rPr>
                    <m:t>i</m:t>
                  </m:r>
                </m:sub>
              </m:sSub>
              <m:r>
                <w:rPr>
                  <w:rFonts w:ascii="Cambria Math" w:eastAsia="Calibri" w:hAnsi="Cambria Math" w:cs="Calibri"/>
                </w:rPr>
                <m:t>,</m:t>
              </m:r>
              <m:sSub>
                <m:sSubPr>
                  <m:ctrlPr>
                    <w:rPr>
                      <w:rFonts w:ascii="Cambria Math" w:eastAsia="Calibri" w:hAnsi="Cambria Math" w:cs="Calibri"/>
                      <w:bCs/>
                      <w:i/>
                    </w:rPr>
                  </m:ctrlPr>
                </m:sSubPr>
                <m:e>
                  <m:r>
                    <w:rPr>
                      <w:rFonts w:ascii="Cambria Math" w:eastAsia="Calibri" w:hAnsi="Cambria Math" w:cs="Calibri"/>
                    </w:rPr>
                    <m:t>p</m:t>
                  </m:r>
                </m:e>
                <m:sub>
                  <m:r>
                    <w:rPr>
                      <w:rFonts w:ascii="Cambria Math" w:eastAsia="Calibri" w:hAnsi="Cambria Math" w:cs="Calibri"/>
                    </w:rPr>
                    <m:t>i+1</m:t>
                  </m:r>
                </m:sub>
              </m:sSub>
            </m:e>
          </m:d>
          <m:r>
            <w:rPr>
              <w:rFonts w:ascii="Cambria Math" w:eastAsia="Calibri" w:hAnsi="Cambria Math" w:cs="Calibri"/>
            </w:rPr>
            <m:t>=</m:t>
          </m:r>
          <m:d>
            <m:dPr>
              <m:ctrlPr>
                <w:rPr>
                  <w:rFonts w:ascii="Cambria Math" w:eastAsia="Calibri" w:hAnsi="Cambria Math" w:cs="Calibri"/>
                  <w:bCs/>
                  <w:i/>
                </w:rPr>
              </m:ctrlPr>
            </m:dPr>
            <m:e>
              <m:f>
                <m:fPr>
                  <m:type m:val="noBar"/>
                  <m:ctrlPr>
                    <w:rPr>
                      <w:rFonts w:ascii="Cambria Math" w:eastAsia="MS Gothic" w:hAnsi="Cambria Math" w:cs="MS Gothic"/>
                      <w:bCs/>
                    </w:rPr>
                  </m:ctrlPr>
                </m:fPr>
                <m:num>
                  <m:r>
                    <w:rPr>
                      <w:rFonts w:ascii="Cambria Math" w:eastAsia="Calibri" w:hAnsi="Cambria Math" w:cs="Calibri"/>
                    </w:rPr>
                    <m:t>n</m:t>
                  </m:r>
                  <m:ctrlPr>
                    <w:rPr>
                      <w:rFonts w:ascii="Cambria Math" w:eastAsia="Calibri" w:hAnsi="Cambria Math" w:cs="Calibri"/>
                      <w:bCs/>
                      <w:i/>
                    </w:rPr>
                  </m:ctrlPr>
                </m:num>
                <m:den>
                  <m:r>
                    <w:rPr>
                      <w:rFonts w:ascii="Cambria Math" w:eastAsia="Calibri" w:hAnsi="Cambria Math" w:cs="Calibri"/>
                    </w:rPr>
                    <m:t>i</m:t>
                  </m:r>
                  <m:ctrlPr>
                    <w:rPr>
                      <w:rFonts w:ascii="Cambria Math" w:eastAsia="Calibri" w:hAnsi="Cambria Math" w:cs="Calibri"/>
                      <w:bCs/>
                      <w:i/>
                    </w:rPr>
                  </m:ctrlPr>
                </m:den>
              </m:f>
            </m:e>
          </m:d>
          <m:r>
            <m:rPr>
              <m:sty m:val="p"/>
            </m:rPr>
            <w:rPr>
              <w:rFonts w:ascii="Cambria Math" w:eastAsia="Calibri" w:hAnsi="Cambria Math" w:cs="Calibri"/>
            </w:rPr>
            <m:t>×</m:t>
          </m:r>
          <m:f>
            <m:fPr>
              <m:ctrlPr>
                <w:rPr>
                  <w:rFonts w:ascii="Cambria Math" w:eastAsia="Calibri" w:hAnsi="Cambria Math" w:cs="Calibri"/>
                  <w:bCs/>
                </w:rPr>
              </m:ctrlPr>
            </m:fPr>
            <m:num>
              <m:r>
                <w:rPr>
                  <w:rFonts w:ascii="Cambria Math" w:eastAsia="Calibri" w:hAnsi="Cambria Math" w:cs="Calibri"/>
                </w:rPr>
                <m:t>1</m:t>
              </m:r>
              <m:ctrlPr>
                <w:rPr>
                  <w:rFonts w:ascii="Cambria Math" w:eastAsia="Calibri" w:hAnsi="Cambria Math" w:cs="Calibri"/>
                  <w:bCs/>
                  <w:i/>
                </w:rPr>
              </m:ctrlPr>
            </m:num>
            <m:den>
              <m:r>
                <w:rPr>
                  <w:rFonts w:ascii="Cambria Math" w:eastAsia="Calibri" w:hAnsi="Cambria Math" w:cs="Calibri"/>
                </w:rPr>
                <m:t>B</m:t>
              </m:r>
              <m:d>
                <m:dPr>
                  <m:ctrlPr>
                    <w:rPr>
                      <w:rFonts w:ascii="Cambria Math" w:eastAsia="Calibri" w:hAnsi="Cambria Math" w:cs="Calibri"/>
                      <w:bCs/>
                      <w:i/>
                    </w:rPr>
                  </m:ctrlPr>
                </m:dPr>
                <m:e>
                  <m:r>
                    <w:rPr>
                      <w:rFonts w:ascii="Cambria Math" w:eastAsia="Calibri" w:hAnsi="Cambria Math" w:cs="Calibri"/>
                    </w:rPr>
                    <m:t>i,1</m:t>
                  </m:r>
                </m:e>
              </m:d>
              <m:ctrlPr>
                <w:rPr>
                  <w:rFonts w:ascii="Cambria Math" w:eastAsia="Calibri" w:hAnsi="Cambria Math" w:cs="Calibri"/>
                  <w:bCs/>
                  <w:i/>
                </w:rPr>
              </m:ctrlPr>
            </m:den>
          </m:f>
          <m:r>
            <m:rPr>
              <m:sty m:val="p"/>
            </m:rPr>
            <w:rPr>
              <w:rFonts w:ascii="Cambria Math" w:eastAsia="Calibri" w:hAnsi="Cambria Math" w:cs="Calibri"/>
            </w:rPr>
            <m:t>×</m:t>
          </m:r>
          <m:sSup>
            <m:sSupPr>
              <m:ctrlPr>
                <w:rPr>
                  <w:rFonts w:ascii="Cambria Math" w:eastAsia="Calibri" w:hAnsi="Cambria Math" w:cs="Calibri"/>
                  <w:bCs/>
                  <w:i/>
                </w:rPr>
              </m:ctrlPr>
            </m:sSupPr>
            <m:e>
              <m:d>
                <m:dPr>
                  <m:ctrlPr>
                    <w:rPr>
                      <w:rFonts w:ascii="Cambria Math" w:eastAsia="Calibri" w:hAnsi="Cambria Math" w:cs="Calibri"/>
                      <w:bCs/>
                      <w:i/>
                    </w:rPr>
                  </m:ctrlPr>
                </m:dPr>
                <m:e>
                  <m:sSub>
                    <m:sSubPr>
                      <m:ctrlPr>
                        <w:rPr>
                          <w:rFonts w:ascii="Cambria Math" w:eastAsia="Calibri" w:hAnsi="Cambria Math" w:cs="Calibri"/>
                          <w:bCs/>
                          <w:i/>
                        </w:rPr>
                      </m:ctrlPr>
                    </m:sSubPr>
                    <m:e>
                      <m:r>
                        <w:rPr>
                          <w:rFonts w:ascii="Cambria Math" w:eastAsia="Calibri" w:hAnsi="Cambria Math" w:cs="Calibri"/>
                        </w:rPr>
                        <m:t>p</m:t>
                      </m:r>
                    </m:e>
                    <m:sub>
                      <m:r>
                        <w:rPr>
                          <w:rFonts w:ascii="Cambria Math" w:eastAsia="Calibri" w:hAnsi="Cambria Math" w:cs="Calibri"/>
                        </w:rPr>
                        <m:t>i</m:t>
                      </m:r>
                    </m:sub>
                  </m:sSub>
                </m:e>
              </m:d>
              <m:ctrlPr>
                <w:rPr>
                  <w:rFonts w:ascii="Cambria Math" w:eastAsia="Calibri" w:hAnsi="Cambria Math" w:cs="Calibri"/>
                  <w:bCs/>
                </w:rPr>
              </m:ctrlPr>
            </m:e>
            <m:sup>
              <m:r>
                <w:rPr>
                  <w:rFonts w:ascii="Cambria Math" w:eastAsia="Calibri" w:hAnsi="Cambria Math" w:cs="Calibri"/>
                </w:rPr>
                <m:t>i-1</m:t>
              </m:r>
            </m:sup>
          </m:sSup>
          <m:r>
            <m:rPr>
              <m:sty m:val="p"/>
            </m:rPr>
            <w:rPr>
              <w:rFonts w:ascii="Cambria Math" w:eastAsia="Calibri" w:hAnsi="Cambria Math" w:cs="Calibri"/>
            </w:rPr>
            <m:t>×</m:t>
          </m:r>
          <m:f>
            <m:fPr>
              <m:ctrlPr>
                <w:rPr>
                  <w:rFonts w:ascii="Cambria Math" w:eastAsia="Calibri" w:hAnsi="Cambria Math" w:cs="Calibri"/>
                  <w:bCs/>
                </w:rPr>
              </m:ctrlPr>
            </m:fPr>
            <m:num>
              <m:r>
                <w:rPr>
                  <w:rFonts w:ascii="Cambria Math" w:eastAsia="Calibri" w:hAnsi="Cambria Math" w:cs="Calibri"/>
                </w:rPr>
                <m:t>1</m:t>
              </m:r>
              <m:ctrlPr>
                <w:rPr>
                  <w:rFonts w:ascii="Cambria Math" w:eastAsia="Calibri" w:hAnsi="Cambria Math" w:cs="Calibri"/>
                  <w:bCs/>
                  <w:i/>
                </w:rPr>
              </m:ctrlPr>
            </m:num>
            <m:den>
              <m:r>
                <w:rPr>
                  <w:rFonts w:ascii="Cambria Math" w:eastAsia="Calibri" w:hAnsi="Cambria Math" w:cs="Calibri"/>
                </w:rPr>
                <m:t>B</m:t>
              </m:r>
              <m:d>
                <m:dPr>
                  <m:ctrlPr>
                    <w:rPr>
                      <w:rFonts w:ascii="Cambria Math" w:eastAsia="Calibri" w:hAnsi="Cambria Math" w:cs="Calibri"/>
                      <w:bCs/>
                      <w:i/>
                    </w:rPr>
                  </m:ctrlPr>
                </m:dPr>
                <m:e>
                  <m:r>
                    <w:rPr>
                      <w:rFonts w:ascii="Cambria Math" w:eastAsia="Calibri" w:hAnsi="Cambria Math" w:cs="Calibri"/>
                    </w:rPr>
                    <m:t>1,n-i</m:t>
                  </m:r>
                </m:e>
              </m:d>
              <m:ctrlPr>
                <w:rPr>
                  <w:rFonts w:ascii="Cambria Math" w:eastAsia="Calibri" w:hAnsi="Cambria Math" w:cs="Calibri"/>
                  <w:bCs/>
                  <w:i/>
                </w:rPr>
              </m:ctrlPr>
            </m:den>
          </m:f>
          <m:r>
            <m:rPr>
              <m:sty m:val="p"/>
            </m:rPr>
            <w:rPr>
              <w:rFonts w:ascii="Cambria Math" w:eastAsia="Calibri" w:hAnsi="Cambria Math" w:cs="Calibri"/>
            </w:rPr>
            <m:t>×</m:t>
          </m:r>
          <m:sSup>
            <m:sSupPr>
              <m:ctrlPr>
                <w:rPr>
                  <w:rFonts w:ascii="Cambria Math" w:eastAsia="Calibri" w:hAnsi="Cambria Math" w:cs="Calibri"/>
                  <w:bCs/>
                  <w:i/>
                </w:rPr>
              </m:ctrlPr>
            </m:sSupPr>
            <m:e>
              <m:d>
                <m:dPr>
                  <m:ctrlPr>
                    <w:rPr>
                      <w:rFonts w:ascii="Cambria Math" w:eastAsia="Calibri" w:hAnsi="Cambria Math" w:cs="Calibri"/>
                      <w:bCs/>
                      <w:i/>
                    </w:rPr>
                  </m:ctrlPr>
                </m:dPr>
                <m:e>
                  <m:r>
                    <w:rPr>
                      <w:rFonts w:ascii="Cambria Math" w:eastAsia="Calibri" w:hAnsi="Cambria Math" w:cs="Calibri"/>
                    </w:rPr>
                    <m:t>1-</m:t>
                  </m:r>
                  <m:sSub>
                    <m:sSubPr>
                      <m:ctrlPr>
                        <w:rPr>
                          <w:rFonts w:ascii="Cambria Math" w:eastAsia="Calibri" w:hAnsi="Cambria Math" w:cs="Calibri"/>
                          <w:bCs/>
                          <w:i/>
                        </w:rPr>
                      </m:ctrlPr>
                    </m:sSubPr>
                    <m:e>
                      <m:r>
                        <w:rPr>
                          <w:rFonts w:ascii="Cambria Math" w:eastAsia="Calibri" w:hAnsi="Cambria Math" w:cs="Calibri"/>
                        </w:rPr>
                        <m:t>y</m:t>
                      </m:r>
                    </m:e>
                    <m:sub>
                      <m:r>
                        <w:rPr>
                          <w:rFonts w:ascii="Cambria Math" w:eastAsia="Calibri" w:hAnsi="Cambria Math" w:cs="Calibri"/>
                        </w:rPr>
                        <m:t>i+1</m:t>
                      </m:r>
                    </m:sub>
                  </m:sSub>
                </m:e>
              </m:d>
              <m:ctrlPr>
                <w:rPr>
                  <w:rFonts w:ascii="Cambria Math" w:eastAsia="Calibri" w:hAnsi="Cambria Math" w:cs="Calibri"/>
                  <w:bCs/>
                </w:rPr>
              </m:ctrlPr>
            </m:e>
            <m:sup>
              <m:r>
                <w:rPr>
                  <w:rFonts w:ascii="Cambria Math" w:eastAsia="Calibri" w:hAnsi="Cambria Math" w:cs="Calibri"/>
                </w:rPr>
                <m:t>n-i-1</m:t>
              </m:r>
            </m:sup>
          </m:sSup>
        </m:oMath>
      </m:oMathPara>
    </w:p>
    <w:p w14:paraId="3F328345" w14:textId="77777777" w:rsidR="00F0688A" w:rsidRDefault="00F0688A" w:rsidP="00F0688A">
      <w:pPr>
        <w:rPr>
          <w:rFonts w:ascii="Calibri" w:eastAsia="Calibri" w:hAnsi="Calibri" w:cs="Calibri"/>
          <w:b/>
        </w:rPr>
      </w:pPr>
    </w:p>
    <w:p w14:paraId="0FE2B1CE" w14:textId="77777777" w:rsidR="00F0688A" w:rsidRDefault="00F0688A" w:rsidP="00F0688A">
      <w:pPr>
        <w:rPr>
          <w:rFonts w:ascii="Calibri" w:eastAsia="Calibri" w:hAnsi="Calibri" w:cs="Calibri"/>
          <w:bCs/>
        </w:rPr>
      </w:pPr>
      <w:r>
        <w:rPr>
          <w:rFonts w:ascii="Calibri" w:eastAsia="Calibri" w:hAnsi="Calibri" w:cs="Calibri"/>
          <w:bCs/>
        </w:rPr>
        <w:t>Which is n-choose-i times the product of two beta densities.</w:t>
      </w:r>
    </w:p>
    <w:p w14:paraId="06CBE71C" w14:textId="77777777" w:rsidR="00F0688A" w:rsidRDefault="00F0688A" w:rsidP="00F0688A">
      <w:pPr>
        <w:rPr>
          <w:rFonts w:ascii="Calibri" w:eastAsia="Calibri" w:hAnsi="Calibri" w:cs="Calibri"/>
          <w:bCs/>
        </w:rPr>
      </w:pPr>
    </w:p>
    <w:p w14:paraId="576DC449" w14:textId="77777777" w:rsidR="00F0688A" w:rsidRDefault="00F0688A" w:rsidP="00F0688A">
      <w:pPr>
        <w:rPr>
          <w:rFonts w:ascii="Calibri" w:eastAsia="Calibri" w:hAnsi="Calibri" w:cs="Calibri"/>
          <w:b/>
        </w:rPr>
      </w:pPr>
      <w:r>
        <w:rPr>
          <w:rFonts w:ascii="Calibri" w:eastAsia="Calibri" w:hAnsi="Calibri" w:cs="Calibri"/>
          <w:bCs/>
        </w:rPr>
        <w:t xml:space="preserve">We can integrate this density to compute a lower bound on the probability that our empiric quantile, </w:t>
      </w:r>
      <w:proofErr w:type="spellStart"/>
      <w:r w:rsidRPr="0061301C">
        <w:rPr>
          <w:rFonts w:ascii="Calibri" w:eastAsia="Calibri" w:hAnsi="Calibri" w:cs="Calibri"/>
          <w:bCs/>
          <w:i/>
          <w:iCs/>
        </w:rPr>
        <w:t>q</w:t>
      </w:r>
      <w:r w:rsidRPr="0061301C">
        <w:rPr>
          <w:rFonts w:ascii="Calibri" w:eastAsia="Calibri" w:hAnsi="Calibri" w:cs="Calibri"/>
          <w:bCs/>
          <w:i/>
          <w:iCs/>
          <w:vertAlign w:val="subscript"/>
        </w:rPr>
        <w:t>p</w:t>
      </w:r>
      <w:proofErr w:type="spellEnd"/>
      <w:r>
        <w:rPr>
          <w:rFonts w:ascii="Calibri" w:eastAsia="Calibri" w:hAnsi="Calibri" w:cs="Calibri"/>
          <w:bCs/>
        </w:rPr>
        <w:t xml:space="preserve">, falls between bounds </w:t>
      </w:r>
      <w:r w:rsidRPr="0061301C">
        <w:rPr>
          <w:rFonts w:ascii="Calibri" w:eastAsia="Calibri" w:hAnsi="Calibri" w:cs="Calibri"/>
          <w:bCs/>
          <w:i/>
          <w:iCs/>
        </w:rPr>
        <w:t>l</w:t>
      </w:r>
      <w:r>
        <w:rPr>
          <w:rFonts w:ascii="Calibri" w:eastAsia="Calibri" w:hAnsi="Calibri" w:cs="Calibri"/>
          <w:bCs/>
        </w:rPr>
        <w:t xml:space="preserve"> and </w:t>
      </w:r>
      <w:r w:rsidRPr="0061301C">
        <w:rPr>
          <w:rFonts w:ascii="Calibri" w:eastAsia="Calibri" w:hAnsi="Calibri" w:cs="Calibri"/>
          <w:bCs/>
          <w:i/>
          <w:iCs/>
        </w:rPr>
        <w:t>u</w:t>
      </w:r>
      <w:r>
        <w:rPr>
          <w:rFonts w:ascii="Calibri" w:eastAsia="Calibri" w:hAnsi="Calibri" w:cs="Calibri"/>
          <w:b/>
        </w:rPr>
        <w:t>:</w:t>
      </w:r>
    </w:p>
    <w:p w14:paraId="290FF751" w14:textId="77777777" w:rsidR="00F0688A" w:rsidRDefault="00F0688A" w:rsidP="00F0688A">
      <w:pPr>
        <w:rPr>
          <w:rFonts w:ascii="Calibri" w:eastAsia="Calibri" w:hAnsi="Calibri" w:cs="Calibri"/>
          <w:b/>
        </w:rPr>
      </w:pPr>
      <m:oMathPara>
        <m:oMath>
          <m:r>
            <m:rPr>
              <m:sty m:val="bi"/>
            </m:rPr>
            <w:rPr>
              <w:rFonts w:ascii="Cambria Math" w:eastAsia="Calibri" w:hAnsi="Cambria Math" w:cs="Calibri"/>
            </w:rPr>
            <m:t>p</m:t>
          </m:r>
          <m:d>
            <m:dPr>
              <m:ctrlPr>
                <w:rPr>
                  <w:rFonts w:ascii="Cambria Math" w:eastAsia="Calibri" w:hAnsi="Cambria Math" w:cs="Calibri"/>
                  <w:b/>
                  <w:i/>
                </w:rPr>
              </m:ctrlPr>
            </m:dPr>
            <m:e>
              <m:r>
                <m:rPr>
                  <m:sty m:val="bi"/>
                </m:rPr>
                <w:rPr>
                  <w:rFonts w:ascii="Cambria Math" w:eastAsia="Calibri" w:hAnsi="Cambria Math" w:cs="Calibri"/>
                </w:rPr>
                <m:t>l</m:t>
              </m:r>
              <m:r>
                <m:rPr>
                  <m:sty m:val="b"/>
                </m:rPr>
                <w:rPr>
                  <w:rFonts w:ascii="Cambria Math" w:eastAsia="Calibri" w:hAnsi="Cambria Math" w:cs="Calibri"/>
                </w:rPr>
                <m:t>≤</m:t>
              </m:r>
              <m:sSub>
                <m:sSubPr>
                  <m:ctrlPr>
                    <w:rPr>
                      <w:rFonts w:ascii="Cambria Math" w:eastAsia="Calibri" w:hAnsi="Cambria Math" w:cs="Calibri"/>
                      <w:b/>
                      <w:i/>
                    </w:rPr>
                  </m:ctrlPr>
                </m:sSubPr>
                <m:e>
                  <m:r>
                    <m:rPr>
                      <m:sty m:val="bi"/>
                    </m:rPr>
                    <w:rPr>
                      <w:rFonts w:ascii="Cambria Math" w:eastAsia="Calibri" w:hAnsi="Cambria Math" w:cs="Calibri"/>
                    </w:rPr>
                    <m:t>q</m:t>
                  </m:r>
                  <m:ctrlPr>
                    <w:rPr>
                      <w:rFonts w:ascii="Cambria Math" w:eastAsia="Calibri" w:hAnsi="Cambria Math" w:cs="Calibri"/>
                      <w:b/>
                    </w:rPr>
                  </m:ctrlPr>
                </m:e>
                <m:sub>
                  <m:r>
                    <m:rPr>
                      <m:sty m:val="bi"/>
                    </m:rPr>
                    <w:rPr>
                      <w:rFonts w:ascii="Cambria Math" w:eastAsia="Calibri" w:hAnsi="Cambria Math" w:cs="Calibri"/>
                    </w:rPr>
                    <m:t>p</m:t>
                  </m:r>
                </m:sub>
              </m:sSub>
              <m:r>
                <m:rPr>
                  <m:sty m:val="b"/>
                </m:rPr>
                <w:rPr>
                  <w:rFonts w:ascii="Cambria Math" w:eastAsia="Calibri" w:hAnsi="Cambria Math" w:cs="Calibri"/>
                </w:rPr>
                <m:t>≤</m:t>
              </m:r>
              <m:r>
                <m:rPr>
                  <m:sty m:val="bi"/>
                </m:rPr>
                <w:rPr>
                  <w:rFonts w:ascii="Cambria Math" w:eastAsia="Calibri" w:hAnsi="Cambria Math" w:cs="Calibri"/>
                </w:rPr>
                <m:t>u</m:t>
              </m:r>
            </m:e>
          </m:d>
          <m:r>
            <m:rPr>
              <m:sty m:val="b"/>
            </m:rPr>
            <w:rPr>
              <w:rFonts w:ascii="Cambria Math" w:eastAsia="Calibri" w:hAnsi="Cambria Math" w:cs="Calibri"/>
            </w:rPr>
            <m:t>≤</m:t>
          </m:r>
          <m:r>
            <m:rPr>
              <m:sty m:val="bi"/>
            </m:rPr>
            <w:rPr>
              <w:rFonts w:ascii="Cambria Math" w:eastAsia="Calibri" w:hAnsi="Cambria Math" w:cs="Calibri"/>
            </w:rPr>
            <m:t>p</m:t>
          </m:r>
          <m:d>
            <m:dPr>
              <m:ctrlPr>
                <w:rPr>
                  <w:rFonts w:ascii="Cambria Math" w:eastAsia="Calibri" w:hAnsi="Cambria Math" w:cs="Calibri"/>
                  <w:b/>
                  <w:i/>
                </w:rPr>
              </m:ctrlPr>
            </m:dPr>
            <m:e>
              <m:sSub>
                <m:sSubPr>
                  <m:ctrlPr>
                    <w:rPr>
                      <w:rFonts w:ascii="Cambria Math" w:eastAsia="Calibri" w:hAnsi="Cambria Math" w:cs="Calibri"/>
                      <w:b/>
                      <w:i/>
                    </w:rPr>
                  </m:ctrlPr>
                </m:sSubPr>
                <m:e>
                  <m:r>
                    <m:rPr>
                      <m:sty m:val="bi"/>
                    </m:rPr>
                    <w:rPr>
                      <w:rFonts w:ascii="Cambria Math" w:eastAsia="Calibri" w:hAnsi="Cambria Math" w:cs="Calibri"/>
                    </w:rPr>
                    <m:t>p</m:t>
                  </m:r>
                </m:e>
                <m:sub>
                  <m:r>
                    <m:rPr>
                      <m:sty m:val="bi"/>
                    </m:rPr>
                    <w:rPr>
                      <w:rFonts w:ascii="Cambria Math" w:eastAsia="Calibri" w:hAnsi="Cambria Math" w:cs="Calibri"/>
                    </w:rPr>
                    <m:t>i</m:t>
                  </m:r>
                </m:sub>
              </m:sSub>
              <m:r>
                <m:rPr>
                  <m:sty m:val="b"/>
                </m:rPr>
                <w:rPr>
                  <w:rFonts w:ascii="Cambria Math" w:eastAsia="Calibri" w:hAnsi="Cambria Math" w:cs="Calibri"/>
                </w:rPr>
                <m:t>≥</m:t>
              </m:r>
              <m:r>
                <m:rPr>
                  <m:sty m:val="bi"/>
                </m:rPr>
                <w:rPr>
                  <w:rFonts w:ascii="Cambria Math" w:eastAsia="Calibri" w:hAnsi="Cambria Math" w:cs="Calibri"/>
                </w:rPr>
                <m:t>l,</m:t>
              </m:r>
              <m:sSub>
                <m:sSubPr>
                  <m:ctrlPr>
                    <w:rPr>
                      <w:rFonts w:ascii="Cambria Math" w:eastAsia="Calibri" w:hAnsi="Cambria Math" w:cs="Calibri"/>
                      <w:b/>
                      <w:i/>
                    </w:rPr>
                  </m:ctrlPr>
                </m:sSubPr>
                <m:e>
                  <m:r>
                    <m:rPr>
                      <m:sty m:val="bi"/>
                    </m:rPr>
                    <w:rPr>
                      <w:rFonts w:ascii="Cambria Math" w:eastAsia="Calibri" w:hAnsi="Cambria Math" w:cs="Calibri"/>
                    </w:rPr>
                    <m:t>p</m:t>
                  </m:r>
                </m:e>
                <m:sub>
                  <m:r>
                    <m:rPr>
                      <m:sty m:val="bi"/>
                    </m:rPr>
                    <w:rPr>
                      <w:rFonts w:ascii="Cambria Math" w:eastAsia="Calibri" w:hAnsi="Cambria Math" w:cs="Calibri"/>
                    </w:rPr>
                    <m:t>i+1</m:t>
                  </m:r>
                </m:sub>
              </m:sSub>
              <m:r>
                <m:rPr>
                  <m:sty m:val="b"/>
                </m:rPr>
                <w:rPr>
                  <w:rFonts w:ascii="Cambria Math" w:eastAsia="Calibri" w:hAnsi="Cambria Math" w:cs="Calibri"/>
                </w:rPr>
                <m:t>≤</m:t>
              </m:r>
              <m:r>
                <m:rPr>
                  <m:sty m:val="bi"/>
                </m:rPr>
                <w:rPr>
                  <w:rFonts w:ascii="Cambria Math" w:eastAsia="Calibri" w:hAnsi="Cambria Math" w:cs="Calibri"/>
                </w:rPr>
                <m:t>u</m:t>
              </m:r>
            </m:e>
          </m:d>
        </m:oMath>
      </m:oMathPara>
    </w:p>
    <w:p w14:paraId="648FAD40" w14:textId="77777777" w:rsidR="00F0688A" w:rsidRDefault="00F0688A" w:rsidP="00F0688A">
      <w:pPr>
        <w:rPr>
          <w:rFonts w:ascii="Calibri" w:eastAsia="Calibri" w:hAnsi="Calibri" w:cs="Calibri"/>
          <w:b/>
        </w:rPr>
      </w:pPr>
    </w:p>
    <w:p w14:paraId="76F64D62" w14:textId="77777777" w:rsidR="00F0688A" w:rsidRDefault="00F0688A" w:rsidP="00F0688A">
      <w:pPr>
        <w:rPr>
          <w:rFonts w:ascii="Calibri" w:eastAsia="Calibri" w:hAnsi="Calibri" w:cs="Calibri"/>
          <w:bCs/>
        </w:rPr>
      </w:pPr>
      <w:r>
        <w:rPr>
          <w:rFonts w:ascii="Calibri" w:eastAsia="Calibri" w:hAnsi="Calibri" w:cs="Calibri"/>
          <w:bCs/>
        </w:rPr>
        <w:t xml:space="preserve">We can also use the Beta distribution for </w:t>
      </w:r>
      <w:r w:rsidRPr="00353BEE">
        <w:rPr>
          <w:rFonts w:ascii="Calibri" w:eastAsia="Calibri" w:hAnsi="Calibri" w:cs="Calibri"/>
          <w:bCs/>
          <w:i/>
          <w:iCs/>
        </w:rPr>
        <w:t>p</w:t>
      </w:r>
      <w:r w:rsidRPr="00353BEE">
        <w:rPr>
          <w:rFonts w:ascii="Calibri" w:eastAsia="Calibri" w:hAnsi="Calibri" w:cs="Calibri"/>
          <w:bCs/>
          <w:i/>
          <w:iCs/>
          <w:vertAlign w:val="subscript"/>
        </w:rPr>
        <w:t>i</w:t>
      </w:r>
      <w:r>
        <w:rPr>
          <w:rFonts w:ascii="Calibri" w:eastAsia="Calibri" w:hAnsi="Calibri" w:cs="Calibri"/>
          <w:bCs/>
        </w:rPr>
        <w:t xml:space="preserve"> to construct a credible interval for p(</w:t>
      </w:r>
      <w:proofErr w:type="spellStart"/>
      <w:r>
        <w:rPr>
          <w:rFonts w:ascii="Calibri" w:eastAsia="Calibri" w:hAnsi="Calibri" w:cs="Calibri"/>
          <w:bCs/>
        </w:rPr>
        <w:t>qp</w:t>
      </w:r>
      <w:proofErr w:type="spellEnd"/>
      <w:r>
        <w:rPr>
          <w:rFonts w:ascii="Calibri" w:eastAsia="Calibri" w:hAnsi="Calibri" w:cs="Calibri"/>
          <w:bCs/>
        </w:rPr>
        <w:t>) that covers ≥ 95% probability as the 2.5</w:t>
      </w:r>
      <w:r w:rsidRPr="00353BEE">
        <w:rPr>
          <w:rFonts w:ascii="Calibri" w:eastAsia="Calibri" w:hAnsi="Calibri" w:cs="Calibri"/>
          <w:bCs/>
          <w:vertAlign w:val="superscript"/>
        </w:rPr>
        <w:t>th</w:t>
      </w:r>
      <w:r>
        <w:rPr>
          <w:rFonts w:ascii="Calibri" w:eastAsia="Calibri" w:hAnsi="Calibri" w:cs="Calibri"/>
          <w:bCs/>
        </w:rPr>
        <w:t xml:space="preserve"> percentile of </w:t>
      </w:r>
      <w:r w:rsidRPr="00353BEE">
        <w:rPr>
          <w:rFonts w:ascii="Calibri" w:eastAsia="Calibri" w:hAnsi="Calibri" w:cs="Calibri"/>
          <w:bCs/>
          <w:i/>
          <w:iCs/>
        </w:rPr>
        <w:t>p</w:t>
      </w:r>
      <w:r w:rsidRPr="00353BEE">
        <w:rPr>
          <w:rFonts w:ascii="Calibri" w:eastAsia="Calibri" w:hAnsi="Calibri" w:cs="Calibri"/>
          <w:bCs/>
          <w:i/>
          <w:iCs/>
          <w:vertAlign w:val="subscript"/>
        </w:rPr>
        <w:t>i</w:t>
      </w:r>
      <w:r>
        <w:rPr>
          <w:rFonts w:ascii="Calibri" w:eastAsia="Calibri" w:hAnsi="Calibri" w:cs="Calibri"/>
          <w:bCs/>
        </w:rPr>
        <w:t xml:space="preserve"> to the 97.5</w:t>
      </w:r>
      <w:r w:rsidRPr="00353BEE">
        <w:rPr>
          <w:rFonts w:ascii="Calibri" w:eastAsia="Calibri" w:hAnsi="Calibri" w:cs="Calibri"/>
          <w:bCs/>
          <w:vertAlign w:val="superscript"/>
        </w:rPr>
        <w:t>th</w:t>
      </w:r>
      <w:r>
        <w:rPr>
          <w:rFonts w:ascii="Calibri" w:eastAsia="Calibri" w:hAnsi="Calibri" w:cs="Calibri"/>
          <w:bCs/>
        </w:rPr>
        <w:t xml:space="preserve"> percentile of </w:t>
      </w:r>
      <w:r w:rsidRPr="00353BEE">
        <w:rPr>
          <w:rFonts w:ascii="Calibri" w:eastAsia="Calibri" w:hAnsi="Calibri" w:cs="Calibri"/>
          <w:bCs/>
          <w:i/>
          <w:iCs/>
        </w:rPr>
        <w:t>p</w:t>
      </w:r>
      <w:r w:rsidRPr="00353BEE">
        <w:rPr>
          <w:rFonts w:ascii="Calibri" w:eastAsia="Calibri" w:hAnsi="Calibri" w:cs="Calibri"/>
          <w:bCs/>
          <w:i/>
          <w:iCs/>
          <w:vertAlign w:val="subscript"/>
        </w:rPr>
        <w:t>i+1</w:t>
      </w:r>
      <w:r>
        <w:rPr>
          <w:rFonts w:ascii="Calibri" w:eastAsia="Calibri" w:hAnsi="Calibri" w:cs="Calibri"/>
          <w:bCs/>
        </w:rPr>
        <w:t>.</w:t>
      </w:r>
    </w:p>
    <w:p w14:paraId="6203A056" w14:textId="77777777" w:rsidR="00F0688A" w:rsidRDefault="00F0688A" w:rsidP="00F0688A">
      <w:pPr>
        <w:rPr>
          <w:rFonts w:ascii="Calibri" w:eastAsia="Calibri" w:hAnsi="Calibri" w:cs="Calibri"/>
          <w:bCs/>
        </w:rPr>
      </w:pPr>
    </w:p>
    <w:p w14:paraId="402AE746" w14:textId="77777777" w:rsidR="00F0688A" w:rsidRDefault="00F0688A" w:rsidP="00F0688A">
      <w:pPr>
        <w:rPr>
          <w:rFonts w:ascii="Calibri" w:eastAsia="Calibri" w:hAnsi="Calibri" w:cs="Calibri"/>
          <w:bCs/>
        </w:rPr>
      </w:pPr>
      <w:r>
        <w:rPr>
          <w:rFonts w:ascii="Calibri" w:eastAsia="Calibri" w:hAnsi="Calibri" w:cs="Calibri"/>
          <w:bCs/>
        </w:rPr>
        <w:t xml:space="preserve">We have calculated the lower-bound probabilities that an empiric quantile falls withing 1 percentage point of 97.5% and upper-bound credible intervals for a range of </w:t>
      </w:r>
      <w:proofErr w:type="gramStart"/>
      <w:r>
        <w:rPr>
          <w:rFonts w:ascii="Calibri" w:eastAsia="Calibri" w:hAnsi="Calibri" w:cs="Calibri"/>
          <w:bCs/>
        </w:rPr>
        <w:t>n’s</w:t>
      </w:r>
      <w:proofErr w:type="gramEnd"/>
      <w:r>
        <w:rPr>
          <w:rFonts w:ascii="Calibri" w:eastAsia="Calibri" w:hAnsi="Calibri" w:cs="Calibri"/>
          <w:bCs/>
        </w:rPr>
        <w:t xml:space="preserve"> in Table S5. Reviewing the table, we find that 1,000 simulations </w:t>
      </w:r>
      <w:proofErr w:type="gramStart"/>
      <w:r>
        <w:rPr>
          <w:rFonts w:ascii="Calibri" w:eastAsia="Calibri" w:hAnsi="Calibri" w:cs="Calibri"/>
          <w:bCs/>
        </w:rPr>
        <w:t>guarantees</w:t>
      </w:r>
      <w:proofErr w:type="gramEnd"/>
      <w:r>
        <w:rPr>
          <w:rFonts w:ascii="Calibri" w:eastAsia="Calibri" w:hAnsi="Calibri" w:cs="Calibri"/>
          <w:bCs/>
        </w:rPr>
        <w:t xml:space="preserve"> close to 95% probability that the empiric quantile </w:t>
      </w:r>
      <w:proofErr w:type="gramStart"/>
      <w:r>
        <w:rPr>
          <w:rFonts w:ascii="Calibri" w:eastAsia="Calibri" w:hAnsi="Calibri" w:cs="Calibri"/>
          <w:bCs/>
        </w:rPr>
        <w:t>actually has</w:t>
      </w:r>
      <w:proofErr w:type="gramEnd"/>
      <w:r>
        <w:rPr>
          <w:rFonts w:ascii="Calibri" w:eastAsia="Calibri" w:hAnsi="Calibri" w:cs="Calibri"/>
          <w:bCs/>
        </w:rPr>
        <w:t xml:space="preserve"> a probability between 96.5% and 98.5% of being drawn from the posterior distribution.</w:t>
      </w:r>
    </w:p>
    <w:p w14:paraId="48F72EB6" w14:textId="77777777" w:rsidR="00F0688A" w:rsidRDefault="00F0688A" w:rsidP="00F0688A">
      <w:pPr>
        <w:rPr>
          <w:rFonts w:ascii="Calibri" w:eastAsia="Calibri" w:hAnsi="Calibri" w:cs="Calibri"/>
          <w:bCs/>
        </w:rPr>
      </w:pPr>
      <w:r>
        <w:rPr>
          <w:rFonts w:ascii="Calibri" w:eastAsia="Calibri" w:hAnsi="Calibri" w:cs="Calibri"/>
          <w:bCs/>
        </w:rPr>
        <w:br w:type="page"/>
      </w:r>
    </w:p>
    <w:p w14:paraId="4DC7E47E" w14:textId="77777777" w:rsidR="00F0688A" w:rsidRPr="007845CE" w:rsidRDefault="00F0688A" w:rsidP="00F0688A">
      <w:pPr>
        <w:rPr>
          <w:rFonts w:eastAsia="Calibri"/>
          <w:bCs/>
        </w:rPr>
      </w:pPr>
      <w:r w:rsidRPr="007845CE">
        <w:rPr>
          <w:rFonts w:eastAsia="Calibri"/>
          <w:b/>
        </w:rPr>
        <w:lastRenderedPageBreak/>
        <w:t>Table S4: Probability Distribution of the Probability of Drawing a Value less than or equal to the Empiric 97.5</w:t>
      </w:r>
      <w:r w:rsidRPr="007845CE">
        <w:rPr>
          <w:rFonts w:eastAsia="Calibri"/>
          <w:b/>
          <w:vertAlign w:val="superscript"/>
        </w:rPr>
        <w:t>th</w:t>
      </w:r>
      <w:r w:rsidRPr="007845CE">
        <w:rPr>
          <w:rFonts w:eastAsia="Calibri"/>
          <w:b/>
        </w:rPr>
        <w:t xml:space="preserve"> Percentile, Depending on Number of Samples</w:t>
      </w:r>
      <w:r w:rsidRPr="007845CE">
        <w:rPr>
          <w:rFonts w:eastAsia="Calibri"/>
          <w:bCs/>
        </w:rPr>
        <w:t xml:space="preserve"> </w:t>
      </w:r>
    </w:p>
    <w:tbl>
      <w:tblPr>
        <w:tblW w:w="10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7"/>
        <w:gridCol w:w="3572"/>
        <w:gridCol w:w="2700"/>
        <w:gridCol w:w="2610"/>
      </w:tblGrid>
      <w:tr w:rsidR="00F0688A" w:rsidRPr="00406DD6" w14:paraId="3E92C474" w14:textId="77777777" w:rsidTr="00A112FF">
        <w:trPr>
          <w:trHeight w:val="300"/>
        </w:trPr>
        <w:tc>
          <w:tcPr>
            <w:tcW w:w="1577" w:type="dxa"/>
            <w:vMerge w:val="restart"/>
            <w:shd w:val="clear" w:color="auto" w:fill="auto"/>
            <w:noWrap/>
            <w:vAlign w:val="bottom"/>
          </w:tcPr>
          <w:p w14:paraId="08959097" w14:textId="77777777" w:rsidR="00F0688A" w:rsidRPr="007845CE" w:rsidRDefault="00F0688A" w:rsidP="00A112FF">
            <w:pPr>
              <w:spacing w:line="240" w:lineRule="auto"/>
              <w:rPr>
                <w:rFonts w:eastAsia="Times New Roman"/>
                <w:b/>
                <w:bCs/>
                <w:lang w:val="en-US"/>
              </w:rPr>
            </w:pPr>
            <w:r w:rsidRPr="007845CE">
              <w:rPr>
                <w:rFonts w:eastAsia="Times New Roman"/>
                <w:b/>
                <w:bCs/>
                <w:lang w:val="en-US"/>
              </w:rPr>
              <w:t>Number of Simulations</w:t>
            </w:r>
          </w:p>
        </w:tc>
        <w:tc>
          <w:tcPr>
            <w:tcW w:w="3572" w:type="dxa"/>
            <w:vMerge w:val="restart"/>
            <w:shd w:val="clear" w:color="auto" w:fill="auto"/>
            <w:noWrap/>
            <w:vAlign w:val="bottom"/>
          </w:tcPr>
          <w:p w14:paraId="6CD8AA06" w14:textId="77777777" w:rsidR="00F0688A" w:rsidRPr="007845CE" w:rsidRDefault="00F0688A" w:rsidP="00A112FF">
            <w:pPr>
              <w:spacing w:line="240" w:lineRule="auto"/>
              <w:rPr>
                <w:rFonts w:eastAsia="Times New Roman"/>
                <w:b/>
                <w:bCs/>
                <w:color w:val="000000"/>
                <w:lang w:val="en-US"/>
              </w:rPr>
            </w:pPr>
            <w:r w:rsidRPr="007845CE">
              <w:rPr>
                <w:rFonts w:eastAsia="Times New Roman"/>
                <w:b/>
                <w:bCs/>
                <w:color w:val="000000"/>
                <w:lang w:val="en-US"/>
              </w:rPr>
              <w:t>Minimum Probability that the probability of the empiric 97.5</w:t>
            </w:r>
            <w:r w:rsidRPr="007845CE">
              <w:rPr>
                <w:rFonts w:eastAsia="Times New Roman"/>
                <w:b/>
                <w:bCs/>
                <w:color w:val="000000"/>
                <w:vertAlign w:val="superscript"/>
                <w:lang w:val="en-US"/>
              </w:rPr>
              <w:t>th</w:t>
            </w:r>
            <w:r w:rsidRPr="007845CE">
              <w:rPr>
                <w:rFonts w:eastAsia="Times New Roman"/>
                <w:b/>
                <w:bCs/>
                <w:color w:val="000000"/>
                <w:lang w:val="en-US"/>
              </w:rPr>
              <w:t xml:space="preserve"> percentile falls between 0.965 and 0.985</w:t>
            </w:r>
          </w:p>
        </w:tc>
        <w:tc>
          <w:tcPr>
            <w:tcW w:w="5310" w:type="dxa"/>
            <w:gridSpan w:val="2"/>
            <w:shd w:val="clear" w:color="auto" w:fill="auto"/>
            <w:noWrap/>
            <w:vAlign w:val="bottom"/>
          </w:tcPr>
          <w:p w14:paraId="4EFF98B9" w14:textId="77777777" w:rsidR="00F0688A" w:rsidRPr="007845CE" w:rsidRDefault="00F0688A" w:rsidP="00A112FF">
            <w:pPr>
              <w:spacing w:line="240" w:lineRule="auto"/>
              <w:rPr>
                <w:rFonts w:eastAsia="Times New Roman"/>
                <w:b/>
                <w:bCs/>
                <w:color w:val="000000"/>
                <w:lang w:val="en-US"/>
              </w:rPr>
            </w:pPr>
            <w:r w:rsidRPr="007845CE">
              <w:rPr>
                <w:rFonts w:eastAsia="Times New Roman"/>
                <w:b/>
                <w:bCs/>
                <w:color w:val="000000"/>
                <w:lang w:val="en-US"/>
              </w:rPr>
              <w:t>Credible Interval for the probability of the empiric 97.5</w:t>
            </w:r>
            <w:r w:rsidRPr="007845CE">
              <w:rPr>
                <w:rFonts w:eastAsia="Times New Roman"/>
                <w:b/>
                <w:bCs/>
                <w:color w:val="000000"/>
                <w:vertAlign w:val="superscript"/>
                <w:lang w:val="en-US"/>
              </w:rPr>
              <w:t>th</w:t>
            </w:r>
            <w:r w:rsidRPr="007845CE">
              <w:rPr>
                <w:rFonts w:eastAsia="Times New Roman"/>
                <w:b/>
                <w:bCs/>
                <w:color w:val="000000"/>
                <w:lang w:val="en-US"/>
              </w:rPr>
              <w:t xml:space="preserve"> quantile – with ≥95% probability</w:t>
            </w:r>
          </w:p>
        </w:tc>
      </w:tr>
      <w:tr w:rsidR="00F0688A" w:rsidRPr="00406DD6" w14:paraId="435FBF59" w14:textId="77777777" w:rsidTr="00A112FF">
        <w:trPr>
          <w:trHeight w:val="300"/>
        </w:trPr>
        <w:tc>
          <w:tcPr>
            <w:tcW w:w="1577" w:type="dxa"/>
            <w:vMerge/>
            <w:shd w:val="clear" w:color="auto" w:fill="auto"/>
            <w:noWrap/>
            <w:vAlign w:val="bottom"/>
            <w:hideMark/>
          </w:tcPr>
          <w:p w14:paraId="1F87686A" w14:textId="77777777" w:rsidR="00F0688A" w:rsidRPr="007845CE" w:rsidRDefault="00F0688A" w:rsidP="00A112FF">
            <w:pPr>
              <w:spacing w:line="240" w:lineRule="auto"/>
              <w:rPr>
                <w:rFonts w:eastAsia="Times New Roman"/>
                <w:b/>
                <w:bCs/>
                <w:lang w:val="en-US"/>
              </w:rPr>
            </w:pPr>
          </w:p>
        </w:tc>
        <w:tc>
          <w:tcPr>
            <w:tcW w:w="3572" w:type="dxa"/>
            <w:vMerge/>
            <w:shd w:val="clear" w:color="auto" w:fill="auto"/>
            <w:noWrap/>
            <w:vAlign w:val="bottom"/>
            <w:hideMark/>
          </w:tcPr>
          <w:p w14:paraId="28BD6EEB" w14:textId="77777777" w:rsidR="00F0688A" w:rsidRPr="007845CE" w:rsidRDefault="00F0688A" w:rsidP="00A112FF">
            <w:pPr>
              <w:spacing w:line="240" w:lineRule="auto"/>
              <w:rPr>
                <w:rFonts w:eastAsia="Times New Roman"/>
                <w:b/>
                <w:bCs/>
                <w:color w:val="000000"/>
                <w:lang w:val="en-US"/>
              </w:rPr>
            </w:pPr>
          </w:p>
        </w:tc>
        <w:tc>
          <w:tcPr>
            <w:tcW w:w="2700" w:type="dxa"/>
            <w:shd w:val="clear" w:color="auto" w:fill="auto"/>
            <w:noWrap/>
            <w:vAlign w:val="bottom"/>
            <w:hideMark/>
          </w:tcPr>
          <w:p w14:paraId="065500FF" w14:textId="77777777" w:rsidR="00F0688A" w:rsidRPr="007845CE" w:rsidRDefault="00F0688A" w:rsidP="00A112FF">
            <w:pPr>
              <w:spacing w:line="240" w:lineRule="auto"/>
              <w:rPr>
                <w:rFonts w:eastAsia="Times New Roman"/>
                <w:b/>
                <w:bCs/>
                <w:color w:val="000000"/>
                <w:lang w:val="en-US"/>
              </w:rPr>
            </w:pPr>
            <w:r w:rsidRPr="007845CE">
              <w:rPr>
                <w:rFonts w:eastAsia="Times New Roman"/>
                <w:b/>
                <w:bCs/>
                <w:color w:val="000000"/>
                <w:lang w:val="en-US"/>
              </w:rPr>
              <w:t>Lower Bound</w:t>
            </w:r>
          </w:p>
        </w:tc>
        <w:tc>
          <w:tcPr>
            <w:tcW w:w="2610" w:type="dxa"/>
            <w:shd w:val="clear" w:color="auto" w:fill="auto"/>
            <w:noWrap/>
            <w:vAlign w:val="bottom"/>
            <w:hideMark/>
          </w:tcPr>
          <w:p w14:paraId="0613DF07" w14:textId="77777777" w:rsidR="00F0688A" w:rsidRPr="007845CE" w:rsidRDefault="00F0688A" w:rsidP="00A112FF">
            <w:pPr>
              <w:spacing w:line="240" w:lineRule="auto"/>
              <w:rPr>
                <w:rFonts w:eastAsia="Times New Roman"/>
                <w:b/>
                <w:bCs/>
                <w:color w:val="000000"/>
                <w:lang w:val="en-US"/>
              </w:rPr>
            </w:pPr>
            <w:r w:rsidRPr="007845CE">
              <w:rPr>
                <w:rFonts w:eastAsia="Times New Roman"/>
                <w:b/>
                <w:bCs/>
                <w:color w:val="000000"/>
                <w:lang w:val="en-US"/>
              </w:rPr>
              <w:t>Upper Bound</w:t>
            </w:r>
          </w:p>
        </w:tc>
      </w:tr>
      <w:tr w:rsidR="00F0688A" w:rsidRPr="00406DD6" w14:paraId="07113E18" w14:textId="77777777" w:rsidTr="00A112FF">
        <w:trPr>
          <w:trHeight w:val="300"/>
        </w:trPr>
        <w:tc>
          <w:tcPr>
            <w:tcW w:w="1577" w:type="dxa"/>
            <w:shd w:val="clear" w:color="auto" w:fill="auto"/>
            <w:noWrap/>
            <w:vAlign w:val="bottom"/>
          </w:tcPr>
          <w:p w14:paraId="4B3C8ED3" w14:textId="77777777" w:rsidR="00F0688A" w:rsidRPr="007845CE" w:rsidRDefault="00F0688A" w:rsidP="00A112FF">
            <w:pPr>
              <w:spacing w:line="240" w:lineRule="auto"/>
              <w:jc w:val="right"/>
              <w:rPr>
                <w:rFonts w:eastAsia="Times New Roman"/>
                <w:color w:val="000000"/>
                <w:lang w:val="en-US"/>
              </w:rPr>
            </w:pPr>
            <w:r w:rsidRPr="007845CE">
              <w:rPr>
                <w:rFonts w:eastAsia="Times New Roman"/>
                <w:color w:val="000000"/>
                <w:lang w:val="en-US"/>
              </w:rPr>
              <w:t>50</w:t>
            </w:r>
          </w:p>
        </w:tc>
        <w:tc>
          <w:tcPr>
            <w:tcW w:w="3572" w:type="dxa"/>
            <w:shd w:val="clear" w:color="auto" w:fill="auto"/>
            <w:noWrap/>
            <w:vAlign w:val="bottom"/>
          </w:tcPr>
          <w:p w14:paraId="6D401828" w14:textId="77777777" w:rsidR="00F0688A" w:rsidRPr="007845CE" w:rsidRDefault="00F0688A" w:rsidP="00A112FF">
            <w:pPr>
              <w:spacing w:line="240" w:lineRule="auto"/>
              <w:jc w:val="right"/>
              <w:rPr>
                <w:rFonts w:eastAsia="Times New Roman"/>
                <w:color w:val="000000"/>
                <w:lang w:val="en-US"/>
              </w:rPr>
            </w:pPr>
            <w:r w:rsidRPr="007845CE">
              <w:rPr>
                <w:rFonts w:eastAsia="Times New Roman"/>
                <w:color w:val="000000"/>
                <w:lang w:val="en-US"/>
              </w:rPr>
              <w:t>0.132</w:t>
            </w:r>
          </w:p>
        </w:tc>
        <w:tc>
          <w:tcPr>
            <w:tcW w:w="2700" w:type="dxa"/>
            <w:shd w:val="clear" w:color="auto" w:fill="auto"/>
            <w:noWrap/>
            <w:vAlign w:val="bottom"/>
          </w:tcPr>
          <w:p w14:paraId="4EEB98C3" w14:textId="77777777" w:rsidR="00F0688A" w:rsidRPr="007845CE" w:rsidRDefault="00F0688A" w:rsidP="00A112FF">
            <w:pPr>
              <w:spacing w:line="240" w:lineRule="auto"/>
              <w:jc w:val="right"/>
              <w:rPr>
                <w:rFonts w:eastAsia="Times New Roman"/>
                <w:color w:val="000000"/>
                <w:lang w:val="en-US"/>
              </w:rPr>
            </w:pPr>
            <w:r w:rsidRPr="007845CE">
              <w:rPr>
                <w:rFonts w:eastAsia="Times New Roman"/>
                <w:color w:val="000000"/>
                <w:lang w:val="en-US"/>
              </w:rPr>
              <w:t>0.863</w:t>
            </w:r>
          </w:p>
        </w:tc>
        <w:tc>
          <w:tcPr>
            <w:tcW w:w="2610" w:type="dxa"/>
            <w:shd w:val="clear" w:color="auto" w:fill="auto"/>
            <w:noWrap/>
            <w:vAlign w:val="bottom"/>
          </w:tcPr>
          <w:p w14:paraId="3F504FC6" w14:textId="77777777" w:rsidR="00F0688A" w:rsidRPr="007845CE" w:rsidRDefault="00F0688A" w:rsidP="00A112FF">
            <w:pPr>
              <w:spacing w:line="240" w:lineRule="auto"/>
              <w:jc w:val="right"/>
              <w:rPr>
                <w:rFonts w:eastAsia="Times New Roman"/>
                <w:color w:val="000000"/>
                <w:lang w:val="en-US"/>
              </w:rPr>
            </w:pPr>
            <w:r w:rsidRPr="007845CE">
              <w:rPr>
                <w:rFonts w:eastAsia="Times New Roman"/>
                <w:color w:val="000000"/>
                <w:lang w:val="en-US"/>
              </w:rPr>
              <w:t>0.995</w:t>
            </w:r>
          </w:p>
        </w:tc>
      </w:tr>
      <w:tr w:rsidR="00F0688A" w:rsidRPr="00406DD6" w14:paraId="3D40BDBE" w14:textId="77777777" w:rsidTr="00A112FF">
        <w:trPr>
          <w:trHeight w:val="300"/>
        </w:trPr>
        <w:tc>
          <w:tcPr>
            <w:tcW w:w="1577" w:type="dxa"/>
            <w:shd w:val="clear" w:color="auto" w:fill="auto"/>
            <w:noWrap/>
            <w:vAlign w:val="bottom"/>
            <w:hideMark/>
          </w:tcPr>
          <w:p w14:paraId="3B87C60F" w14:textId="77777777" w:rsidR="00F0688A" w:rsidRPr="007845CE" w:rsidRDefault="00F0688A" w:rsidP="00A112FF">
            <w:pPr>
              <w:spacing w:line="240" w:lineRule="auto"/>
              <w:jc w:val="right"/>
              <w:rPr>
                <w:rFonts w:eastAsia="Times New Roman"/>
                <w:color w:val="000000"/>
                <w:lang w:val="en-US"/>
              </w:rPr>
            </w:pPr>
            <w:r w:rsidRPr="007845CE">
              <w:rPr>
                <w:rFonts w:eastAsia="Times New Roman"/>
                <w:color w:val="000000"/>
                <w:lang w:val="en-US"/>
              </w:rPr>
              <w:t>100</w:t>
            </w:r>
          </w:p>
        </w:tc>
        <w:tc>
          <w:tcPr>
            <w:tcW w:w="3572" w:type="dxa"/>
            <w:shd w:val="clear" w:color="auto" w:fill="auto"/>
            <w:noWrap/>
            <w:vAlign w:val="bottom"/>
            <w:hideMark/>
          </w:tcPr>
          <w:p w14:paraId="62C5EEC9" w14:textId="77777777" w:rsidR="00F0688A" w:rsidRPr="007845CE" w:rsidRDefault="00F0688A" w:rsidP="00A112FF">
            <w:pPr>
              <w:spacing w:line="240" w:lineRule="auto"/>
              <w:jc w:val="right"/>
              <w:rPr>
                <w:rFonts w:eastAsia="Times New Roman"/>
                <w:color w:val="000000"/>
                <w:lang w:val="en-US"/>
              </w:rPr>
            </w:pPr>
            <w:r w:rsidRPr="007845CE">
              <w:rPr>
                <w:rFonts w:eastAsia="Times New Roman"/>
                <w:color w:val="000000"/>
                <w:lang w:val="en-US"/>
              </w:rPr>
              <w:t>0.292</w:t>
            </w:r>
          </w:p>
        </w:tc>
        <w:tc>
          <w:tcPr>
            <w:tcW w:w="2700" w:type="dxa"/>
            <w:shd w:val="clear" w:color="auto" w:fill="auto"/>
            <w:noWrap/>
            <w:vAlign w:val="bottom"/>
            <w:hideMark/>
          </w:tcPr>
          <w:p w14:paraId="5E667DD8" w14:textId="77777777" w:rsidR="00F0688A" w:rsidRPr="007845CE" w:rsidRDefault="00F0688A" w:rsidP="00A112FF">
            <w:pPr>
              <w:spacing w:line="240" w:lineRule="auto"/>
              <w:jc w:val="right"/>
              <w:rPr>
                <w:rFonts w:eastAsia="Times New Roman"/>
                <w:color w:val="000000"/>
                <w:lang w:val="en-US"/>
              </w:rPr>
            </w:pPr>
            <w:r w:rsidRPr="007845CE">
              <w:rPr>
                <w:rFonts w:eastAsia="Times New Roman"/>
                <w:color w:val="000000"/>
                <w:lang w:val="en-US"/>
              </w:rPr>
              <w:t>0.915</w:t>
            </w:r>
          </w:p>
        </w:tc>
        <w:tc>
          <w:tcPr>
            <w:tcW w:w="2610" w:type="dxa"/>
            <w:shd w:val="clear" w:color="auto" w:fill="auto"/>
            <w:noWrap/>
            <w:vAlign w:val="bottom"/>
            <w:hideMark/>
          </w:tcPr>
          <w:p w14:paraId="1CF6A5BB" w14:textId="77777777" w:rsidR="00F0688A" w:rsidRPr="007845CE" w:rsidRDefault="00F0688A" w:rsidP="00A112FF">
            <w:pPr>
              <w:spacing w:line="240" w:lineRule="auto"/>
              <w:jc w:val="right"/>
              <w:rPr>
                <w:rFonts w:eastAsia="Times New Roman"/>
                <w:color w:val="000000"/>
                <w:lang w:val="en-US"/>
              </w:rPr>
            </w:pPr>
            <w:r w:rsidRPr="007845CE">
              <w:rPr>
                <w:rFonts w:eastAsia="Times New Roman"/>
                <w:color w:val="000000"/>
                <w:lang w:val="en-US"/>
              </w:rPr>
              <w:t>0.994</w:t>
            </w:r>
          </w:p>
        </w:tc>
      </w:tr>
      <w:tr w:rsidR="00F0688A" w:rsidRPr="00406DD6" w14:paraId="71158BD5" w14:textId="77777777" w:rsidTr="00A112FF">
        <w:trPr>
          <w:trHeight w:val="300"/>
        </w:trPr>
        <w:tc>
          <w:tcPr>
            <w:tcW w:w="1577" w:type="dxa"/>
            <w:shd w:val="clear" w:color="auto" w:fill="auto"/>
            <w:noWrap/>
            <w:vAlign w:val="bottom"/>
            <w:hideMark/>
          </w:tcPr>
          <w:p w14:paraId="77BBEE72" w14:textId="77777777" w:rsidR="00F0688A" w:rsidRPr="007845CE" w:rsidRDefault="00F0688A" w:rsidP="00A112FF">
            <w:pPr>
              <w:spacing w:line="240" w:lineRule="auto"/>
              <w:jc w:val="right"/>
              <w:rPr>
                <w:rFonts w:eastAsia="Times New Roman"/>
                <w:color w:val="000000"/>
                <w:lang w:val="en-US"/>
              </w:rPr>
            </w:pPr>
            <w:r w:rsidRPr="007845CE">
              <w:rPr>
                <w:rFonts w:eastAsia="Times New Roman"/>
                <w:color w:val="000000"/>
                <w:lang w:val="en-US"/>
              </w:rPr>
              <w:t>200</w:t>
            </w:r>
          </w:p>
        </w:tc>
        <w:tc>
          <w:tcPr>
            <w:tcW w:w="3572" w:type="dxa"/>
            <w:shd w:val="clear" w:color="auto" w:fill="auto"/>
            <w:noWrap/>
            <w:vAlign w:val="bottom"/>
            <w:hideMark/>
          </w:tcPr>
          <w:p w14:paraId="7FB7961A" w14:textId="77777777" w:rsidR="00F0688A" w:rsidRPr="007845CE" w:rsidRDefault="00F0688A" w:rsidP="00A112FF">
            <w:pPr>
              <w:spacing w:line="240" w:lineRule="auto"/>
              <w:jc w:val="right"/>
              <w:rPr>
                <w:rFonts w:eastAsia="Times New Roman"/>
                <w:color w:val="000000"/>
                <w:lang w:val="en-US"/>
              </w:rPr>
            </w:pPr>
            <w:r w:rsidRPr="007845CE">
              <w:rPr>
                <w:rFonts w:eastAsia="Times New Roman"/>
                <w:color w:val="000000"/>
                <w:lang w:val="en-US"/>
              </w:rPr>
              <w:t>0.522</w:t>
            </w:r>
          </w:p>
        </w:tc>
        <w:tc>
          <w:tcPr>
            <w:tcW w:w="2700" w:type="dxa"/>
            <w:shd w:val="clear" w:color="auto" w:fill="auto"/>
            <w:noWrap/>
            <w:vAlign w:val="bottom"/>
            <w:hideMark/>
          </w:tcPr>
          <w:p w14:paraId="41066C0A" w14:textId="77777777" w:rsidR="00F0688A" w:rsidRPr="007845CE" w:rsidRDefault="00F0688A" w:rsidP="00A112FF">
            <w:pPr>
              <w:spacing w:line="240" w:lineRule="auto"/>
              <w:jc w:val="right"/>
              <w:rPr>
                <w:rFonts w:eastAsia="Times New Roman"/>
                <w:color w:val="000000"/>
                <w:lang w:val="en-US"/>
              </w:rPr>
            </w:pPr>
            <w:r w:rsidRPr="007845CE">
              <w:rPr>
                <w:rFonts w:eastAsia="Times New Roman"/>
                <w:color w:val="000000"/>
                <w:lang w:val="en-US"/>
              </w:rPr>
              <w:t>0.943</w:t>
            </w:r>
          </w:p>
        </w:tc>
        <w:tc>
          <w:tcPr>
            <w:tcW w:w="2610" w:type="dxa"/>
            <w:shd w:val="clear" w:color="auto" w:fill="auto"/>
            <w:noWrap/>
            <w:vAlign w:val="bottom"/>
            <w:hideMark/>
          </w:tcPr>
          <w:p w14:paraId="2E6B9A91" w14:textId="77777777" w:rsidR="00F0688A" w:rsidRPr="007845CE" w:rsidRDefault="00F0688A" w:rsidP="00A112FF">
            <w:pPr>
              <w:spacing w:line="240" w:lineRule="auto"/>
              <w:jc w:val="right"/>
              <w:rPr>
                <w:rFonts w:eastAsia="Times New Roman"/>
                <w:color w:val="000000"/>
                <w:lang w:val="en-US"/>
              </w:rPr>
            </w:pPr>
            <w:r w:rsidRPr="007845CE">
              <w:rPr>
                <w:rFonts w:eastAsia="Times New Roman"/>
                <w:color w:val="000000"/>
                <w:lang w:val="en-US"/>
              </w:rPr>
              <w:t>0.992</w:t>
            </w:r>
          </w:p>
        </w:tc>
      </w:tr>
      <w:tr w:rsidR="00F0688A" w:rsidRPr="00406DD6" w14:paraId="66734BC4" w14:textId="77777777" w:rsidTr="00A112FF">
        <w:trPr>
          <w:trHeight w:val="300"/>
        </w:trPr>
        <w:tc>
          <w:tcPr>
            <w:tcW w:w="1577" w:type="dxa"/>
            <w:shd w:val="clear" w:color="auto" w:fill="auto"/>
            <w:noWrap/>
            <w:vAlign w:val="bottom"/>
            <w:hideMark/>
          </w:tcPr>
          <w:p w14:paraId="62A25E71" w14:textId="77777777" w:rsidR="00F0688A" w:rsidRPr="007845CE" w:rsidRDefault="00F0688A" w:rsidP="00A112FF">
            <w:pPr>
              <w:spacing w:line="240" w:lineRule="auto"/>
              <w:jc w:val="right"/>
              <w:rPr>
                <w:rFonts w:eastAsia="Times New Roman"/>
                <w:color w:val="000000"/>
                <w:lang w:val="en-US"/>
              </w:rPr>
            </w:pPr>
            <w:r w:rsidRPr="007845CE">
              <w:rPr>
                <w:rFonts w:eastAsia="Times New Roman"/>
                <w:color w:val="000000"/>
                <w:lang w:val="en-US"/>
              </w:rPr>
              <w:t>500</w:t>
            </w:r>
          </w:p>
        </w:tc>
        <w:tc>
          <w:tcPr>
            <w:tcW w:w="3572" w:type="dxa"/>
            <w:shd w:val="clear" w:color="auto" w:fill="auto"/>
            <w:noWrap/>
            <w:vAlign w:val="bottom"/>
            <w:hideMark/>
          </w:tcPr>
          <w:p w14:paraId="0A0DFCD5" w14:textId="77777777" w:rsidR="00F0688A" w:rsidRPr="007845CE" w:rsidRDefault="00F0688A" w:rsidP="00A112FF">
            <w:pPr>
              <w:spacing w:line="240" w:lineRule="auto"/>
              <w:jc w:val="right"/>
              <w:rPr>
                <w:rFonts w:eastAsia="Times New Roman"/>
                <w:color w:val="000000"/>
                <w:lang w:val="en-US"/>
              </w:rPr>
            </w:pPr>
            <w:r w:rsidRPr="007845CE">
              <w:rPr>
                <w:rFonts w:eastAsia="Times New Roman"/>
                <w:color w:val="000000"/>
                <w:lang w:val="en-US"/>
              </w:rPr>
              <w:t>0.793</w:t>
            </w:r>
          </w:p>
        </w:tc>
        <w:tc>
          <w:tcPr>
            <w:tcW w:w="2700" w:type="dxa"/>
            <w:shd w:val="clear" w:color="auto" w:fill="auto"/>
            <w:noWrap/>
            <w:vAlign w:val="bottom"/>
            <w:hideMark/>
          </w:tcPr>
          <w:p w14:paraId="55A91A72" w14:textId="77777777" w:rsidR="00F0688A" w:rsidRPr="007845CE" w:rsidRDefault="00F0688A" w:rsidP="00A112FF">
            <w:pPr>
              <w:spacing w:line="240" w:lineRule="auto"/>
              <w:jc w:val="right"/>
              <w:rPr>
                <w:rFonts w:eastAsia="Times New Roman"/>
                <w:color w:val="000000"/>
                <w:lang w:val="en-US"/>
              </w:rPr>
            </w:pPr>
            <w:r w:rsidRPr="007845CE">
              <w:rPr>
                <w:rFonts w:eastAsia="Times New Roman"/>
                <w:color w:val="000000"/>
                <w:lang w:val="en-US"/>
              </w:rPr>
              <w:t>0.956</w:t>
            </w:r>
          </w:p>
        </w:tc>
        <w:tc>
          <w:tcPr>
            <w:tcW w:w="2610" w:type="dxa"/>
            <w:shd w:val="clear" w:color="auto" w:fill="auto"/>
            <w:noWrap/>
            <w:vAlign w:val="bottom"/>
            <w:hideMark/>
          </w:tcPr>
          <w:p w14:paraId="5368618D" w14:textId="77777777" w:rsidR="00F0688A" w:rsidRPr="007845CE" w:rsidRDefault="00F0688A" w:rsidP="00A112FF">
            <w:pPr>
              <w:spacing w:line="240" w:lineRule="auto"/>
              <w:jc w:val="right"/>
              <w:rPr>
                <w:rFonts w:eastAsia="Times New Roman"/>
                <w:color w:val="000000"/>
                <w:lang w:val="en-US"/>
              </w:rPr>
            </w:pPr>
            <w:r w:rsidRPr="007845CE">
              <w:rPr>
                <w:rFonts w:eastAsia="Times New Roman"/>
                <w:color w:val="000000"/>
                <w:lang w:val="en-US"/>
              </w:rPr>
              <w:t>0.986</w:t>
            </w:r>
          </w:p>
        </w:tc>
      </w:tr>
      <w:tr w:rsidR="00F0688A" w:rsidRPr="00406DD6" w14:paraId="5F215836" w14:textId="77777777" w:rsidTr="00A112FF">
        <w:trPr>
          <w:trHeight w:val="300"/>
        </w:trPr>
        <w:tc>
          <w:tcPr>
            <w:tcW w:w="1577" w:type="dxa"/>
            <w:shd w:val="clear" w:color="auto" w:fill="auto"/>
            <w:noWrap/>
            <w:vAlign w:val="bottom"/>
            <w:hideMark/>
          </w:tcPr>
          <w:p w14:paraId="702E8D78" w14:textId="77777777" w:rsidR="00F0688A" w:rsidRPr="007845CE" w:rsidRDefault="00F0688A" w:rsidP="00A112FF">
            <w:pPr>
              <w:spacing w:line="240" w:lineRule="auto"/>
              <w:jc w:val="right"/>
              <w:rPr>
                <w:rFonts w:eastAsia="Times New Roman"/>
                <w:color w:val="000000"/>
                <w:lang w:val="en-US"/>
              </w:rPr>
            </w:pPr>
            <w:r w:rsidRPr="007845CE">
              <w:rPr>
                <w:rFonts w:eastAsia="Times New Roman"/>
                <w:color w:val="000000"/>
                <w:lang w:val="en-US"/>
              </w:rPr>
              <w:t>800</w:t>
            </w:r>
          </w:p>
        </w:tc>
        <w:tc>
          <w:tcPr>
            <w:tcW w:w="3572" w:type="dxa"/>
            <w:shd w:val="clear" w:color="auto" w:fill="auto"/>
            <w:noWrap/>
            <w:vAlign w:val="bottom"/>
            <w:hideMark/>
          </w:tcPr>
          <w:p w14:paraId="44F62AAE" w14:textId="77777777" w:rsidR="00F0688A" w:rsidRPr="007845CE" w:rsidRDefault="00F0688A" w:rsidP="00A112FF">
            <w:pPr>
              <w:spacing w:line="240" w:lineRule="auto"/>
              <w:jc w:val="right"/>
              <w:rPr>
                <w:rFonts w:eastAsia="Times New Roman"/>
                <w:color w:val="000000"/>
                <w:lang w:val="en-US"/>
              </w:rPr>
            </w:pPr>
            <w:r w:rsidRPr="007845CE">
              <w:rPr>
                <w:rFonts w:eastAsia="Times New Roman"/>
                <w:color w:val="000000"/>
                <w:lang w:val="en-US"/>
              </w:rPr>
              <w:t>0.910</w:t>
            </w:r>
          </w:p>
        </w:tc>
        <w:tc>
          <w:tcPr>
            <w:tcW w:w="2700" w:type="dxa"/>
            <w:shd w:val="clear" w:color="auto" w:fill="auto"/>
            <w:noWrap/>
            <w:vAlign w:val="bottom"/>
            <w:hideMark/>
          </w:tcPr>
          <w:p w14:paraId="32D0393E" w14:textId="77777777" w:rsidR="00F0688A" w:rsidRPr="007845CE" w:rsidRDefault="00F0688A" w:rsidP="00A112FF">
            <w:pPr>
              <w:spacing w:line="240" w:lineRule="auto"/>
              <w:jc w:val="right"/>
              <w:rPr>
                <w:rFonts w:eastAsia="Times New Roman"/>
                <w:color w:val="000000"/>
                <w:lang w:val="en-US"/>
              </w:rPr>
            </w:pPr>
            <w:r w:rsidRPr="007845CE">
              <w:rPr>
                <w:rFonts w:eastAsia="Times New Roman"/>
                <w:color w:val="000000"/>
                <w:lang w:val="en-US"/>
              </w:rPr>
              <w:t>0.962</w:t>
            </w:r>
          </w:p>
        </w:tc>
        <w:tc>
          <w:tcPr>
            <w:tcW w:w="2610" w:type="dxa"/>
            <w:shd w:val="clear" w:color="auto" w:fill="auto"/>
            <w:noWrap/>
            <w:vAlign w:val="bottom"/>
            <w:hideMark/>
          </w:tcPr>
          <w:p w14:paraId="7930C5CE" w14:textId="77777777" w:rsidR="00F0688A" w:rsidRPr="007845CE" w:rsidRDefault="00F0688A" w:rsidP="00A112FF">
            <w:pPr>
              <w:spacing w:line="240" w:lineRule="auto"/>
              <w:jc w:val="right"/>
              <w:rPr>
                <w:rFonts w:eastAsia="Times New Roman"/>
                <w:color w:val="000000"/>
                <w:lang w:val="en-US"/>
              </w:rPr>
            </w:pPr>
            <w:r w:rsidRPr="007845CE">
              <w:rPr>
                <w:rFonts w:eastAsia="Times New Roman"/>
                <w:color w:val="000000"/>
                <w:lang w:val="en-US"/>
              </w:rPr>
              <w:t>0.985</w:t>
            </w:r>
          </w:p>
        </w:tc>
      </w:tr>
      <w:tr w:rsidR="00F0688A" w:rsidRPr="00406DD6" w14:paraId="45FDC188" w14:textId="77777777" w:rsidTr="00A112FF">
        <w:trPr>
          <w:trHeight w:val="300"/>
        </w:trPr>
        <w:tc>
          <w:tcPr>
            <w:tcW w:w="1577" w:type="dxa"/>
            <w:shd w:val="clear" w:color="auto" w:fill="auto"/>
            <w:noWrap/>
            <w:vAlign w:val="bottom"/>
            <w:hideMark/>
          </w:tcPr>
          <w:p w14:paraId="1D41EA82" w14:textId="77777777" w:rsidR="00F0688A" w:rsidRPr="007845CE" w:rsidRDefault="00F0688A" w:rsidP="00A112FF">
            <w:pPr>
              <w:spacing w:line="240" w:lineRule="auto"/>
              <w:jc w:val="right"/>
              <w:rPr>
                <w:rFonts w:eastAsia="Times New Roman"/>
                <w:b/>
                <w:bCs/>
                <w:i/>
                <w:iCs/>
                <w:color w:val="000000"/>
                <w:lang w:val="en-US"/>
              </w:rPr>
            </w:pPr>
            <w:r w:rsidRPr="007845CE">
              <w:rPr>
                <w:rFonts w:eastAsia="Times New Roman"/>
                <w:b/>
                <w:bCs/>
                <w:i/>
                <w:iCs/>
                <w:color w:val="000000"/>
                <w:lang w:val="en-US"/>
              </w:rPr>
              <w:t>1,000</w:t>
            </w:r>
          </w:p>
        </w:tc>
        <w:tc>
          <w:tcPr>
            <w:tcW w:w="3572" w:type="dxa"/>
            <w:shd w:val="clear" w:color="auto" w:fill="auto"/>
            <w:noWrap/>
            <w:vAlign w:val="bottom"/>
            <w:hideMark/>
          </w:tcPr>
          <w:p w14:paraId="04CE3D5E" w14:textId="77777777" w:rsidR="00F0688A" w:rsidRPr="007845CE" w:rsidRDefault="00F0688A" w:rsidP="00A112FF">
            <w:pPr>
              <w:spacing w:line="240" w:lineRule="auto"/>
              <w:jc w:val="right"/>
              <w:rPr>
                <w:rFonts w:eastAsia="Times New Roman"/>
                <w:b/>
                <w:bCs/>
                <w:i/>
                <w:iCs/>
                <w:color w:val="000000"/>
                <w:lang w:val="en-US"/>
              </w:rPr>
            </w:pPr>
            <w:r w:rsidRPr="007845CE">
              <w:rPr>
                <w:rFonts w:eastAsia="Times New Roman"/>
                <w:b/>
                <w:bCs/>
                <w:i/>
                <w:iCs/>
                <w:color w:val="000000"/>
                <w:lang w:val="en-US"/>
              </w:rPr>
              <w:t>0.944</w:t>
            </w:r>
          </w:p>
        </w:tc>
        <w:tc>
          <w:tcPr>
            <w:tcW w:w="2700" w:type="dxa"/>
            <w:shd w:val="clear" w:color="auto" w:fill="auto"/>
            <w:noWrap/>
            <w:vAlign w:val="bottom"/>
            <w:hideMark/>
          </w:tcPr>
          <w:p w14:paraId="77150534" w14:textId="77777777" w:rsidR="00F0688A" w:rsidRPr="007845CE" w:rsidRDefault="00F0688A" w:rsidP="00A112FF">
            <w:pPr>
              <w:spacing w:line="240" w:lineRule="auto"/>
              <w:jc w:val="right"/>
              <w:rPr>
                <w:rFonts w:eastAsia="Times New Roman"/>
                <w:b/>
                <w:bCs/>
                <w:i/>
                <w:iCs/>
                <w:color w:val="000000"/>
                <w:lang w:val="en-US"/>
              </w:rPr>
            </w:pPr>
            <w:r w:rsidRPr="007845CE">
              <w:rPr>
                <w:rFonts w:eastAsia="Times New Roman"/>
                <w:b/>
                <w:bCs/>
                <w:i/>
                <w:iCs/>
                <w:color w:val="000000"/>
                <w:lang w:val="en-US"/>
              </w:rPr>
              <w:t>0.963</w:t>
            </w:r>
          </w:p>
        </w:tc>
        <w:tc>
          <w:tcPr>
            <w:tcW w:w="2610" w:type="dxa"/>
            <w:shd w:val="clear" w:color="auto" w:fill="auto"/>
            <w:noWrap/>
            <w:vAlign w:val="bottom"/>
            <w:hideMark/>
          </w:tcPr>
          <w:p w14:paraId="7C7595B8" w14:textId="77777777" w:rsidR="00F0688A" w:rsidRPr="007845CE" w:rsidRDefault="00F0688A" w:rsidP="00A112FF">
            <w:pPr>
              <w:spacing w:line="240" w:lineRule="auto"/>
              <w:jc w:val="right"/>
              <w:rPr>
                <w:rFonts w:eastAsia="Times New Roman"/>
                <w:b/>
                <w:bCs/>
                <w:i/>
                <w:iCs/>
                <w:color w:val="000000"/>
                <w:lang w:val="en-US"/>
              </w:rPr>
            </w:pPr>
            <w:r w:rsidRPr="007845CE">
              <w:rPr>
                <w:rFonts w:eastAsia="Times New Roman"/>
                <w:b/>
                <w:bCs/>
                <w:i/>
                <w:iCs/>
                <w:color w:val="000000"/>
                <w:lang w:val="en-US"/>
              </w:rPr>
              <w:t>0.984</w:t>
            </w:r>
          </w:p>
        </w:tc>
      </w:tr>
      <w:tr w:rsidR="00F0688A" w:rsidRPr="00406DD6" w14:paraId="542456A4" w14:textId="77777777" w:rsidTr="00A112FF">
        <w:trPr>
          <w:trHeight w:val="300"/>
        </w:trPr>
        <w:tc>
          <w:tcPr>
            <w:tcW w:w="1577" w:type="dxa"/>
            <w:shd w:val="clear" w:color="auto" w:fill="auto"/>
            <w:noWrap/>
            <w:vAlign w:val="bottom"/>
            <w:hideMark/>
          </w:tcPr>
          <w:p w14:paraId="32F66AD4" w14:textId="77777777" w:rsidR="00F0688A" w:rsidRPr="007845CE" w:rsidRDefault="00F0688A" w:rsidP="00A112FF">
            <w:pPr>
              <w:spacing w:line="240" w:lineRule="auto"/>
              <w:jc w:val="right"/>
              <w:rPr>
                <w:rFonts w:eastAsia="Times New Roman"/>
                <w:color w:val="000000"/>
                <w:lang w:val="en-US"/>
              </w:rPr>
            </w:pPr>
            <w:r w:rsidRPr="007845CE">
              <w:rPr>
                <w:rFonts w:eastAsia="Times New Roman"/>
                <w:color w:val="000000"/>
                <w:lang w:val="en-US"/>
              </w:rPr>
              <w:t>1,073</w:t>
            </w:r>
          </w:p>
        </w:tc>
        <w:tc>
          <w:tcPr>
            <w:tcW w:w="3572" w:type="dxa"/>
            <w:shd w:val="clear" w:color="auto" w:fill="auto"/>
            <w:noWrap/>
            <w:vAlign w:val="bottom"/>
            <w:hideMark/>
          </w:tcPr>
          <w:p w14:paraId="326D1A7D" w14:textId="77777777" w:rsidR="00F0688A" w:rsidRPr="007845CE" w:rsidRDefault="00F0688A" w:rsidP="00A112FF">
            <w:pPr>
              <w:spacing w:line="240" w:lineRule="auto"/>
              <w:jc w:val="right"/>
              <w:rPr>
                <w:rFonts w:eastAsia="Times New Roman"/>
                <w:color w:val="000000"/>
                <w:lang w:val="en-US"/>
              </w:rPr>
            </w:pPr>
            <w:r w:rsidRPr="007845CE">
              <w:rPr>
                <w:rFonts w:eastAsia="Times New Roman"/>
                <w:color w:val="000000"/>
                <w:lang w:val="en-US"/>
              </w:rPr>
              <w:t>0.950</w:t>
            </w:r>
          </w:p>
        </w:tc>
        <w:tc>
          <w:tcPr>
            <w:tcW w:w="2700" w:type="dxa"/>
            <w:shd w:val="clear" w:color="auto" w:fill="auto"/>
            <w:noWrap/>
            <w:vAlign w:val="bottom"/>
            <w:hideMark/>
          </w:tcPr>
          <w:p w14:paraId="1E9DEE3A" w14:textId="77777777" w:rsidR="00F0688A" w:rsidRPr="007845CE" w:rsidRDefault="00F0688A" w:rsidP="00A112FF">
            <w:pPr>
              <w:spacing w:line="240" w:lineRule="auto"/>
              <w:jc w:val="right"/>
              <w:rPr>
                <w:rFonts w:eastAsia="Times New Roman"/>
                <w:color w:val="000000"/>
                <w:lang w:val="en-US"/>
              </w:rPr>
            </w:pPr>
            <w:r w:rsidRPr="007845CE">
              <w:rPr>
                <w:rFonts w:eastAsia="Times New Roman"/>
                <w:color w:val="000000"/>
                <w:lang w:val="en-US"/>
              </w:rPr>
              <w:t>0.964</w:t>
            </w:r>
          </w:p>
        </w:tc>
        <w:tc>
          <w:tcPr>
            <w:tcW w:w="2610" w:type="dxa"/>
            <w:shd w:val="clear" w:color="auto" w:fill="auto"/>
            <w:noWrap/>
            <w:vAlign w:val="bottom"/>
            <w:hideMark/>
          </w:tcPr>
          <w:p w14:paraId="2BC8DF1E" w14:textId="77777777" w:rsidR="00F0688A" w:rsidRPr="007845CE" w:rsidRDefault="00F0688A" w:rsidP="00A112FF">
            <w:pPr>
              <w:spacing w:line="240" w:lineRule="auto"/>
              <w:jc w:val="right"/>
              <w:rPr>
                <w:rFonts w:eastAsia="Times New Roman"/>
                <w:color w:val="000000"/>
                <w:lang w:val="en-US"/>
              </w:rPr>
            </w:pPr>
            <w:r w:rsidRPr="007845CE">
              <w:rPr>
                <w:rFonts w:eastAsia="Times New Roman"/>
                <w:color w:val="000000"/>
                <w:lang w:val="en-US"/>
              </w:rPr>
              <w:t>0.983</w:t>
            </w:r>
          </w:p>
        </w:tc>
      </w:tr>
      <w:tr w:rsidR="00F0688A" w:rsidRPr="00406DD6" w14:paraId="12AFE96B" w14:textId="77777777" w:rsidTr="00A112FF">
        <w:trPr>
          <w:trHeight w:val="300"/>
        </w:trPr>
        <w:tc>
          <w:tcPr>
            <w:tcW w:w="1577" w:type="dxa"/>
            <w:shd w:val="clear" w:color="auto" w:fill="auto"/>
            <w:noWrap/>
            <w:vAlign w:val="bottom"/>
            <w:hideMark/>
          </w:tcPr>
          <w:p w14:paraId="111CBC21" w14:textId="77777777" w:rsidR="00F0688A" w:rsidRPr="007845CE" w:rsidRDefault="00F0688A" w:rsidP="00A112FF">
            <w:pPr>
              <w:spacing w:line="240" w:lineRule="auto"/>
              <w:jc w:val="right"/>
              <w:rPr>
                <w:rFonts w:eastAsia="Times New Roman"/>
                <w:color w:val="000000"/>
                <w:lang w:val="en-US"/>
              </w:rPr>
            </w:pPr>
            <w:r w:rsidRPr="007845CE">
              <w:rPr>
                <w:rFonts w:eastAsia="Times New Roman"/>
                <w:color w:val="000000"/>
                <w:lang w:val="en-US"/>
              </w:rPr>
              <w:t>1,200</w:t>
            </w:r>
          </w:p>
        </w:tc>
        <w:tc>
          <w:tcPr>
            <w:tcW w:w="3572" w:type="dxa"/>
            <w:shd w:val="clear" w:color="auto" w:fill="auto"/>
            <w:noWrap/>
            <w:vAlign w:val="bottom"/>
            <w:hideMark/>
          </w:tcPr>
          <w:p w14:paraId="1669FCB5" w14:textId="77777777" w:rsidR="00F0688A" w:rsidRPr="007845CE" w:rsidRDefault="00F0688A" w:rsidP="00A112FF">
            <w:pPr>
              <w:spacing w:line="240" w:lineRule="auto"/>
              <w:jc w:val="right"/>
              <w:rPr>
                <w:rFonts w:eastAsia="Times New Roman"/>
                <w:color w:val="000000"/>
                <w:lang w:val="en-US"/>
              </w:rPr>
            </w:pPr>
            <w:r w:rsidRPr="007845CE">
              <w:rPr>
                <w:rFonts w:eastAsia="Times New Roman"/>
                <w:color w:val="000000"/>
                <w:lang w:val="en-US"/>
              </w:rPr>
              <w:t>0.964</w:t>
            </w:r>
          </w:p>
        </w:tc>
        <w:tc>
          <w:tcPr>
            <w:tcW w:w="2700" w:type="dxa"/>
            <w:shd w:val="clear" w:color="auto" w:fill="auto"/>
            <w:noWrap/>
            <w:vAlign w:val="bottom"/>
            <w:hideMark/>
          </w:tcPr>
          <w:p w14:paraId="7B106080" w14:textId="77777777" w:rsidR="00F0688A" w:rsidRPr="007845CE" w:rsidRDefault="00F0688A" w:rsidP="00A112FF">
            <w:pPr>
              <w:spacing w:line="240" w:lineRule="auto"/>
              <w:jc w:val="right"/>
              <w:rPr>
                <w:rFonts w:eastAsia="Times New Roman"/>
                <w:color w:val="000000"/>
                <w:lang w:val="en-US"/>
              </w:rPr>
            </w:pPr>
            <w:r w:rsidRPr="007845CE">
              <w:rPr>
                <w:rFonts w:eastAsia="Times New Roman"/>
                <w:color w:val="000000"/>
                <w:lang w:val="en-US"/>
              </w:rPr>
              <w:t>0.965</w:t>
            </w:r>
          </w:p>
        </w:tc>
        <w:tc>
          <w:tcPr>
            <w:tcW w:w="2610" w:type="dxa"/>
            <w:shd w:val="clear" w:color="auto" w:fill="auto"/>
            <w:noWrap/>
            <w:vAlign w:val="bottom"/>
            <w:hideMark/>
          </w:tcPr>
          <w:p w14:paraId="3E5309E8" w14:textId="77777777" w:rsidR="00F0688A" w:rsidRPr="007845CE" w:rsidRDefault="00F0688A" w:rsidP="00A112FF">
            <w:pPr>
              <w:spacing w:line="240" w:lineRule="auto"/>
              <w:jc w:val="right"/>
              <w:rPr>
                <w:rFonts w:eastAsia="Times New Roman"/>
                <w:color w:val="000000"/>
                <w:lang w:val="en-US"/>
              </w:rPr>
            </w:pPr>
            <w:r w:rsidRPr="007845CE">
              <w:rPr>
                <w:rFonts w:eastAsia="Times New Roman"/>
                <w:color w:val="000000"/>
                <w:lang w:val="en-US"/>
              </w:rPr>
              <w:t>0.983</w:t>
            </w:r>
          </w:p>
        </w:tc>
      </w:tr>
      <w:tr w:rsidR="00F0688A" w:rsidRPr="00406DD6" w14:paraId="56552D08" w14:textId="77777777" w:rsidTr="00A112FF">
        <w:trPr>
          <w:trHeight w:val="300"/>
        </w:trPr>
        <w:tc>
          <w:tcPr>
            <w:tcW w:w="1577" w:type="dxa"/>
            <w:shd w:val="clear" w:color="auto" w:fill="auto"/>
            <w:noWrap/>
            <w:vAlign w:val="bottom"/>
            <w:hideMark/>
          </w:tcPr>
          <w:p w14:paraId="019A6313" w14:textId="77777777" w:rsidR="00F0688A" w:rsidRPr="007845CE" w:rsidRDefault="00F0688A" w:rsidP="00A112FF">
            <w:pPr>
              <w:spacing w:line="240" w:lineRule="auto"/>
              <w:jc w:val="right"/>
              <w:rPr>
                <w:rFonts w:eastAsia="Times New Roman"/>
                <w:color w:val="000000"/>
                <w:lang w:val="en-US"/>
              </w:rPr>
            </w:pPr>
            <w:r w:rsidRPr="007845CE">
              <w:rPr>
                <w:rFonts w:eastAsia="Times New Roman"/>
                <w:color w:val="000000"/>
                <w:lang w:val="en-US"/>
              </w:rPr>
              <w:t>1,500</w:t>
            </w:r>
          </w:p>
        </w:tc>
        <w:tc>
          <w:tcPr>
            <w:tcW w:w="3572" w:type="dxa"/>
            <w:shd w:val="clear" w:color="auto" w:fill="auto"/>
            <w:noWrap/>
            <w:vAlign w:val="bottom"/>
            <w:hideMark/>
          </w:tcPr>
          <w:p w14:paraId="1AD78208" w14:textId="77777777" w:rsidR="00F0688A" w:rsidRPr="007845CE" w:rsidRDefault="00F0688A" w:rsidP="00A112FF">
            <w:pPr>
              <w:spacing w:line="240" w:lineRule="auto"/>
              <w:jc w:val="right"/>
              <w:rPr>
                <w:rFonts w:eastAsia="Times New Roman"/>
                <w:color w:val="000000"/>
                <w:lang w:val="en-US"/>
              </w:rPr>
            </w:pPr>
            <w:r w:rsidRPr="007845CE">
              <w:rPr>
                <w:rFonts w:eastAsia="Times New Roman"/>
                <w:color w:val="000000"/>
                <w:lang w:val="en-US"/>
              </w:rPr>
              <w:t>0.978</w:t>
            </w:r>
          </w:p>
        </w:tc>
        <w:tc>
          <w:tcPr>
            <w:tcW w:w="2700" w:type="dxa"/>
            <w:shd w:val="clear" w:color="auto" w:fill="auto"/>
            <w:noWrap/>
            <w:vAlign w:val="bottom"/>
            <w:hideMark/>
          </w:tcPr>
          <w:p w14:paraId="58A4343D" w14:textId="77777777" w:rsidR="00F0688A" w:rsidRPr="007845CE" w:rsidRDefault="00F0688A" w:rsidP="00A112FF">
            <w:pPr>
              <w:spacing w:line="240" w:lineRule="auto"/>
              <w:jc w:val="right"/>
              <w:rPr>
                <w:rFonts w:eastAsia="Times New Roman"/>
                <w:color w:val="000000"/>
                <w:lang w:val="en-US"/>
              </w:rPr>
            </w:pPr>
            <w:r w:rsidRPr="007845CE">
              <w:rPr>
                <w:rFonts w:eastAsia="Times New Roman"/>
                <w:color w:val="000000"/>
                <w:lang w:val="en-US"/>
              </w:rPr>
              <w:t>0.965</w:t>
            </w:r>
          </w:p>
        </w:tc>
        <w:tc>
          <w:tcPr>
            <w:tcW w:w="2610" w:type="dxa"/>
            <w:shd w:val="clear" w:color="auto" w:fill="auto"/>
            <w:noWrap/>
            <w:vAlign w:val="bottom"/>
            <w:hideMark/>
          </w:tcPr>
          <w:p w14:paraId="2E74EA81" w14:textId="77777777" w:rsidR="00F0688A" w:rsidRPr="007845CE" w:rsidRDefault="00F0688A" w:rsidP="00A112FF">
            <w:pPr>
              <w:spacing w:line="240" w:lineRule="auto"/>
              <w:jc w:val="right"/>
              <w:rPr>
                <w:rFonts w:eastAsia="Times New Roman"/>
                <w:color w:val="000000"/>
                <w:lang w:val="en-US"/>
              </w:rPr>
            </w:pPr>
            <w:r w:rsidRPr="007845CE">
              <w:rPr>
                <w:rFonts w:eastAsia="Times New Roman"/>
                <w:color w:val="000000"/>
                <w:lang w:val="en-US"/>
              </w:rPr>
              <w:t>0.982</w:t>
            </w:r>
          </w:p>
        </w:tc>
      </w:tr>
      <w:tr w:rsidR="00F0688A" w:rsidRPr="00406DD6" w14:paraId="4CC36D3B" w14:textId="77777777" w:rsidTr="00A112FF">
        <w:trPr>
          <w:trHeight w:val="300"/>
        </w:trPr>
        <w:tc>
          <w:tcPr>
            <w:tcW w:w="1577" w:type="dxa"/>
            <w:shd w:val="clear" w:color="auto" w:fill="auto"/>
            <w:noWrap/>
            <w:vAlign w:val="bottom"/>
            <w:hideMark/>
          </w:tcPr>
          <w:p w14:paraId="1CAD6167" w14:textId="77777777" w:rsidR="00F0688A" w:rsidRPr="007845CE" w:rsidRDefault="00F0688A" w:rsidP="00A112FF">
            <w:pPr>
              <w:spacing w:line="240" w:lineRule="auto"/>
              <w:jc w:val="right"/>
              <w:rPr>
                <w:rFonts w:eastAsia="Times New Roman"/>
                <w:color w:val="000000"/>
                <w:lang w:val="en-US"/>
              </w:rPr>
            </w:pPr>
            <w:r w:rsidRPr="007845CE">
              <w:rPr>
                <w:rFonts w:eastAsia="Times New Roman"/>
                <w:color w:val="000000"/>
                <w:lang w:val="en-US"/>
              </w:rPr>
              <w:t>2,000</w:t>
            </w:r>
          </w:p>
        </w:tc>
        <w:tc>
          <w:tcPr>
            <w:tcW w:w="3572" w:type="dxa"/>
            <w:shd w:val="clear" w:color="auto" w:fill="auto"/>
            <w:noWrap/>
            <w:vAlign w:val="bottom"/>
            <w:hideMark/>
          </w:tcPr>
          <w:p w14:paraId="427E698F" w14:textId="77777777" w:rsidR="00F0688A" w:rsidRPr="007845CE" w:rsidRDefault="00F0688A" w:rsidP="00A112FF">
            <w:pPr>
              <w:spacing w:line="240" w:lineRule="auto"/>
              <w:jc w:val="right"/>
              <w:rPr>
                <w:rFonts w:eastAsia="Times New Roman"/>
                <w:color w:val="000000"/>
                <w:lang w:val="en-US"/>
              </w:rPr>
            </w:pPr>
            <w:r w:rsidRPr="007845CE">
              <w:rPr>
                <w:rFonts w:eastAsia="Times New Roman"/>
                <w:color w:val="000000"/>
                <w:lang w:val="en-US"/>
              </w:rPr>
              <w:t>0.993</w:t>
            </w:r>
          </w:p>
        </w:tc>
        <w:tc>
          <w:tcPr>
            <w:tcW w:w="2700" w:type="dxa"/>
            <w:shd w:val="clear" w:color="auto" w:fill="auto"/>
            <w:noWrap/>
            <w:vAlign w:val="bottom"/>
            <w:hideMark/>
          </w:tcPr>
          <w:p w14:paraId="06A4752F" w14:textId="77777777" w:rsidR="00F0688A" w:rsidRPr="007845CE" w:rsidRDefault="00F0688A" w:rsidP="00A112FF">
            <w:pPr>
              <w:spacing w:line="240" w:lineRule="auto"/>
              <w:jc w:val="right"/>
              <w:rPr>
                <w:rFonts w:eastAsia="Times New Roman"/>
                <w:color w:val="000000"/>
                <w:lang w:val="en-US"/>
              </w:rPr>
            </w:pPr>
            <w:r w:rsidRPr="007845CE">
              <w:rPr>
                <w:rFonts w:eastAsia="Times New Roman"/>
                <w:color w:val="000000"/>
                <w:lang w:val="en-US"/>
              </w:rPr>
              <w:t>0.967</w:t>
            </w:r>
          </w:p>
        </w:tc>
        <w:tc>
          <w:tcPr>
            <w:tcW w:w="2610" w:type="dxa"/>
            <w:shd w:val="clear" w:color="auto" w:fill="auto"/>
            <w:noWrap/>
            <w:vAlign w:val="bottom"/>
            <w:hideMark/>
          </w:tcPr>
          <w:p w14:paraId="6E304491" w14:textId="77777777" w:rsidR="00F0688A" w:rsidRPr="007845CE" w:rsidRDefault="00F0688A" w:rsidP="00A112FF">
            <w:pPr>
              <w:spacing w:line="240" w:lineRule="auto"/>
              <w:jc w:val="right"/>
              <w:rPr>
                <w:rFonts w:eastAsia="Times New Roman"/>
                <w:color w:val="000000"/>
                <w:lang w:val="en-US"/>
              </w:rPr>
            </w:pPr>
            <w:r w:rsidRPr="007845CE">
              <w:rPr>
                <w:rFonts w:eastAsia="Times New Roman"/>
                <w:color w:val="000000"/>
                <w:lang w:val="en-US"/>
              </w:rPr>
              <w:t>0.981</w:t>
            </w:r>
          </w:p>
        </w:tc>
      </w:tr>
    </w:tbl>
    <w:p w14:paraId="4E04E39D" w14:textId="49092A85" w:rsidR="00AC7E7D" w:rsidRPr="00F224E5" w:rsidRDefault="00AC7E7D" w:rsidP="00F224E5">
      <w:pPr>
        <w:rPr>
          <w:rFonts w:ascii="Calibri" w:eastAsia="Calibri" w:hAnsi="Calibri" w:cs="Calibri"/>
          <w:b/>
          <w:sz w:val="26"/>
          <w:szCs w:val="26"/>
        </w:rPr>
      </w:pPr>
    </w:p>
    <w:sectPr w:rsidR="00AC7E7D" w:rsidRPr="00F224E5">
      <w:footerReference w:type="default" r:id="rId71"/>
      <w:pgSz w:w="12240" w:h="15840"/>
      <w:pgMar w:top="720" w:right="720" w:bottom="720" w:left="72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18D216" w14:textId="77777777" w:rsidR="00196FB6" w:rsidRDefault="00196FB6">
      <w:pPr>
        <w:spacing w:line="240" w:lineRule="auto"/>
      </w:pPr>
      <w:r>
        <w:separator/>
      </w:r>
    </w:p>
  </w:endnote>
  <w:endnote w:type="continuationSeparator" w:id="0">
    <w:p w14:paraId="24289805" w14:textId="77777777" w:rsidR="00196FB6" w:rsidRDefault="00196F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64424600-39B4-4DF0-9F63-8A5AD4E61411}"/>
    <w:embedBold r:id="rId2" w:fontKey="{2BF847F8-3D63-44FE-8330-BD58E6C03A7D}"/>
    <w:embedItalic r:id="rId3" w:fontKey="{AA84147E-8463-4BC0-A281-189BD50C3930}"/>
    <w:embedBoldItalic r:id="rId4" w:fontKey="{A19F7EDA-3D7F-4C9B-8C4C-89333A383BA5}"/>
  </w:font>
  <w:font w:name="Roboto">
    <w:charset w:val="00"/>
    <w:family w:val="auto"/>
    <w:pitch w:val="variable"/>
    <w:sig w:usb0="E0000AFF" w:usb1="5000217F" w:usb2="00000021" w:usb3="00000000" w:csb0="0000019F" w:csb1="00000000"/>
    <w:embedRegular r:id="rId5" w:fontKey="{DDE314B1-021A-4016-B788-23867224120F}"/>
  </w:font>
  <w:font w:name="Arial Unicode MS">
    <w:altName w:val="Arial"/>
    <w:panose1 w:val="020B0604020202020204"/>
    <w:charset w:val="00"/>
    <w:family w:val="auto"/>
    <w:pitch w:val="default"/>
  </w:font>
  <w:font w:name="Cambria Math">
    <w:panose1 w:val="02040503050406030204"/>
    <w:charset w:val="00"/>
    <w:family w:val="roman"/>
    <w:pitch w:val="variable"/>
    <w:sig w:usb0="E00006FF" w:usb1="420024FF" w:usb2="02000000" w:usb3="00000000" w:csb0="0000019F" w:csb1="00000000"/>
    <w:embedRegular r:id="rId6" w:fontKey="{EB84B17F-051F-40E8-8436-AC3E924A5674}"/>
    <w:embedBold r:id="rId7" w:fontKey="{6E80F427-CF88-40B7-ACF9-AF9BFB862399}"/>
    <w:embedItalic r:id="rId8" w:fontKey="{3F6463F7-5390-45AF-9630-A56073EC0F23}"/>
    <w:embedBoldItalic r:id="rId9" w:fontKey="{23C2CD05-7E26-487F-821F-482B942C437D}"/>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0" w:fontKey="{38C6E702-6B8E-4E4B-AA9F-70CCE52BA4A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7A23BA" w14:textId="77777777" w:rsidR="005B5CFF" w:rsidRDefault="00000000">
    <w:pPr>
      <w:jc w:val="right"/>
    </w:pPr>
    <w:r>
      <w:fldChar w:fldCharType="begin"/>
    </w:r>
    <w:r>
      <w:instrText>PAGE</w:instrText>
    </w:r>
    <w:r>
      <w:fldChar w:fldCharType="separate"/>
    </w:r>
    <w:r w:rsidR="008B58D4">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0EAF3C" w14:textId="77777777" w:rsidR="00196FB6" w:rsidRDefault="00196FB6">
      <w:pPr>
        <w:spacing w:line="240" w:lineRule="auto"/>
      </w:pPr>
      <w:r>
        <w:separator/>
      </w:r>
    </w:p>
  </w:footnote>
  <w:footnote w:type="continuationSeparator" w:id="0">
    <w:p w14:paraId="7239989C" w14:textId="77777777" w:rsidR="00196FB6" w:rsidRDefault="00196FB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6371FE"/>
    <w:multiLevelType w:val="hybridMultilevel"/>
    <w:tmpl w:val="F820A5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CC5304"/>
    <w:multiLevelType w:val="hybridMultilevel"/>
    <w:tmpl w:val="1E5E7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3597E2C"/>
    <w:multiLevelType w:val="hybridMultilevel"/>
    <w:tmpl w:val="4B5447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F0364F4"/>
    <w:multiLevelType w:val="hybridMultilevel"/>
    <w:tmpl w:val="67245A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6DB04B02"/>
    <w:multiLevelType w:val="hybridMultilevel"/>
    <w:tmpl w:val="97C29A7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2095778861">
    <w:abstractNumId w:val="2"/>
  </w:num>
  <w:num w:numId="2" w16cid:durableId="2123378301">
    <w:abstractNumId w:val="1"/>
  </w:num>
  <w:num w:numId="3" w16cid:durableId="1403720977">
    <w:abstractNumId w:val="4"/>
  </w:num>
  <w:num w:numId="4" w16cid:durableId="1288507703">
    <w:abstractNumId w:val="0"/>
  </w:num>
  <w:num w:numId="5" w16cid:durableId="8796537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5CFF"/>
    <w:rsid w:val="00002EEE"/>
    <w:rsid w:val="00005FD5"/>
    <w:rsid w:val="00015693"/>
    <w:rsid w:val="0002026C"/>
    <w:rsid w:val="000565EC"/>
    <w:rsid w:val="00065930"/>
    <w:rsid w:val="000848BA"/>
    <w:rsid w:val="000D5BEF"/>
    <w:rsid w:val="000E3EE1"/>
    <w:rsid w:val="000E48B9"/>
    <w:rsid w:val="00105653"/>
    <w:rsid w:val="001174D2"/>
    <w:rsid w:val="001653B2"/>
    <w:rsid w:val="00176143"/>
    <w:rsid w:val="001932E1"/>
    <w:rsid w:val="00196FB6"/>
    <w:rsid w:val="001A6A21"/>
    <w:rsid w:val="001C4838"/>
    <w:rsid w:val="00226654"/>
    <w:rsid w:val="0022668E"/>
    <w:rsid w:val="00237467"/>
    <w:rsid w:val="0024289D"/>
    <w:rsid w:val="002B1080"/>
    <w:rsid w:val="00341D67"/>
    <w:rsid w:val="00353096"/>
    <w:rsid w:val="00353BEE"/>
    <w:rsid w:val="00373DE8"/>
    <w:rsid w:val="00385CF9"/>
    <w:rsid w:val="003D0BE4"/>
    <w:rsid w:val="003E21C2"/>
    <w:rsid w:val="00406DD6"/>
    <w:rsid w:val="00410BBE"/>
    <w:rsid w:val="004169A4"/>
    <w:rsid w:val="004743A9"/>
    <w:rsid w:val="004D73D9"/>
    <w:rsid w:val="004F009A"/>
    <w:rsid w:val="004F6D6D"/>
    <w:rsid w:val="00512DEB"/>
    <w:rsid w:val="0051641F"/>
    <w:rsid w:val="0053134A"/>
    <w:rsid w:val="0053137F"/>
    <w:rsid w:val="00550D69"/>
    <w:rsid w:val="005A1425"/>
    <w:rsid w:val="005A2A39"/>
    <w:rsid w:val="005B06E5"/>
    <w:rsid w:val="005B5CFF"/>
    <w:rsid w:val="005C71CB"/>
    <w:rsid w:val="005E36E4"/>
    <w:rsid w:val="005F466E"/>
    <w:rsid w:val="006017C7"/>
    <w:rsid w:val="00606710"/>
    <w:rsid w:val="0061301C"/>
    <w:rsid w:val="00624A4D"/>
    <w:rsid w:val="006263BB"/>
    <w:rsid w:val="00641DB5"/>
    <w:rsid w:val="00645B30"/>
    <w:rsid w:val="00665EDE"/>
    <w:rsid w:val="006E1F15"/>
    <w:rsid w:val="006E3C0D"/>
    <w:rsid w:val="00707689"/>
    <w:rsid w:val="00717F21"/>
    <w:rsid w:val="00722DF8"/>
    <w:rsid w:val="00724F39"/>
    <w:rsid w:val="00735349"/>
    <w:rsid w:val="007845CE"/>
    <w:rsid w:val="0078468B"/>
    <w:rsid w:val="007B74F6"/>
    <w:rsid w:val="007D16B2"/>
    <w:rsid w:val="00815EC7"/>
    <w:rsid w:val="00822CA5"/>
    <w:rsid w:val="00831213"/>
    <w:rsid w:val="008615B8"/>
    <w:rsid w:val="00882927"/>
    <w:rsid w:val="00882A5B"/>
    <w:rsid w:val="008B58D4"/>
    <w:rsid w:val="008B702A"/>
    <w:rsid w:val="008C0918"/>
    <w:rsid w:val="00931333"/>
    <w:rsid w:val="009340E8"/>
    <w:rsid w:val="00945EF5"/>
    <w:rsid w:val="00954D4C"/>
    <w:rsid w:val="00962EA7"/>
    <w:rsid w:val="00993D29"/>
    <w:rsid w:val="009D11F1"/>
    <w:rsid w:val="009D5B7E"/>
    <w:rsid w:val="009E095A"/>
    <w:rsid w:val="009F0AC4"/>
    <w:rsid w:val="00A12843"/>
    <w:rsid w:val="00A438C4"/>
    <w:rsid w:val="00A932B3"/>
    <w:rsid w:val="00AA036F"/>
    <w:rsid w:val="00AB5327"/>
    <w:rsid w:val="00AC7E7D"/>
    <w:rsid w:val="00AD18DA"/>
    <w:rsid w:val="00B1625C"/>
    <w:rsid w:val="00B47C08"/>
    <w:rsid w:val="00B5164D"/>
    <w:rsid w:val="00B54A1A"/>
    <w:rsid w:val="00B55A42"/>
    <w:rsid w:val="00B678BC"/>
    <w:rsid w:val="00B96F6D"/>
    <w:rsid w:val="00BB2119"/>
    <w:rsid w:val="00BD6913"/>
    <w:rsid w:val="00BF1719"/>
    <w:rsid w:val="00BF5601"/>
    <w:rsid w:val="00C259B9"/>
    <w:rsid w:val="00C32CDD"/>
    <w:rsid w:val="00C52ACF"/>
    <w:rsid w:val="00C65CAD"/>
    <w:rsid w:val="00C73AE0"/>
    <w:rsid w:val="00C82663"/>
    <w:rsid w:val="00C87A28"/>
    <w:rsid w:val="00C93584"/>
    <w:rsid w:val="00C96D86"/>
    <w:rsid w:val="00D12ED3"/>
    <w:rsid w:val="00D33ABF"/>
    <w:rsid w:val="00D33B5A"/>
    <w:rsid w:val="00DB4F1B"/>
    <w:rsid w:val="00DE6CE0"/>
    <w:rsid w:val="00E3061B"/>
    <w:rsid w:val="00E40ECB"/>
    <w:rsid w:val="00E509B7"/>
    <w:rsid w:val="00E50B5A"/>
    <w:rsid w:val="00E56C9C"/>
    <w:rsid w:val="00EA463A"/>
    <w:rsid w:val="00EA612E"/>
    <w:rsid w:val="00EB5EDE"/>
    <w:rsid w:val="00EC02D2"/>
    <w:rsid w:val="00ED6277"/>
    <w:rsid w:val="00EE545F"/>
    <w:rsid w:val="00F0688A"/>
    <w:rsid w:val="00F1198D"/>
    <w:rsid w:val="00F12F5F"/>
    <w:rsid w:val="00F224E5"/>
    <w:rsid w:val="00F330DB"/>
    <w:rsid w:val="00F5539C"/>
    <w:rsid w:val="00F80BB9"/>
    <w:rsid w:val="00FD69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A641AB"/>
  <w15:docId w15:val="{55DB95E2-EC53-4383-A5FA-E5D0C39B83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pPr>
      <w:spacing w:line="240" w:lineRule="auto"/>
    </w:pPr>
    <w:tblPr>
      <w:tblStyleRowBandSize w:val="1"/>
      <w:tblStyleColBandSize w:val="1"/>
      <w:tblCellMar>
        <w:left w:w="108" w:type="dxa"/>
        <w:right w:w="108"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character" w:styleId="PlaceholderText">
    <w:name w:val="Placeholder Text"/>
    <w:basedOn w:val="DefaultParagraphFont"/>
    <w:uiPriority w:val="99"/>
    <w:semiHidden/>
    <w:rsid w:val="00FD693C"/>
    <w:rPr>
      <w:color w:val="666666"/>
    </w:rPr>
  </w:style>
  <w:style w:type="table" w:styleId="TableGrid">
    <w:name w:val="Table Grid"/>
    <w:basedOn w:val="TableNormal"/>
    <w:uiPriority w:val="39"/>
    <w:rsid w:val="00353BE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ntyacmbb4b">
    <w:name w:val="gntyacmbb4b"/>
    <w:basedOn w:val="DefaultParagraphFont"/>
    <w:rsid w:val="00954D4C"/>
  </w:style>
  <w:style w:type="paragraph" w:styleId="ListParagraph">
    <w:name w:val="List Paragraph"/>
    <w:basedOn w:val="Normal"/>
    <w:uiPriority w:val="34"/>
    <w:qFormat/>
    <w:rsid w:val="00341D67"/>
    <w:pPr>
      <w:ind w:left="720"/>
      <w:contextualSpacing/>
    </w:pPr>
  </w:style>
  <w:style w:type="paragraph" w:styleId="NormalWeb">
    <w:name w:val="Normal (Web)"/>
    <w:basedOn w:val="Normal"/>
    <w:uiPriority w:val="99"/>
    <w:semiHidden/>
    <w:unhideWhenUsed/>
    <w:rsid w:val="00353096"/>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722DF8"/>
    <w:rPr>
      <w:color w:val="0000FF" w:themeColor="hyperlink"/>
      <w:u w:val="single"/>
    </w:rPr>
  </w:style>
  <w:style w:type="character" w:styleId="UnresolvedMention">
    <w:name w:val="Unresolved Mention"/>
    <w:basedOn w:val="DefaultParagraphFont"/>
    <w:uiPriority w:val="99"/>
    <w:semiHidden/>
    <w:unhideWhenUsed/>
    <w:rsid w:val="00722DF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4287480">
      <w:bodyDiv w:val="1"/>
      <w:marLeft w:val="0"/>
      <w:marRight w:val="0"/>
      <w:marTop w:val="0"/>
      <w:marBottom w:val="0"/>
      <w:divBdr>
        <w:top w:val="none" w:sz="0" w:space="0" w:color="auto"/>
        <w:left w:val="none" w:sz="0" w:space="0" w:color="auto"/>
        <w:bottom w:val="none" w:sz="0" w:space="0" w:color="auto"/>
        <w:right w:val="none" w:sz="0" w:space="0" w:color="auto"/>
      </w:divBdr>
    </w:div>
    <w:div w:id="499854141">
      <w:bodyDiv w:val="1"/>
      <w:marLeft w:val="0"/>
      <w:marRight w:val="0"/>
      <w:marTop w:val="0"/>
      <w:marBottom w:val="0"/>
      <w:divBdr>
        <w:top w:val="none" w:sz="0" w:space="0" w:color="auto"/>
        <w:left w:val="none" w:sz="0" w:space="0" w:color="auto"/>
        <w:bottom w:val="none" w:sz="0" w:space="0" w:color="auto"/>
        <w:right w:val="none" w:sz="0" w:space="0" w:color="auto"/>
      </w:divBdr>
    </w:div>
    <w:div w:id="627014118">
      <w:bodyDiv w:val="1"/>
      <w:marLeft w:val="0"/>
      <w:marRight w:val="0"/>
      <w:marTop w:val="0"/>
      <w:marBottom w:val="0"/>
      <w:divBdr>
        <w:top w:val="none" w:sz="0" w:space="0" w:color="auto"/>
        <w:left w:val="none" w:sz="0" w:space="0" w:color="auto"/>
        <w:bottom w:val="none" w:sz="0" w:space="0" w:color="auto"/>
        <w:right w:val="none" w:sz="0" w:space="0" w:color="auto"/>
      </w:divBdr>
    </w:div>
    <w:div w:id="1658336833">
      <w:bodyDiv w:val="1"/>
      <w:marLeft w:val="0"/>
      <w:marRight w:val="0"/>
      <w:marTop w:val="0"/>
      <w:marBottom w:val="0"/>
      <w:divBdr>
        <w:top w:val="none" w:sz="0" w:space="0" w:color="auto"/>
        <w:left w:val="none" w:sz="0" w:space="0" w:color="auto"/>
        <w:bottom w:val="none" w:sz="0" w:space="0" w:color="auto"/>
        <w:right w:val="none" w:sz="0" w:space="0" w:color="auto"/>
      </w:divBdr>
    </w:div>
    <w:div w:id="1723477351">
      <w:bodyDiv w:val="1"/>
      <w:marLeft w:val="0"/>
      <w:marRight w:val="0"/>
      <w:marTop w:val="0"/>
      <w:marBottom w:val="0"/>
      <w:divBdr>
        <w:top w:val="none" w:sz="0" w:space="0" w:color="auto"/>
        <w:left w:val="none" w:sz="0" w:space="0" w:color="auto"/>
        <w:bottom w:val="none" w:sz="0" w:space="0" w:color="auto"/>
        <w:right w:val="none" w:sz="0" w:space="0" w:color="auto"/>
      </w:divBdr>
    </w:div>
    <w:div w:id="1739010407">
      <w:bodyDiv w:val="1"/>
      <w:marLeft w:val="0"/>
      <w:marRight w:val="0"/>
      <w:marTop w:val="0"/>
      <w:marBottom w:val="0"/>
      <w:divBdr>
        <w:top w:val="none" w:sz="0" w:space="0" w:color="auto"/>
        <w:left w:val="none" w:sz="0" w:space="0" w:color="auto"/>
        <w:bottom w:val="none" w:sz="0" w:space="0" w:color="auto"/>
        <w:right w:val="none" w:sz="0" w:space="0" w:color="auto"/>
      </w:divBdr>
    </w:div>
    <w:div w:id="20643319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42" Type="http://schemas.openxmlformats.org/officeDocument/2006/relationships/image" Target="media/image32.png"/><Relationship Id="rId47" Type="http://schemas.openxmlformats.org/officeDocument/2006/relationships/hyperlink" Target="https://www.codecogs.com/eqnedit.php?latex=p_%7Bsupport%7D%20%3D%20p_%7Bnon%7D%20%5Ccdot%20(1%20-%20p_%7Badap%7Cnon%7D)%20%5Ccdot%20(1%20-%20p_%7Boahs%7Cnon%7D)" TargetMode="External"/><Relationship Id="rId63" Type="http://schemas.openxmlformats.org/officeDocument/2006/relationships/hyperlink" Target="https://www.codecogs.com/eqnedit.php?latex=l_%7Badap%2Cexp%7D" TargetMode="External"/><Relationship Id="rId68" Type="http://schemas.openxmlformats.org/officeDocument/2006/relationships/image" Target="media/image4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hyperlink" Target="http://www.jheem.org/ryan-white" TargetMode="External"/><Relationship Id="rId32" Type="http://schemas.openxmlformats.org/officeDocument/2006/relationships/image" Target="media/image25.png"/><Relationship Id="rId37" Type="http://schemas.openxmlformats.org/officeDocument/2006/relationships/hyperlink" Target="https://www.codecogs.com/eqnedit.php?latex=p_%7Bnon%7D" TargetMode="External"/><Relationship Id="rId40" Type="http://schemas.openxmlformats.org/officeDocument/2006/relationships/image" Target="media/image31.png"/><Relationship Id="rId45" Type="http://schemas.openxmlformats.org/officeDocument/2006/relationships/hyperlink" Target="https://www.codecogs.com/eqnedit.php?latex=p_%7Boahs%7D%20%3D%20p_%7Bnon%7D%20%5Ccdot%20p_%7Boahs%7Cnon%7D" TargetMode="External"/><Relationship Id="rId53" Type="http://schemas.openxmlformats.org/officeDocument/2006/relationships/hyperlink" Target="https://www.codecogs.com/eqnedit.php?latex=p_%7Bs%2Coahs%7D%20%3D%20p_%7Boahs.only%7D%20%5Ccdot%20s_%7Boahs%7D" TargetMode="External"/><Relationship Id="rId58" Type="http://schemas.openxmlformats.org/officeDocument/2006/relationships/image" Target="media/image40.png"/><Relationship Id="rId66" Type="http://schemas.openxmlformats.org/officeDocument/2006/relationships/image" Target="media/image44.png"/><Relationship Id="rId5" Type="http://schemas.openxmlformats.org/officeDocument/2006/relationships/footnotes" Target="footnotes.xml"/><Relationship Id="rId61" Type="http://schemas.openxmlformats.org/officeDocument/2006/relationships/hyperlink" Target="https://www.codecogs.com/eqnedit.php?latex=e_%7Badap%2Cexp%7D%20%3D%201%20-%20l_%7Badap%2Cexp%7D"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codecogs.com/eqnedit.php?latex=p_%7Badap%7D%20%3D%20%5Cfrac%7Bp_%7Bnon%7D%20%5Ccdot%20p_%7Badap%7Cnon%7D%7D%7B1%20-%20p_%7Badap-only%7D%7D" TargetMode="External"/><Relationship Id="rId48" Type="http://schemas.openxmlformats.org/officeDocument/2006/relationships/image" Target="media/image35.png"/><Relationship Id="rId56" Type="http://schemas.openxmlformats.org/officeDocument/2006/relationships/image" Target="media/image39.png"/><Relationship Id="rId64" Type="http://schemas.openxmlformats.org/officeDocument/2006/relationships/image" Target="media/image43.png"/><Relationship Id="rId69" Type="http://schemas.openxmlformats.org/officeDocument/2006/relationships/hyperlink" Target="https://www.codecogs.com/eqnedit.php?latex=x%20%3D%20%5Csin%5E2(x')" TargetMode="External"/><Relationship Id="rId8" Type="http://schemas.openxmlformats.org/officeDocument/2006/relationships/image" Target="media/image2.png"/><Relationship Id="rId51" Type="http://schemas.openxmlformats.org/officeDocument/2006/relationships/hyperlink" Target="https://www.codecogs.com/eqnedit.php?latex=p_%7Bs%2Cadap%7D%20%3D%20p_%7Badap%7D%20%5Ccdot%20s_%7Badap%7D" TargetMode="External"/><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4.png"/><Relationship Id="rId59" Type="http://schemas.openxmlformats.org/officeDocument/2006/relationships/hyperlink" Target="https://www.codecogs.com/eqnedit.php?latex=S" TargetMode="External"/><Relationship Id="rId67" Type="http://schemas.openxmlformats.org/officeDocument/2006/relationships/hyperlink" Target="https://www.codecogs.com/eqnedit.php?latex=x'%20%3D%20%5Carcsin(%5Csqrt%7Bx%7D)" TargetMode="External"/><Relationship Id="rId20" Type="http://schemas.openxmlformats.org/officeDocument/2006/relationships/image" Target="media/image14.png"/><Relationship Id="rId41" Type="http://schemas.openxmlformats.org/officeDocument/2006/relationships/hyperlink" Target="https://www.codecogs.com/eqnedit.php?latex=p_%7Badap%7Cnon%7D" TargetMode="External"/><Relationship Id="rId54" Type="http://schemas.openxmlformats.org/officeDocument/2006/relationships/image" Target="media/image38.png"/><Relationship Id="rId62" Type="http://schemas.openxmlformats.org/officeDocument/2006/relationships/image" Target="media/image42.png"/><Relationship Id="rId70"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codecogs.com/eqnedit.php?latex=p_%7Brw%7D%20%3D%20p_%7Badap%7D%20%2B%20p_%7Boahs.only%7D%20%2B%20p_%7Bsupport%7D" TargetMode="External"/><Relationship Id="rId57" Type="http://schemas.openxmlformats.org/officeDocument/2006/relationships/hyperlink" Target="https://www.codecogs.com/eqnedit.php?latex=p_%7Bs%2CnoRW%7D%20%3D%20S%20-%20p_%7Bs%2Cadap%7D%20-%20p_%7Bs%2Coahs%7D%20-%20p_%7Bs%2Csupport%7D" TargetMode="Externa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image" Target="media/image37.png"/><Relationship Id="rId60" Type="http://schemas.openxmlformats.org/officeDocument/2006/relationships/image" Target="media/image41.png"/><Relationship Id="rId65" Type="http://schemas.openxmlformats.org/officeDocument/2006/relationships/hyperlink" Target="https://www.codecogs.com/eqnedit.php?latex=e_g" TargetMode="External"/><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www.codecogs.com/eqnedit.php?latex=p_%7Boahs%7Cnon%7D" TargetMode="External"/><Relationship Id="rId34"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hyperlink" Target="https://www.codecogs.com/eqnedit.php?latex=p_%7Bs%2Csupport%7D%20%3D%20p_%7Bsupport%7D%20%5Ccdot%20s_%7Bsupport%7D" TargetMode="External"/><Relationship Id="rId7" Type="http://schemas.openxmlformats.org/officeDocument/2006/relationships/image" Target="media/image1.png"/><Relationship Id="rId71"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TotalTime>
  <Pages>24</Pages>
  <Words>5371</Words>
  <Characters>30621</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Todd Fojo</cp:lastModifiedBy>
  <cp:revision>32</cp:revision>
  <cp:lastPrinted>2025-07-02T04:58:00Z</cp:lastPrinted>
  <dcterms:created xsi:type="dcterms:W3CDTF">2025-07-02T04:49:00Z</dcterms:created>
  <dcterms:modified xsi:type="dcterms:W3CDTF">2025-07-03T06:27:00Z</dcterms:modified>
</cp:coreProperties>
</file>